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F78008">
      <w:pPr>
        <w:pStyle w:val="286"/>
        <w:bidi w:val="0"/>
        <w:rPr>
          <w:rFonts w:hint="eastAsia"/>
          <w:lang w:eastAsia="zh-CN"/>
        </w:rPr>
      </w:pPr>
      <w:bookmarkStart w:id="0" w:name="标准封面"/>
      <w:bookmarkEnd w:id="0"/>
      <w:bookmarkStart w:id="27" w:name="_GoBack"/>
      <w:bookmarkEnd w:id="27"/>
      <w:r>
        <w:rPr>
          <w:sz w:val="32"/>
        </w:rPr>
        <mc:AlternateContent>
          <mc:Choice Requires="wps">
            <w:drawing>
              <wp:anchor distT="0" distB="0" distL="114300" distR="114300" simplePos="0" relativeHeight="251660288" behindDoc="0" locked="0" layoutInCell="1" allowOverlap="1">
                <wp:simplePos x="0" y="0"/>
                <wp:positionH relativeFrom="page">
                  <wp:posOffset>2737485</wp:posOffset>
                </wp:positionH>
                <wp:positionV relativeFrom="page">
                  <wp:posOffset>467995</wp:posOffset>
                </wp:positionV>
                <wp:extent cx="3960495" cy="914400"/>
                <wp:effectExtent l="0" t="0" r="1905" b="0"/>
                <wp:wrapNone/>
                <wp:docPr id="54" name="首页自画框图3"/>
                <wp:cNvGraphicFramePr/>
                <a:graphic xmlns:a="http://schemas.openxmlformats.org/drawingml/2006/main">
                  <a:graphicData uri="http://schemas.microsoft.com/office/word/2010/wordprocessingShape">
                    <wps:wsp>
                      <wps:cNvSpPr txBox="1"/>
                      <wps:spPr>
                        <a:xfrm>
                          <a:off x="0" y="0"/>
                          <a:ext cx="3960495" cy="914400"/>
                        </a:xfrm>
                        <a:prstGeom prst="rect">
                          <a:avLst/>
                        </a:prstGeom>
                        <a:solidFill>
                          <a:schemeClr val="lt1"/>
                        </a:solidFill>
                        <a:ln w="6350">
                          <a:noFill/>
                        </a:ln>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C4843D2">
                            <w:pPr>
                              <w:pStyle w:val="343"/>
                              <w:bidi w:val="0"/>
                              <w:jc w:val="right"/>
                              <w:rPr>
                                <w:rFonts w:hint="eastAsia"/>
                                <w:lang w:eastAsia="zh-CN"/>
                              </w:rPr>
                            </w:pPr>
                            <w:r>
                              <w:rPr>
                                <w:rFonts w:hint="eastAsia"/>
                                <w:lang w:eastAsia="zh-CN"/>
                              </w:rPr>
                              <w:drawing>
                                <wp:inline distT="0" distB="0" distL="114300" distR="114300">
                                  <wp:extent cx="800100" cy="406400"/>
                                  <wp:effectExtent l="0" t="0" r="0" b="0"/>
                                  <wp:docPr id="55" name="图片 55" descr="db"/>
                                  <wp:cNvGraphicFramePr/>
                                  <a:graphic xmlns:a="http://schemas.openxmlformats.org/drawingml/2006/main">
                                    <a:graphicData uri="http://schemas.openxmlformats.org/drawingml/2006/picture">
                                      <pic:pic xmlns:pic="http://schemas.openxmlformats.org/drawingml/2006/picture">
                                        <pic:nvPicPr>
                                          <pic:cNvPr id="55" name="图片 55" descr="db"/>
                                          <pic:cNvPicPr/>
                                        </pic:nvPicPr>
                                        <pic:blipFill>
                                          <a:blip r:embed="rId16"/>
                                          <a:stretch>
                                            <a:fillRect/>
                                          </a:stretch>
                                        </pic:blipFill>
                                        <pic:spPr>
                                          <a:xfrm>
                                            <a:off x="0" y="0"/>
                                            <a:ext cx="800100" cy="406400"/>
                                          </a:xfrm>
                                          <a:prstGeom prst="rect">
                                            <a:avLst/>
                                          </a:prstGeom>
                                        </pic:spPr>
                                      </pic:pic>
                                    </a:graphicData>
                                  </a:graphic>
                                </wp:inline>
                              </w:drawing>
                            </w:r>
                            <w:r>
                              <w:rPr>
                                <w:rFonts w:hint="eastAsia"/>
                                <w:lang w:eastAsia="zh-CN"/>
                              </w:rPr>
                              <w:t>6107</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3" o:spid="_x0000_s1026" o:spt="202" type="#_x0000_t202" style="position:absolute;left:0pt;margin-left:215.55pt;margin-top:36.85pt;height:72pt;width:311.85pt;mso-position-horizontal-relative:page;mso-position-vertical-relative:page;z-index:251660288;mso-width-relative:page;mso-height-relative:page;" fillcolor="#FFFFFF [3201]" filled="t" stroked="f" coordsize="21600,21600" o:gfxdata="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E2fdfbbAAAACwEAAA8A&#10;AAAAAAAAAQAgAAAAIgAAAGRycy9kb3ducmV2LnhtbFBLAQIUABQAAAAIAIdO4kDpAnHUvwIAAHwF&#10;AAAOAAAAAAAAAAEAIAAAACoBAABkcnMvZTJvRG9jLnhtbFBLBQYAAAAABgAGAFkBAABbBgAAAAA=&#10;">
                <v:fill on="t" focussize="0,0"/>
                <v:stroke on="f" weight="0.5pt"/>
                <v:imagedata o:title=""/>
                <o:lock v:ext="edit" aspectratio="f"/>
                <v:textbox inset="0mm,0mm,2.54mm,0mm">
                  <w:txbxContent>
                    <w:p w14:paraId="4C4843D2">
                      <w:pPr>
                        <w:pStyle w:val="343"/>
                        <w:bidi w:val="0"/>
                        <w:jc w:val="right"/>
                        <w:rPr>
                          <w:rFonts w:hint="eastAsia"/>
                          <w:lang w:eastAsia="zh-CN"/>
                        </w:rPr>
                      </w:pPr>
                      <w:r>
                        <w:rPr>
                          <w:rFonts w:hint="eastAsia"/>
                          <w:lang w:eastAsia="zh-CN"/>
                        </w:rPr>
                        <w:drawing>
                          <wp:inline distT="0" distB="0" distL="114300" distR="114300">
                            <wp:extent cx="800100" cy="406400"/>
                            <wp:effectExtent l="0" t="0" r="0" b="0"/>
                            <wp:docPr id="55" name="图片 55" descr="db"/>
                            <wp:cNvGraphicFramePr/>
                            <a:graphic xmlns:a="http://schemas.openxmlformats.org/drawingml/2006/main">
                              <a:graphicData uri="http://schemas.openxmlformats.org/drawingml/2006/picture">
                                <pic:pic xmlns:pic="http://schemas.openxmlformats.org/drawingml/2006/picture">
                                  <pic:nvPicPr>
                                    <pic:cNvPr id="55" name="图片 55" descr="db"/>
                                    <pic:cNvPicPr/>
                                  </pic:nvPicPr>
                                  <pic:blipFill>
                                    <a:blip r:embed="rId16"/>
                                    <a:stretch>
                                      <a:fillRect/>
                                    </a:stretch>
                                  </pic:blipFill>
                                  <pic:spPr>
                                    <a:xfrm>
                                      <a:off x="0" y="0"/>
                                      <a:ext cx="800100" cy="406400"/>
                                    </a:xfrm>
                                    <a:prstGeom prst="rect">
                                      <a:avLst/>
                                    </a:prstGeom>
                                  </pic:spPr>
                                </pic:pic>
                              </a:graphicData>
                            </a:graphic>
                          </wp:inline>
                        </w:drawing>
                      </w:r>
                      <w:r>
                        <w:rPr>
                          <w:rFonts w:hint="eastAsia"/>
                          <w:lang w:eastAsia="zh-CN"/>
                        </w:rPr>
                        <w:t>6107</w:t>
                      </w:r>
                    </w:p>
                  </w:txbxContent>
                </v:textbox>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page">
                  <wp:posOffset>900430</wp:posOffset>
                </wp:positionH>
                <wp:positionV relativeFrom="page">
                  <wp:posOffset>360045</wp:posOffset>
                </wp:positionV>
                <wp:extent cx="1800225" cy="720090"/>
                <wp:effectExtent l="0" t="0" r="3175" b="3810"/>
                <wp:wrapNone/>
                <wp:docPr id="53"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solidFill>
                          <a:schemeClr val="lt1"/>
                        </a:solidFill>
                        <a:ln w="6350">
                          <a:noFill/>
                        </a:ln>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8E441A0">
                            <w:pPr>
                              <w:pStyle w:val="333"/>
                              <w:bidi w:val="0"/>
                              <w:rPr>
                                <w:rFonts w:hint="eastAsia"/>
                                <w:lang w:eastAsia="zh-CN"/>
                              </w:rPr>
                            </w:pPr>
                            <w:r>
                              <w:rPr>
                                <w:rFonts w:hint="eastAsia"/>
                                <w:lang w:eastAsia="zh-CN"/>
                              </w:rPr>
                              <w:t>ICS  65.020.20</w:t>
                            </w:r>
                          </w:p>
                          <w:p w14:paraId="50EE859D">
                            <w:pPr>
                              <w:pStyle w:val="333"/>
                              <w:bidi w:val="0"/>
                              <w:rPr>
                                <w:rFonts w:hint="eastAsia"/>
                                <w:lang w:eastAsia="zh-CN"/>
                              </w:rPr>
                            </w:pPr>
                            <w:r>
                              <w:rPr>
                                <w:rFonts w:hint="eastAsia"/>
                                <w:lang w:eastAsia="zh-CN"/>
                              </w:rPr>
                              <w:t>CCS   B 39</w:t>
                            </w:r>
                          </w:p>
                          <w:p w14:paraId="5A04E2CF">
                            <w:pPr>
                              <w:pStyle w:val="333"/>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2" o:spid="_x0000_s1026" o:spt="202" type="#_x0000_t202" style="position:absolute;left:0pt;margin-left:70.9pt;margin-top:28.35pt;height:56.7pt;width:141.75pt;mso-position-horizontal-relative:page;mso-position-vertical-relative:page;z-index:251659264;mso-width-relative:page;mso-height-relative:page;" fillcolor="#FFFFFF [3201]" filled="t" stroked="f" coordsize="21600,21600" o:gfxdata="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BSuiCHZAAAACgEAAA8A&#10;AAAAAAAAAQAgAAAAIgAAAGRycy9kb3ducmV2LnhtbFBLAQIUABQAAAAIAIdO4kDicisqwQIAAHwF&#10;AAAOAAAAAAAAAAEAIAAAACgBAABkcnMvZTJvRG9jLnhtbFBLBQYAAAAABgAGAFkBAABbBgAAAAA=&#10;">
                <v:fill on="t" focussize="0,0"/>
                <v:stroke on="f" weight="0.5pt"/>
                <v:imagedata o:title=""/>
                <o:lock v:ext="edit" aspectratio="f"/>
                <v:textbox inset="0mm,0mm,2.54mm,0mm">
                  <w:txbxContent>
                    <w:p w14:paraId="48E441A0">
                      <w:pPr>
                        <w:pStyle w:val="333"/>
                        <w:bidi w:val="0"/>
                        <w:rPr>
                          <w:rFonts w:hint="eastAsia"/>
                          <w:lang w:eastAsia="zh-CN"/>
                        </w:rPr>
                      </w:pPr>
                      <w:r>
                        <w:rPr>
                          <w:rFonts w:hint="eastAsia"/>
                          <w:lang w:eastAsia="zh-CN"/>
                        </w:rPr>
                        <w:t>ICS  65.020.20</w:t>
                      </w:r>
                    </w:p>
                    <w:p w14:paraId="50EE859D">
                      <w:pPr>
                        <w:pStyle w:val="333"/>
                        <w:bidi w:val="0"/>
                        <w:rPr>
                          <w:rFonts w:hint="eastAsia"/>
                          <w:lang w:eastAsia="zh-CN"/>
                        </w:rPr>
                      </w:pPr>
                      <w:r>
                        <w:rPr>
                          <w:rFonts w:hint="eastAsia"/>
                          <w:lang w:eastAsia="zh-CN"/>
                        </w:rPr>
                        <w:t>CCS   B 39</w:t>
                      </w:r>
                    </w:p>
                    <w:p w14:paraId="5A04E2CF">
                      <w:pPr>
                        <w:pStyle w:val="333"/>
                        <w:bidi w:val="0"/>
                        <w:rPr>
                          <w:rFonts w:hint="eastAsia"/>
                          <w:lang w:eastAsia="zh-CN"/>
                        </w:rPr>
                      </w:pPr>
                    </w:p>
                  </w:txbxContent>
                </v:textbox>
              </v:shape>
            </w:pict>
          </mc:Fallback>
        </mc:AlternateContent>
      </w:r>
    </w:p>
    <w:p w14:paraId="1E6063A7">
      <w:pPr>
        <w:pStyle w:val="258"/>
        <w:rPr>
          <w:rFonts w:hint="eastAsia"/>
          <w:lang w:eastAsia="zh-CN"/>
        </w:rPr>
      </w:pPr>
      <w:r>
        <w:rPr>
          <w:sz w:val="21"/>
        </w:rPr>
        <mc:AlternateContent>
          <mc:Choice Requires="wps">
            <w:drawing>
              <wp:anchor distT="0" distB="0" distL="114300" distR="114300" simplePos="0" relativeHeight="251661312" behindDoc="0" locked="0" layoutInCell="1" allowOverlap="1">
                <wp:simplePos x="0" y="0"/>
                <wp:positionH relativeFrom="page">
                  <wp:posOffset>900430</wp:posOffset>
                </wp:positionH>
                <wp:positionV relativeFrom="page">
                  <wp:posOffset>1511935</wp:posOffset>
                </wp:positionV>
                <wp:extent cx="6120765" cy="648335"/>
                <wp:effectExtent l="0" t="0" r="635" b="12065"/>
                <wp:wrapNone/>
                <wp:docPr id="56" name="首页自画框图4"/>
                <wp:cNvGraphicFramePr/>
                <a:graphic xmlns:a="http://schemas.openxmlformats.org/drawingml/2006/main">
                  <a:graphicData uri="http://schemas.microsoft.com/office/word/2010/wordprocessingShape">
                    <wps:wsp>
                      <wps:cNvSpPr txBox="1"/>
                      <wps:spPr>
                        <a:xfrm>
                          <a:off x="0" y="0"/>
                          <a:ext cx="6120765" cy="648335"/>
                        </a:xfrm>
                        <a:prstGeom prst="rect">
                          <a:avLst/>
                        </a:prstGeom>
                        <a:solidFill>
                          <a:schemeClr val="lt1"/>
                        </a:solidFill>
                        <a:ln w="6350">
                          <a:noFill/>
                        </a:ln>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357F547">
                            <w:pPr>
                              <w:pStyle w:val="336"/>
                              <w:bidi w:val="0"/>
                              <w:rPr>
                                <w:rFonts w:hint="eastAsia"/>
                                <w:lang w:eastAsia="zh-CN"/>
                              </w:rPr>
                            </w:pPr>
                            <w:r>
                              <w:rPr>
                                <w:rFonts w:hint="eastAsia"/>
                                <w:lang w:eastAsia="zh-CN"/>
                              </w:rPr>
                              <w:t>汉中市地方标准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4" o:spid="_x0000_s1026" o:spt="202" type="#_x0000_t202" style="position:absolute;left:0pt;margin-left:70.9pt;margin-top:119.05pt;height:51.05pt;width:481.95pt;mso-position-horizontal-relative:page;mso-position-vertical-relative:page;z-index:251661312;mso-width-relative:page;mso-height-relative:page;" fillcolor="#FFFFFF [3201]" filled="t" stroked="f" coordsize="21600,21600" o:gfxdata="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Atp39TbAAAADAEAAA8A&#10;AAAAAAAAAQAgAAAAIgAAAGRycy9kb3ducmV2LnhtbFBLAQIUABQAAAAIAIdO4kA565o+vwIAAHwF&#10;AAAOAAAAAAAAAAEAIAAAACoBAABkcnMvZTJvRG9jLnhtbFBLBQYAAAAABgAGAFkBAABbBgAAAAA=&#10;">
                <v:fill on="t" focussize="0,0"/>
                <v:stroke on="f" weight="0.5pt"/>
                <v:imagedata o:title=""/>
                <o:lock v:ext="edit" aspectratio="f"/>
                <v:textbox inset="0mm,0mm,2.54mm,0mm">
                  <w:txbxContent>
                    <w:p w14:paraId="7357F547">
                      <w:pPr>
                        <w:pStyle w:val="336"/>
                        <w:bidi w:val="0"/>
                        <w:rPr>
                          <w:rFonts w:hint="eastAsia"/>
                          <w:lang w:eastAsia="zh-CN"/>
                        </w:rPr>
                      </w:pPr>
                      <w:r>
                        <w:rPr>
                          <w:rFonts w:hint="eastAsia"/>
                          <w:lang w:eastAsia="zh-CN"/>
                        </w:rPr>
                        <w:t>汉中市地方标准</w:t>
                      </w:r>
                    </w:p>
                  </w:txbxContent>
                </v:textbox>
              </v:shape>
            </w:pict>
          </mc:Fallback>
        </mc:AlternateContent>
      </w:r>
    </w:p>
    <w:p w14:paraId="4E1FD2C3">
      <w:pPr>
        <w:pStyle w:val="258"/>
        <w:rPr>
          <w:rFonts w:hint="eastAsia"/>
          <w:lang w:eastAsia="zh-CN"/>
        </w:rPr>
      </w:pPr>
    </w:p>
    <w:p w14:paraId="59952714">
      <w:pPr>
        <w:pStyle w:val="258"/>
        <w:rPr>
          <w:rFonts w:hint="eastAsia"/>
          <w:lang w:eastAsia="zh-CN"/>
        </w:rPr>
        <w:sectPr>
          <w:headerReference r:id="rId5" w:type="first"/>
          <w:footerReference r:id="rId8" w:type="first"/>
          <w:headerReference r:id="rId3" w:type="default"/>
          <w:footerReference r:id="rId6" w:type="default"/>
          <w:headerReference r:id="rId4" w:type="even"/>
          <w:footerReference r:id="rId7" w:type="even"/>
          <w:pgSz w:w="11907" w:h="16839"/>
          <w:pgMar w:top="284" w:right="851" w:bottom="1134" w:left="1418" w:header="284" w:footer="1134" w:gutter="0"/>
          <w:paperSrc/>
          <w:lnNumType w:countBy="0" w:restart="continuous"/>
          <w:pgNumType w:fmt="upperRoman" w:start="1"/>
          <w:cols w:space="425" w:num="1"/>
          <w:rtlGutter w:val="0"/>
          <w:docGrid w:linePitch="312" w:charSpace="0"/>
        </w:sectPr>
      </w:pPr>
      <w:r>
        <w:rPr>
          <w:sz w:val="21"/>
        </w:rPr>
        <mc:AlternateContent>
          <mc:Choice Requires="wps">
            <w:drawing>
              <wp:anchor distT="0" distB="0" distL="114300" distR="114300" simplePos="0" relativeHeight="251669504" behindDoc="0" locked="0" layoutInCell="1" allowOverlap="1">
                <wp:simplePos x="0" y="0"/>
                <wp:positionH relativeFrom="page">
                  <wp:posOffset>4615815</wp:posOffset>
                </wp:positionH>
                <wp:positionV relativeFrom="page">
                  <wp:posOffset>9763760</wp:posOffset>
                </wp:positionV>
                <wp:extent cx="810895" cy="184150"/>
                <wp:effectExtent l="0" t="0" r="1905" b="6350"/>
                <wp:wrapNone/>
                <wp:docPr id="64" name="首页自画框图12"/>
                <wp:cNvGraphicFramePr/>
                <a:graphic xmlns:a="http://schemas.openxmlformats.org/drawingml/2006/main">
                  <a:graphicData uri="http://schemas.microsoft.com/office/word/2010/wordprocessingShape">
                    <wps:wsp>
                      <wps:cNvSpPr txBox="1"/>
                      <wps:spPr>
                        <a:xfrm>
                          <a:off x="0" y="0"/>
                          <a:ext cx="1422400" cy="177800"/>
                        </a:xfrm>
                        <a:prstGeom prst="rect">
                          <a:avLst/>
                        </a:prstGeom>
                        <a:solidFill>
                          <a:schemeClr val="lt1"/>
                        </a:solidFill>
                        <a:ln w="6350">
                          <a:noFill/>
                        </a:ln>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7C66A94">
                            <w:pPr>
                              <w:pStyle w:val="499"/>
                              <w:bidi w:val="0"/>
                              <w:rPr>
                                <w:rFonts w:hint="eastAsia"/>
                                <w:lang w:eastAsia="zh-CN"/>
                              </w:rPr>
                            </w:pPr>
                            <w:r>
                              <w:rPr>
                                <w:rFonts w:hint="eastAsia"/>
                                <w:lang w:eastAsia="zh-CN"/>
                              </w:rPr>
                              <w:t>发 布</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63.45pt;margin-top:768.8pt;height:14.5pt;width:63.85pt;mso-position-horizontal-relative:page;mso-position-vertical-relative:page;mso-wrap-style:none;z-index:251669504;mso-width-relative:page;mso-height-relative:page;" fillcolor="#FFFFFF [3201]" filled="t" stroked="f" coordsize="21600,21600" o:gfxdata="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DabWu03AAAAA0BAAAPAAAAAAAAAAEA&#10;IAAAACIAAABkcnMvZG93bnJldi54bWxQSwECFAAUAAAACACHTuJAvuTl5bYCAAB3BQAADgAAAAAA&#10;AAABACAAAAArAQAAZHJzL2Uyb0RvYy54bWxQSwUGAAAAAAYABgBZAQAAUwYAAAAA&#10;">
                <v:fill on="t" focussize="0,0"/>
                <v:stroke on="f" weight="0.5pt"/>
                <v:imagedata o:title=""/>
                <o:lock v:ext="edit" aspectratio="f"/>
                <v:textbox inset="0mm,0mm,0mm,0mm">
                  <w:txbxContent>
                    <w:p w14:paraId="07C66A94">
                      <w:pPr>
                        <w:pStyle w:val="499"/>
                        <w:bidi w:val="0"/>
                        <w:rPr>
                          <w:rFonts w:hint="eastAsia"/>
                          <w:lang w:eastAsia="zh-CN"/>
                        </w:rPr>
                      </w:pPr>
                      <w:r>
                        <w:rPr>
                          <w:rFonts w:hint="eastAsia"/>
                          <w:lang w:eastAsia="zh-CN"/>
                        </w:rPr>
                        <w:t>发 布</w:t>
                      </w: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page">
                  <wp:posOffset>2314575</wp:posOffset>
                </wp:positionH>
                <wp:positionV relativeFrom="page">
                  <wp:posOffset>9738360</wp:posOffset>
                </wp:positionV>
                <wp:extent cx="2301240" cy="234950"/>
                <wp:effectExtent l="0" t="0" r="10160" b="6350"/>
                <wp:wrapNone/>
                <wp:docPr id="63" name="首页自画框图11"/>
                <wp:cNvGraphicFramePr/>
                <a:graphic xmlns:a="http://schemas.openxmlformats.org/drawingml/2006/main">
                  <a:graphicData uri="http://schemas.microsoft.com/office/word/2010/wordprocessingShape">
                    <wps:wsp>
                      <wps:cNvSpPr txBox="1"/>
                      <wps:spPr>
                        <a:xfrm>
                          <a:off x="0" y="0"/>
                          <a:ext cx="2286000" cy="234950"/>
                        </a:xfrm>
                        <a:prstGeom prst="rect">
                          <a:avLst/>
                        </a:prstGeom>
                        <a:solidFill>
                          <a:schemeClr val="lt1"/>
                        </a:solidFill>
                        <a:ln w="6350">
                          <a:noFill/>
                        </a:ln>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8EFE8D1">
                            <w:pPr>
                              <w:pStyle w:val="341"/>
                              <w:bidi w:val="0"/>
                              <w:rPr>
                                <w:rFonts w:hint="eastAsia"/>
                                <w:lang w:eastAsia="zh-CN"/>
                              </w:rPr>
                            </w:pPr>
                            <w:r>
                              <w:rPr>
                                <w:rFonts w:hint="eastAsia"/>
                                <w:lang w:eastAsia="zh-CN"/>
                              </w:rPr>
                              <w:t>汉中市市场监督管理局</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82.25pt;margin-top:766.8pt;height:18.5pt;width:181.2pt;mso-position-horizontal-relative:page;mso-position-vertical-relative:page;mso-wrap-style:none;z-index:251668480;mso-width-relative:page;mso-height-relative:page;" fillcolor="#FFFFFF [3201]" filled="t" stroked="f" coordsize="21600,21600" o:gfxdata="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DyyTz/2wAAAA0BAAAPAAAAAAAA&#10;AAEAIAAAACIAAABkcnMvZG93bnJldi54bWxQSwECFAAUAAAACACHTuJAc16+/boCAAB3BQAADgAA&#10;AAAAAAABACAAAAAqAQAAZHJzL2Uyb0RvYy54bWxQSwUGAAAAAAYABgBZAQAAVgYAAAAA&#10;">
                <v:fill on="t" focussize="0,0"/>
                <v:stroke on="f" weight="0.5pt"/>
                <v:imagedata o:title=""/>
                <o:lock v:ext="edit" aspectratio="f"/>
                <v:textbox inset="0mm,0mm,0mm,0mm">
                  <w:txbxContent>
                    <w:p w14:paraId="08EFE8D1">
                      <w:pPr>
                        <w:pStyle w:val="341"/>
                        <w:bidi w:val="0"/>
                        <w:rPr>
                          <w:rFonts w:hint="eastAsia"/>
                          <w:lang w:eastAsia="zh-CN"/>
                        </w:rPr>
                      </w:pPr>
                      <w:r>
                        <w:rPr>
                          <w:rFonts w:hint="eastAsia"/>
                          <w:lang w:eastAsia="zh-CN"/>
                        </w:rPr>
                        <w:t>汉中市市场监督管理局</w:t>
                      </w:r>
                    </w:p>
                  </w:txbxContent>
                </v:textbox>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-11430</wp:posOffset>
                </wp:positionH>
                <wp:positionV relativeFrom="paragraph">
                  <wp:posOffset>7512050</wp:posOffset>
                </wp:positionV>
                <wp:extent cx="6121400" cy="0"/>
                <wp:effectExtent l="0" t="6350" r="0" b="6350"/>
                <wp:wrapNone/>
                <wp:docPr id="62" name="首页自画框图10"/>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首页自画框图10" o:spid="_x0000_s1026" o:spt="20" style="position:absolute;left:0pt;margin-left:-0.9pt;margin-top:591.5pt;height:0pt;width:482pt;z-index:251667456;mso-width-relative:page;mso-height-relative:page;" filled="f" stroked="t" coordsize="21600,21600" o:gfxdata="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I&#10;4Xrl2AAAAAwBAAAPAAAAAAAAAAEAIAAAACIAAABkcnMvZG93bnJldi54bWxQSwECFAAUAAAACACH&#10;TuJApZq90OsBAAC2AwAADgAAAAAAAAABACAAAAAnAQAAZHJzL2Uyb0RvYy54bWxQSwUGAAAAAAYA&#10;BgBZAQAAhAUAAAAA&#10;">
                <v:fill on="f" focussize="0,0"/>
                <v:stroke weight="1pt" color="#000000 [3204]" miterlimit="8" joinstyle="miter"/>
                <v:imagedata o:title=""/>
                <o:lock v:ext="edit" aspectratio="f"/>
              </v:lin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page">
                  <wp:posOffset>4140200</wp:posOffset>
                </wp:positionH>
                <wp:positionV relativeFrom="page">
                  <wp:posOffset>8964930</wp:posOffset>
                </wp:positionV>
                <wp:extent cx="2880360" cy="360045"/>
                <wp:effectExtent l="0" t="0" r="2540" b="8255"/>
                <wp:wrapNone/>
                <wp:docPr id="61" name="首页自画框图9"/>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869215E">
                            <w:pPr>
                              <w:pStyle w:val="291"/>
                              <w:bidi w:val="0"/>
                              <w:jc w:val="right"/>
                              <w:rPr>
                                <w:rFonts w:hint="eastAsia"/>
                                <w:lang w:eastAsia="zh-CN"/>
                              </w:rPr>
                            </w:pPr>
                            <w:r>
                              <w:rPr>
                                <w:rFonts w:hint="eastAsia"/>
                                <w:lang w:eastAsia="zh-CN"/>
                              </w:rPr>
                              <w:t>20XX-XX-XX实施</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9" o:spid="_x0000_s1026" o:spt="202" type="#_x0000_t202" style="position:absolute;left:0pt;margin-left:326pt;margin-top:705.9pt;height:28.35pt;width:226.8pt;mso-position-horizontal-relative:page;mso-position-vertical-relative:page;z-index:251666432;mso-width-relative:page;mso-height-relative:page;" fillcolor="#FFFFFF [3201]" filled="t" stroked="f" coordsize="21600,21600" o:gfxdata="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ANhsJm2wAAAA4BAAAPAAAA&#10;AAAAAAEAIAAAACIAAABkcnMvZG93bnJldi54bWxQSwECFAAUAAAACACHTuJAa4cp0L0CAAB8BQAA&#10;DgAAAAAAAAABACAAAAAqAQAAZHJzL2Uyb0RvYy54bWxQSwUGAAAAAAYABgBZAQAAWQYAAAAA&#10;">
                <v:fill on="t" focussize="0,0"/>
                <v:stroke on="f" weight="0.5pt"/>
                <v:imagedata o:title=""/>
                <o:lock v:ext="edit" aspectratio="f"/>
                <v:textbox inset="0mm,0mm,2.54mm,0mm">
                  <w:txbxContent>
                    <w:p w14:paraId="7869215E">
                      <w:pPr>
                        <w:pStyle w:val="291"/>
                        <w:bidi w:val="0"/>
                        <w:jc w:val="right"/>
                        <w:rPr>
                          <w:rFonts w:hint="eastAsia"/>
                          <w:lang w:eastAsia="zh-CN"/>
                        </w:rPr>
                      </w:pPr>
                      <w:r>
                        <w:rPr>
                          <w:rFonts w:hint="eastAsia"/>
                          <w:lang w:eastAsia="zh-CN"/>
                        </w:rPr>
                        <w:t>20XX-XX-XX实施</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page">
                  <wp:posOffset>900430</wp:posOffset>
                </wp:positionH>
                <wp:positionV relativeFrom="page">
                  <wp:posOffset>8964930</wp:posOffset>
                </wp:positionV>
                <wp:extent cx="2880360" cy="360045"/>
                <wp:effectExtent l="0" t="0" r="2540" b="8255"/>
                <wp:wrapNone/>
                <wp:docPr id="60" name="首页自画框图8"/>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10E256D">
                            <w:pPr>
                              <w:pStyle w:val="264"/>
                              <w:bidi w:val="0"/>
                              <w:rPr>
                                <w:rFonts w:hint="eastAsia"/>
                                <w:lang w:eastAsia="zh-CN"/>
                              </w:rPr>
                            </w:pPr>
                            <w:r>
                              <w:rPr>
                                <w:rFonts w:hint="eastAsia"/>
                                <w:lang w:eastAsia="zh-CN"/>
                              </w:rPr>
                              <w:t>20XX-XX-XX发布</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8" o:spid="_x0000_s1026" o:spt="202" type="#_x0000_t202" style="position:absolute;left:0pt;margin-left:70.9pt;margin-top:705.9pt;height:28.35pt;width:226.8pt;mso-position-horizontal-relative:page;mso-position-vertical-relative:page;z-index:251665408;mso-width-relative:page;mso-height-relative:page;" fillcolor="#FFFFFF [3201]" filled="t" stroked="f" coordsize="21600,21600" o:gfxdata="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DYbcj52QAAAA0BAAAPAAAAAAAA&#10;AAEAIAAAACIAAABkcnMvZG93bnJldi54bWxQSwECFAAUAAAACACHTuJA8kJggrwCAAB8BQAADgAA&#10;AAAAAAABACAAAAAoAQAAZHJzL2Uyb0RvYy54bWxQSwUGAAAAAAYABgBZAQAAVgYAAAAA&#10;">
                <v:fill on="t" focussize="0,0"/>
                <v:stroke on="f" weight="0.5pt"/>
                <v:imagedata o:title=""/>
                <o:lock v:ext="edit" aspectratio="f"/>
                <v:textbox inset="0mm,0mm,2.54mm,0mm">
                  <w:txbxContent>
                    <w:p w14:paraId="210E256D">
                      <w:pPr>
                        <w:pStyle w:val="264"/>
                        <w:bidi w:val="0"/>
                        <w:rPr>
                          <w:rFonts w:hint="eastAsia"/>
                          <w:lang w:eastAsia="zh-CN"/>
                        </w:rPr>
                      </w:pPr>
                      <w:r>
                        <w:rPr>
                          <w:rFonts w:hint="eastAsia"/>
                          <w:lang w:eastAsia="zh-CN"/>
                        </w:rPr>
                        <w:t>20XX-XX-XX发布</w:t>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page">
                  <wp:posOffset>900430</wp:posOffset>
                </wp:positionH>
                <wp:positionV relativeFrom="page">
                  <wp:posOffset>4140200</wp:posOffset>
                </wp:positionV>
                <wp:extent cx="6120765" cy="4320540"/>
                <wp:effectExtent l="0" t="0" r="635" b="10160"/>
                <wp:wrapNone/>
                <wp:docPr id="59"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solidFill>
                          <a:schemeClr val="lt1"/>
                        </a:solidFill>
                        <a:ln w="6350">
                          <a:noFill/>
                        </a:ln>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7CE74AA">
                            <w:pPr>
                              <w:pStyle w:val="268"/>
                              <w:bidi w:val="0"/>
                              <w:rPr>
                                <w:rFonts w:hint="eastAsia"/>
                                <w:lang w:eastAsia="zh-CN"/>
                              </w:rPr>
                            </w:pPr>
                            <w:r>
                              <w:rPr>
                                <w:rFonts w:hint="eastAsia"/>
                                <w:lang w:eastAsia="zh-CN"/>
                              </w:rPr>
                              <w:t>略阳乌鸡种鸡场鸡白痢净化技术规范</w:t>
                            </w:r>
                          </w:p>
                          <w:p w14:paraId="4DBAB80F">
                            <w:pPr>
                              <w:pStyle w:val="271"/>
                              <w:bidi w:val="0"/>
                              <w:rPr>
                                <w:rFonts w:hint="eastAsia"/>
                                <w:lang w:eastAsia="zh-CN"/>
                              </w:rPr>
                            </w:pPr>
                          </w:p>
                          <w:p w14:paraId="13379BB2">
                            <w:pPr>
                              <w:pStyle w:val="272"/>
                              <w:bidi w:val="0"/>
                              <w:rPr>
                                <w:rFonts w:hint="eastAsia"/>
                                <w:lang w:eastAsia="zh-CN"/>
                              </w:rPr>
                            </w:pPr>
                          </w:p>
                          <w:p w14:paraId="7AE4ECCC">
                            <w:pPr>
                              <w:pStyle w:val="272"/>
                              <w:bidi w:val="0"/>
                              <w:rPr>
                                <w:rFonts w:hint="eastAsia"/>
                                <w:lang w:eastAsia="zh-CN"/>
                              </w:rPr>
                            </w:pPr>
                            <w:r>
                              <w:rPr>
                                <w:rFonts w:hint="eastAsia"/>
                                <w:lang w:eastAsia="zh-CN"/>
                              </w:rPr>
                              <w:t>（征求意见稿）</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7" o:spid="_x0000_s1026" o:spt="202" type="#_x0000_t202" style="position:absolute;left:0pt;margin-left:70.9pt;margin-top:326pt;height:340.2pt;width:481.95pt;mso-position-horizontal-relative:page;mso-position-vertical-relative:page;z-index:251664384;mso-width-relative:page;mso-height-relative:page;" fillcolor="#FFFFFF [3201]" filled="t" stroked="f" coordsize="21600,21600" o:gfxdata="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LE710NwAAAAN&#10;AQAADwAAAAAAAAABACAAAAAiAAAAZHJzL2Rvd25yZXYueG1sUEsBAhQAFAAAAAgAh07iQNK95WHD&#10;AgAAfQUAAA4AAAAAAAAAAQAgAAAAKwEAAGRycy9lMm9Eb2MueG1sUEsFBgAAAAAGAAYAWQEAAGAG&#10;AAAAAA==&#10;">
                <v:fill on="t" focussize="0,0"/>
                <v:stroke on="f" weight="0.5pt"/>
                <v:imagedata o:title=""/>
                <o:lock v:ext="edit" aspectratio="f"/>
                <v:textbox inset="0mm,0mm,2.54mm,0mm">
                  <w:txbxContent>
                    <w:p w14:paraId="77CE74AA">
                      <w:pPr>
                        <w:pStyle w:val="268"/>
                        <w:bidi w:val="0"/>
                        <w:rPr>
                          <w:rFonts w:hint="eastAsia"/>
                          <w:lang w:eastAsia="zh-CN"/>
                        </w:rPr>
                      </w:pPr>
                      <w:r>
                        <w:rPr>
                          <w:rFonts w:hint="eastAsia"/>
                          <w:lang w:eastAsia="zh-CN"/>
                        </w:rPr>
                        <w:t>略阳乌鸡种鸡场鸡白痢净化技术规范</w:t>
                      </w:r>
                    </w:p>
                    <w:p w14:paraId="4DBAB80F">
                      <w:pPr>
                        <w:pStyle w:val="271"/>
                        <w:bidi w:val="0"/>
                        <w:rPr>
                          <w:rFonts w:hint="eastAsia"/>
                          <w:lang w:eastAsia="zh-CN"/>
                        </w:rPr>
                      </w:pPr>
                    </w:p>
                    <w:p w14:paraId="13379BB2">
                      <w:pPr>
                        <w:pStyle w:val="272"/>
                        <w:bidi w:val="0"/>
                        <w:rPr>
                          <w:rFonts w:hint="eastAsia"/>
                          <w:lang w:eastAsia="zh-CN"/>
                        </w:rPr>
                      </w:pPr>
                    </w:p>
                    <w:p w14:paraId="7AE4ECCC">
                      <w:pPr>
                        <w:pStyle w:val="272"/>
                        <w:bidi w:val="0"/>
                        <w:rPr>
                          <w:rFonts w:hint="eastAsia"/>
                          <w:lang w:eastAsia="zh-CN"/>
                        </w:rPr>
                      </w:pPr>
                      <w:r>
                        <w:rPr>
                          <w:rFonts w:hint="eastAsia"/>
                          <w:lang w:eastAsia="zh-CN"/>
                        </w:rPr>
                        <w:t>（征求意见稿）</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958850</wp:posOffset>
                </wp:positionV>
                <wp:extent cx="6121400" cy="0"/>
                <wp:effectExtent l="0" t="6350" r="0" b="6350"/>
                <wp:wrapNone/>
                <wp:docPr id="58" name="首页自画框图6"/>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首页自画框图6" o:spid="_x0000_s1026" o:spt="20" style="position:absolute;left:0pt;margin-left:-0.9pt;margin-top:75.5pt;height:0pt;width:482pt;z-index:251663360;mso-width-relative:page;mso-height-relative:page;" filled="f" stroked="t" coordsize="21600,21600" o:gfxdata="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K&#10;Cih42AAAAAoBAAAPAAAAAAAAAAEAIAAAACIAAABkcnMvZG93bnJldi54bWxQSwECFAAUAAAACACH&#10;TuJAw7fC3usBAAC1AwAADgAAAAAAAAABACAAAAAnAQAAZHJzL2Uyb0RvYy54bWxQSwUGAAAAAAYA&#10;BgBZAQAAhAUAAAAA&#10;">
                <v:fill on="f" focussize="0,0"/>
                <v:stroke weight="1pt" color="#000000 [3204]" miterlimit="8" joinstyle="miter"/>
                <v:imagedata o:title=""/>
                <o:lock v:ext="edit" aspectratio="f"/>
              </v:lin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page">
                  <wp:posOffset>2520315</wp:posOffset>
                </wp:positionH>
                <wp:positionV relativeFrom="page">
                  <wp:posOffset>2124075</wp:posOffset>
                </wp:positionV>
                <wp:extent cx="4320540" cy="720090"/>
                <wp:effectExtent l="0" t="0" r="10160" b="3810"/>
                <wp:wrapNone/>
                <wp:docPr id="57"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solidFill>
                          <a:schemeClr val="lt1"/>
                        </a:solidFill>
                        <a:ln w="6350">
                          <a:noFill/>
                        </a:ln>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7205C09">
                            <w:pPr>
                              <w:pStyle w:val="265"/>
                              <w:bidi w:val="0"/>
                              <w:rPr>
                                <w:rFonts w:hint="eastAsia"/>
                                <w:lang w:eastAsia="zh-CN"/>
                              </w:rPr>
                            </w:pPr>
                            <w:r>
                              <w:rPr>
                                <w:rFonts w:hint="eastAsia"/>
                                <w:lang w:eastAsia="zh-CN"/>
                              </w:rPr>
                              <w:t>DB6107/TXX-202X</w:t>
                            </w:r>
                          </w:p>
                          <w:p w14:paraId="3D97F93C">
                            <w:pPr>
                              <w:pStyle w:val="267"/>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5" o:spid="_x0000_s1026" o:spt="202" type="#_x0000_t202" style="position:absolute;left:0pt;margin-left:198.45pt;margin-top:167.25pt;height:56.7pt;width:340.2pt;mso-position-horizontal-relative:page;mso-position-vertical-relative:page;z-index:251662336;mso-width-relative:page;mso-height-relative:page;" fillcolor="#FFFFFF [3201]" filled="t" stroked="f" coordsize="21600,21600" o:gfxdata="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PUzsr7cAAAADAEA&#10;AA8AAAAAAAAAAQAgAAAAIgAAAGRycy9kb3ducmV2LnhtbFBLAQIUABQAAAAIAIdO4kD9Bss2wQIA&#10;AHwFAAAOAAAAAAAAAAEAIAAAACsBAABkcnMvZTJvRG9jLnhtbFBLBQYAAAAABgAGAFkBAABeBgAA&#10;AAA=&#10;">
                <v:fill on="t" focussize="0,0"/>
                <v:stroke on="f" weight="0.5pt"/>
                <v:imagedata o:title=""/>
                <o:lock v:ext="edit" aspectratio="f"/>
                <v:textbox inset="0mm,0mm,2.54mm,0mm">
                  <w:txbxContent>
                    <w:p w14:paraId="77205C09">
                      <w:pPr>
                        <w:pStyle w:val="265"/>
                        <w:bidi w:val="0"/>
                        <w:rPr>
                          <w:rFonts w:hint="eastAsia"/>
                          <w:lang w:eastAsia="zh-CN"/>
                        </w:rPr>
                      </w:pPr>
                      <w:r>
                        <w:rPr>
                          <w:rFonts w:hint="eastAsia"/>
                          <w:lang w:eastAsia="zh-CN"/>
                        </w:rPr>
                        <w:t>DB6107/TXX-202X</w:t>
                      </w:r>
                    </w:p>
                    <w:p w14:paraId="3D97F93C">
                      <w:pPr>
                        <w:pStyle w:val="267"/>
                        <w:bidi w:val="0"/>
                        <w:rPr>
                          <w:rFonts w:hint="eastAsia"/>
                          <w:lang w:eastAsia="zh-CN"/>
                        </w:rPr>
                      </w:pPr>
                    </w:p>
                  </w:txbxContent>
                </v:textbox>
              </v:shape>
            </w:pict>
          </mc:Fallback>
        </mc:AlternateContent>
      </w:r>
    </w:p>
    <w:p w14:paraId="433ACE0D">
      <w:pPr>
        <w:pStyle w:val="286"/>
        <w:bidi w:val="0"/>
        <w:jc w:val="center"/>
        <w:rPr>
          <w:rFonts w:hint="eastAsia"/>
          <w:lang w:eastAsia="zh-CN"/>
        </w:rPr>
      </w:pPr>
      <w:bookmarkStart w:id="1" w:name="标准目次"/>
      <w:bookmarkEnd w:id="1"/>
      <w:bookmarkStart w:id="2" w:name="标准目次内容"/>
      <w:r>
        <w:rPr>
          <w:rFonts w:hint="eastAsia"/>
          <w:lang w:eastAsia="zh-CN"/>
        </w:rPr>
        <w:t>目    次</w:t>
      </w:r>
    </w:p>
    <w:p w14:paraId="0D7AA95D">
      <w:pPr>
        <w:pStyle w:val="19"/>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TOC \o "1-3" \h \u </w:instrText>
      </w:r>
      <w:r>
        <w:rPr>
          <w:rFonts w:hint="eastAsia" w:ascii="宋体" w:hAnsi="宋体" w:eastAsia="宋体" w:cs="宋体"/>
          <w:b w:val="0"/>
          <w:sz w:val="21"/>
          <w:lang w:eastAsia="zh-CN"/>
        </w:rPr>
        <w:fldChar w:fldCharType="separate"/>
      </w: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_Toc4681 </w:instrText>
      </w:r>
      <w:r>
        <w:rPr>
          <w:rFonts w:hint="eastAsia" w:ascii="宋体" w:hAnsi="宋体" w:eastAsia="宋体" w:cs="宋体"/>
          <w:b w:val="0"/>
          <w:sz w:val="21"/>
          <w:lang w:eastAsia="zh-CN"/>
        </w:rPr>
        <w:fldChar w:fldCharType="separate"/>
      </w:r>
      <w:r>
        <w:rPr>
          <w:rFonts w:hint="eastAsia" w:ascii="宋体" w:hAnsi="宋体" w:eastAsia="宋体" w:cs="宋体"/>
          <w:b w:val="0"/>
          <w:sz w:val="21"/>
          <w:lang w:eastAsia="zh-CN"/>
        </w:rPr>
        <w:t>前言</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_Toc4681 \h </w:instrText>
      </w:r>
      <w:r>
        <w:rPr>
          <w:rFonts w:hint="eastAsia" w:ascii="宋体" w:hAnsi="宋体" w:eastAsia="宋体" w:cs="宋体"/>
          <w:b w:val="0"/>
          <w:sz w:val="21"/>
        </w:rPr>
        <w:fldChar w:fldCharType="separate"/>
      </w:r>
      <w:r>
        <w:rPr>
          <w:rFonts w:hint="eastAsia" w:ascii="宋体" w:hAnsi="宋体" w:eastAsia="宋体" w:cs="宋体"/>
          <w:b w:val="0"/>
          <w:sz w:val="21"/>
        </w:rPr>
        <w:t>II</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7D178A29">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_Toc13090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1 </w:t>
      </w:r>
      <w:r>
        <w:rPr>
          <w:rFonts w:hint="eastAsia" w:ascii="宋体" w:hAnsi="宋体" w:eastAsia="宋体" w:cs="宋体"/>
          <w:b w:val="0"/>
          <w:sz w:val="21"/>
        </w:rPr>
        <w:t>范围</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_Toc13090 \h </w:instrText>
      </w:r>
      <w:r>
        <w:rPr>
          <w:rFonts w:hint="eastAsia" w:ascii="宋体" w:hAnsi="宋体" w:eastAsia="宋体" w:cs="宋体"/>
          <w:b w:val="0"/>
          <w:sz w:val="21"/>
        </w:rPr>
        <w:fldChar w:fldCharType="separate"/>
      </w:r>
      <w:r>
        <w:rPr>
          <w:rFonts w:hint="eastAsia" w:ascii="宋体" w:hAnsi="宋体" w:eastAsia="宋体" w:cs="宋体"/>
          <w:b w:val="0"/>
          <w:sz w:val="21"/>
        </w:rPr>
        <w:t>1</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04CDD2DA">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_Toc12144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2 </w:t>
      </w:r>
      <w:r>
        <w:rPr>
          <w:rFonts w:hint="eastAsia" w:ascii="宋体" w:hAnsi="宋体" w:eastAsia="宋体" w:cs="宋体"/>
          <w:b w:val="0"/>
          <w:sz w:val="21"/>
        </w:rPr>
        <w:t>规范性引用文件</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_Toc12144 \h </w:instrText>
      </w:r>
      <w:r>
        <w:rPr>
          <w:rFonts w:hint="eastAsia" w:ascii="宋体" w:hAnsi="宋体" w:eastAsia="宋体" w:cs="宋体"/>
          <w:b w:val="0"/>
          <w:sz w:val="21"/>
        </w:rPr>
        <w:fldChar w:fldCharType="separate"/>
      </w:r>
      <w:r>
        <w:rPr>
          <w:rFonts w:hint="eastAsia" w:ascii="宋体" w:hAnsi="宋体" w:eastAsia="宋体" w:cs="宋体"/>
          <w:b w:val="0"/>
          <w:sz w:val="21"/>
        </w:rPr>
        <w:t>1</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436C385A">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_Toc26922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3 </w:t>
      </w:r>
      <w:r>
        <w:rPr>
          <w:rFonts w:hint="eastAsia" w:ascii="宋体" w:hAnsi="宋体" w:eastAsia="宋体" w:cs="宋体"/>
          <w:b w:val="0"/>
          <w:sz w:val="21"/>
        </w:rPr>
        <w:t>术语和定义</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_Toc26922 \h </w:instrText>
      </w:r>
      <w:r>
        <w:rPr>
          <w:rFonts w:hint="eastAsia" w:ascii="宋体" w:hAnsi="宋体" w:eastAsia="宋体" w:cs="宋体"/>
          <w:b w:val="0"/>
          <w:sz w:val="21"/>
        </w:rPr>
        <w:fldChar w:fldCharType="separate"/>
      </w:r>
      <w:r>
        <w:rPr>
          <w:rFonts w:hint="eastAsia" w:ascii="宋体" w:hAnsi="宋体" w:eastAsia="宋体" w:cs="宋体"/>
          <w:b w:val="0"/>
          <w:sz w:val="21"/>
        </w:rPr>
        <w:t>1</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5403396E">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_Toc3709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4 </w:t>
      </w:r>
      <w:r>
        <w:rPr>
          <w:rFonts w:hint="eastAsia" w:ascii="宋体" w:hAnsi="宋体" w:eastAsia="宋体" w:cs="宋体"/>
          <w:b w:val="0"/>
          <w:sz w:val="21"/>
        </w:rPr>
        <w:t>种鸡场鸡白痢净化程序</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_Toc3709 \h </w:instrText>
      </w:r>
      <w:r>
        <w:rPr>
          <w:rFonts w:hint="eastAsia" w:ascii="宋体" w:hAnsi="宋体" w:eastAsia="宋体" w:cs="宋体"/>
          <w:b w:val="0"/>
          <w:sz w:val="21"/>
        </w:rPr>
        <w:fldChar w:fldCharType="separate"/>
      </w:r>
      <w:r>
        <w:rPr>
          <w:rFonts w:hint="eastAsia" w:ascii="宋体" w:hAnsi="宋体" w:eastAsia="宋体" w:cs="宋体"/>
          <w:b w:val="0"/>
          <w:sz w:val="21"/>
        </w:rPr>
        <w:t>1</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794A6125">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_Toc19375 </w:instrText>
      </w:r>
      <w:r>
        <w:rPr>
          <w:rFonts w:hint="eastAsia" w:ascii="宋体" w:hAnsi="宋体" w:eastAsia="宋体" w:cs="宋体"/>
          <w:b w:val="0"/>
          <w:sz w:val="21"/>
          <w:lang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lang w:val="en-US" w:eastAsia="zh-CN"/>
        </w:rPr>
        <w:t xml:space="preserve">4.1 </w:t>
      </w:r>
      <w:r>
        <w:rPr>
          <w:rFonts w:hint="eastAsia" w:ascii="宋体" w:hAnsi="宋体" w:eastAsia="宋体" w:cs="宋体"/>
          <w:b w:val="0"/>
          <w:sz w:val="21"/>
          <w:lang w:val="en-US" w:eastAsia="zh-CN"/>
        </w:rPr>
        <w:t>净化流程</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_Toc19375 \h </w:instrText>
      </w:r>
      <w:r>
        <w:rPr>
          <w:rFonts w:hint="eastAsia" w:ascii="宋体" w:hAnsi="宋体" w:eastAsia="宋体" w:cs="宋体"/>
          <w:b w:val="0"/>
          <w:sz w:val="21"/>
        </w:rPr>
        <w:fldChar w:fldCharType="separate"/>
      </w:r>
      <w:r>
        <w:rPr>
          <w:rFonts w:hint="eastAsia" w:ascii="宋体" w:hAnsi="宋体" w:eastAsia="宋体" w:cs="宋体"/>
          <w:b w:val="0"/>
          <w:sz w:val="21"/>
        </w:rPr>
        <w:t>1</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543673EB">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_Toc24200 </w:instrText>
      </w:r>
      <w:r>
        <w:rPr>
          <w:rFonts w:hint="eastAsia" w:ascii="宋体" w:hAnsi="宋体" w:eastAsia="宋体" w:cs="宋体"/>
          <w:b w:val="0"/>
          <w:sz w:val="21"/>
          <w:lang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lang w:val="en-US" w:eastAsia="zh-CN"/>
        </w:rPr>
        <w:t xml:space="preserve">4.2 </w:t>
      </w:r>
      <w:r>
        <w:rPr>
          <w:rFonts w:hint="eastAsia" w:ascii="宋体" w:hAnsi="宋体" w:eastAsia="宋体" w:cs="宋体"/>
          <w:b w:val="0"/>
          <w:sz w:val="21"/>
          <w:lang w:val="en-US" w:eastAsia="zh-CN"/>
        </w:rPr>
        <w:t>净化指标</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_Toc24200 \h </w:instrText>
      </w:r>
      <w:r>
        <w:rPr>
          <w:rFonts w:hint="eastAsia" w:ascii="宋体" w:hAnsi="宋体" w:eastAsia="宋体" w:cs="宋体"/>
          <w:b w:val="0"/>
          <w:sz w:val="21"/>
        </w:rPr>
        <w:fldChar w:fldCharType="separate"/>
      </w:r>
      <w:r>
        <w:rPr>
          <w:rFonts w:hint="eastAsia" w:ascii="宋体" w:hAnsi="宋体" w:eastAsia="宋体" w:cs="宋体"/>
          <w:b w:val="0"/>
          <w:sz w:val="21"/>
        </w:rPr>
        <w:t>2</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61FA9756">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_Toc4326 </w:instrText>
      </w:r>
      <w:r>
        <w:rPr>
          <w:rFonts w:hint="eastAsia" w:ascii="宋体" w:hAnsi="宋体" w:eastAsia="宋体" w:cs="宋体"/>
          <w:b w:val="0"/>
          <w:sz w:val="21"/>
          <w:lang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lang w:val="en-US" w:eastAsia="zh-CN"/>
        </w:rPr>
        <w:t xml:space="preserve">4.3 </w:t>
      </w:r>
      <w:r>
        <w:rPr>
          <w:rFonts w:hint="eastAsia" w:ascii="宋体" w:hAnsi="宋体" w:eastAsia="宋体" w:cs="宋体"/>
          <w:b w:val="0"/>
          <w:sz w:val="21"/>
          <w:lang w:val="en-US" w:eastAsia="zh-CN"/>
        </w:rPr>
        <w:t>净化维持</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_Toc4326 \h </w:instrText>
      </w:r>
      <w:r>
        <w:rPr>
          <w:rFonts w:hint="eastAsia" w:ascii="宋体" w:hAnsi="宋体" w:eastAsia="宋体" w:cs="宋体"/>
          <w:b w:val="0"/>
          <w:sz w:val="21"/>
        </w:rPr>
        <w:fldChar w:fldCharType="separate"/>
      </w:r>
      <w:r>
        <w:rPr>
          <w:rFonts w:hint="eastAsia" w:ascii="宋体" w:hAnsi="宋体" w:eastAsia="宋体" w:cs="宋体"/>
          <w:b w:val="0"/>
          <w:sz w:val="21"/>
        </w:rPr>
        <w:t>2</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169525A4">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_Toc6782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lang w:val="en-US" w:eastAsia="zh-CN"/>
        </w:rPr>
        <w:t xml:space="preserve">5 </w:t>
      </w:r>
      <w:r>
        <w:rPr>
          <w:rFonts w:hint="eastAsia" w:ascii="宋体" w:hAnsi="宋体" w:eastAsia="宋体" w:cs="宋体"/>
          <w:b w:val="0"/>
          <w:sz w:val="21"/>
          <w:lang w:val="en-US" w:eastAsia="zh-CN"/>
        </w:rPr>
        <w:t>检测</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_Toc6782 \h </w:instrText>
      </w:r>
      <w:r>
        <w:rPr>
          <w:rFonts w:hint="eastAsia" w:ascii="宋体" w:hAnsi="宋体" w:eastAsia="宋体" w:cs="宋体"/>
          <w:b w:val="0"/>
          <w:sz w:val="21"/>
        </w:rPr>
        <w:fldChar w:fldCharType="separate"/>
      </w:r>
      <w:r>
        <w:rPr>
          <w:rFonts w:hint="eastAsia" w:ascii="宋体" w:hAnsi="宋体" w:eastAsia="宋体" w:cs="宋体"/>
          <w:b w:val="0"/>
          <w:sz w:val="21"/>
        </w:rPr>
        <w:t>2</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566FA8DA">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_Toc14156 </w:instrText>
      </w:r>
      <w:r>
        <w:rPr>
          <w:rFonts w:hint="eastAsia" w:ascii="宋体" w:hAnsi="宋体" w:eastAsia="宋体" w:cs="宋体"/>
          <w:b w:val="0"/>
          <w:sz w:val="21"/>
          <w:lang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lang w:val="en-US" w:eastAsia="zh-CN"/>
        </w:rPr>
        <w:t xml:space="preserve">5.1 </w:t>
      </w:r>
      <w:r>
        <w:rPr>
          <w:rFonts w:hint="eastAsia" w:ascii="宋体" w:hAnsi="宋体" w:eastAsia="宋体" w:cs="宋体"/>
          <w:b w:val="0"/>
          <w:sz w:val="21"/>
          <w:lang w:val="en-US" w:eastAsia="zh-CN"/>
        </w:rPr>
        <w:t>材料</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_Toc14156 \h </w:instrText>
      </w:r>
      <w:r>
        <w:rPr>
          <w:rFonts w:hint="eastAsia" w:ascii="宋体" w:hAnsi="宋体" w:eastAsia="宋体" w:cs="宋体"/>
          <w:b w:val="0"/>
          <w:sz w:val="21"/>
        </w:rPr>
        <w:fldChar w:fldCharType="separate"/>
      </w:r>
      <w:r>
        <w:rPr>
          <w:rFonts w:hint="eastAsia" w:ascii="宋体" w:hAnsi="宋体" w:eastAsia="宋体" w:cs="宋体"/>
          <w:b w:val="0"/>
          <w:sz w:val="21"/>
        </w:rPr>
        <w:t>2</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5A13378A">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_Toc8462 </w:instrText>
      </w:r>
      <w:r>
        <w:rPr>
          <w:rFonts w:hint="eastAsia" w:ascii="宋体" w:hAnsi="宋体" w:eastAsia="宋体" w:cs="宋体"/>
          <w:b w:val="0"/>
          <w:sz w:val="21"/>
          <w:lang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lang w:val="en-US" w:eastAsia="zh-CN"/>
        </w:rPr>
        <w:t xml:space="preserve">5.2 </w:t>
      </w:r>
      <w:r>
        <w:rPr>
          <w:rFonts w:hint="eastAsia" w:ascii="宋体" w:hAnsi="宋体" w:eastAsia="宋体" w:cs="宋体"/>
          <w:b w:val="0"/>
          <w:sz w:val="21"/>
          <w:lang w:val="en-US" w:eastAsia="zh-CN"/>
        </w:rPr>
        <w:t>检测方法</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_Toc8462 \h </w:instrText>
      </w:r>
      <w:r>
        <w:rPr>
          <w:rFonts w:hint="eastAsia" w:ascii="宋体" w:hAnsi="宋体" w:eastAsia="宋体" w:cs="宋体"/>
          <w:b w:val="0"/>
          <w:sz w:val="21"/>
        </w:rPr>
        <w:fldChar w:fldCharType="separate"/>
      </w:r>
      <w:r>
        <w:rPr>
          <w:rFonts w:hint="eastAsia" w:ascii="宋体" w:hAnsi="宋体" w:eastAsia="宋体" w:cs="宋体"/>
          <w:b w:val="0"/>
          <w:sz w:val="21"/>
        </w:rPr>
        <w:t>2</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74E9EF31">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_Toc7283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lang w:val="en-US" w:eastAsia="zh-CN"/>
        </w:rPr>
        <w:t xml:space="preserve">6 </w:t>
      </w:r>
      <w:r>
        <w:rPr>
          <w:rFonts w:hint="eastAsia" w:ascii="宋体" w:hAnsi="宋体" w:eastAsia="宋体" w:cs="宋体"/>
          <w:b w:val="0"/>
          <w:sz w:val="21"/>
          <w:lang w:val="en-US" w:eastAsia="zh-CN"/>
        </w:rPr>
        <w:t>环境控制</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_Toc7283 \h </w:instrText>
      </w:r>
      <w:r>
        <w:rPr>
          <w:rFonts w:hint="eastAsia" w:ascii="宋体" w:hAnsi="宋体" w:eastAsia="宋体" w:cs="宋体"/>
          <w:b w:val="0"/>
          <w:sz w:val="21"/>
        </w:rPr>
        <w:fldChar w:fldCharType="separate"/>
      </w:r>
      <w:r>
        <w:rPr>
          <w:rFonts w:hint="eastAsia" w:ascii="宋体" w:hAnsi="宋体" w:eastAsia="宋体" w:cs="宋体"/>
          <w:b w:val="0"/>
          <w:sz w:val="21"/>
        </w:rPr>
        <w:t>2</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22ED6256">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_Toc21687 </w:instrText>
      </w:r>
      <w:r>
        <w:rPr>
          <w:rFonts w:hint="eastAsia" w:ascii="宋体" w:hAnsi="宋体" w:eastAsia="宋体" w:cs="宋体"/>
          <w:b w:val="0"/>
          <w:sz w:val="21"/>
          <w:lang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lang w:val="en-US" w:eastAsia="zh-CN"/>
        </w:rPr>
        <w:t xml:space="preserve">6.1 </w:t>
      </w:r>
      <w:r>
        <w:rPr>
          <w:rFonts w:hint="eastAsia" w:ascii="宋体" w:hAnsi="宋体" w:eastAsia="宋体" w:cs="宋体"/>
          <w:b w:val="0"/>
          <w:sz w:val="21"/>
          <w:lang w:val="en-US" w:eastAsia="zh-CN"/>
        </w:rPr>
        <w:t>鸡舍环境控制</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_Toc21687 \h </w:instrText>
      </w:r>
      <w:r>
        <w:rPr>
          <w:rFonts w:hint="eastAsia" w:ascii="宋体" w:hAnsi="宋体" w:eastAsia="宋体" w:cs="宋体"/>
          <w:b w:val="0"/>
          <w:sz w:val="21"/>
        </w:rPr>
        <w:fldChar w:fldCharType="separate"/>
      </w:r>
      <w:r>
        <w:rPr>
          <w:rFonts w:hint="eastAsia" w:ascii="宋体" w:hAnsi="宋体" w:eastAsia="宋体" w:cs="宋体"/>
          <w:b w:val="0"/>
          <w:sz w:val="21"/>
        </w:rPr>
        <w:t>2</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01C99D6F">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_Toc28487 </w:instrText>
      </w:r>
      <w:r>
        <w:rPr>
          <w:rFonts w:hint="eastAsia" w:ascii="宋体" w:hAnsi="宋体" w:eastAsia="宋体" w:cs="宋体"/>
          <w:b w:val="0"/>
          <w:sz w:val="21"/>
          <w:lang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lang w:val="en-US" w:eastAsia="zh-CN"/>
        </w:rPr>
        <w:t xml:space="preserve">6.2 </w:t>
      </w:r>
      <w:r>
        <w:rPr>
          <w:rFonts w:hint="eastAsia" w:ascii="宋体" w:hAnsi="宋体" w:eastAsia="宋体" w:cs="宋体"/>
          <w:b w:val="0"/>
          <w:sz w:val="21"/>
          <w:lang w:val="en-US" w:eastAsia="zh-CN"/>
        </w:rPr>
        <w:t>孵化环节控制</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_Toc28487 \h </w:instrText>
      </w:r>
      <w:r>
        <w:rPr>
          <w:rFonts w:hint="eastAsia" w:ascii="宋体" w:hAnsi="宋体" w:eastAsia="宋体" w:cs="宋体"/>
          <w:b w:val="0"/>
          <w:sz w:val="21"/>
        </w:rPr>
        <w:fldChar w:fldCharType="separate"/>
      </w:r>
      <w:r>
        <w:rPr>
          <w:rFonts w:hint="eastAsia" w:ascii="宋体" w:hAnsi="宋体" w:eastAsia="宋体" w:cs="宋体"/>
          <w:b w:val="0"/>
          <w:sz w:val="21"/>
        </w:rPr>
        <w:t>2</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2A56B0F6">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_Toc19823 </w:instrText>
      </w:r>
      <w:r>
        <w:rPr>
          <w:rFonts w:hint="eastAsia" w:ascii="宋体" w:hAnsi="宋体" w:eastAsia="宋体" w:cs="宋体"/>
          <w:b w:val="0"/>
          <w:sz w:val="21"/>
          <w:lang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lang w:val="en-US" w:eastAsia="zh-CN"/>
        </w:rPr>
        <w:t xml:space="preserve">6.3 </w:t>
      </w:r>
      <w:r>
        <w:rPr>
          <w:rFonts w:hint="eastAsia" w:ascii="宋体" w:hAnsi="宋体" w:eastAsia="宋体" w:cs="宋体"/>
          <w:b w:val="0"/>
          <w:sz w:val="21"/>
          <w:lang w:val="en-US" w:eastAsia="zh-CN"/>
        </w:rPr>
        <w:t>出雏环节控制</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_Toc19823 \h </w:instrText>
      </w:r>
      <w:r>
        <w:rPr>
          <w:rFonts w:hint="eastAsia" w:ascii="宋体" w:hAnsi="宋体" w:eastAsia="宋体" w:cs="宋体"/>
          <w:b w:val="0"/>
          <w:sz w:val="21"/>
        </w:rPr>
        <w:fldChar w:fldCharType="separate"/>
      </w:r>
      <w:r>
        <w:rPr>
          <w:rFonts w:hint="eastAsia" w:ascii="宋体" w:hAnsi="宋体" w:eastAsia="宋体" w:cs="宋体"/>
          <w:b w:val="0"/>
          <w:sz w:val="21"/>
        </w:rPr>
        <w:t>2</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06E4EE0D">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_Toc414 </w:instrText>
      </w:r>
      <w:r>
        <w:rPr>
          <w:rFonts w:hint="eastAsia" w:ascii="宋体" w:hAnsi="宋体" w:eastAsia="宋体" w:cs="宋体"/>
          <w:b w:val="0"/>
          <w:sz w:val="21"/>
          <w:lang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lang w:val="en-US" w:eastAsia="zh-CN"/>
        </w:rPr>
        <w:t xml:space="preserve">6.4 </w:t>
      </w:r>
      <w:r>
        <w:rPr>
          <w:rFonts w:hint="eastAsia" w:ascii="宋体" w:hAnsi="宋体" w:eastAsia="宋体" w:cs="宋体"/>
          <w:b w:val="0"/>
          <w:sz w:val="21"/>
          <w:lang w:val="en-US" w:eastAsia="zh-CN"/>
        </w:rPr>
        <w:t>生产环节控制</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_Toc414 \h </w:instrText>
      </w:r>
      <w:r>
        <w:rPr>
          <w:rFonts w:hint="eastAsia" w:ascii="宋体" w:hAnsi="宋体" w:eastAsia="宋体" w:cs="宋体"/>
          <w:b w:val="0"/>
          <w:sz w:val="21"/>
        </w:rPr>
        <w:fldChar w:fldCharType="separate"/>
      </w:r>
      <w:r>
        <w:rPr>
          <w:rFonts w:hint="eastAsia" w:ascii="宋体" w:hAnsi="宋体" w:eastAsia="宋体" w:cs="宋体"/>
          <w:b w:val="0"/>
          <w:sz w:val="21"/>
        </w:rPr>
        <w:t>3</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6499CEE7">
      <w:pPr>
        <w:pStyle w:val="258"/>
        <w:rPr>
          <w:rFonts w:hint="eastAsia" w:ascii="宋体" w:hAnsi="宋体" w:eastAsia="宋体" w:cs="宋体"/>
          <w:b w:val="0"/>
          <w:sz w:val="21"/>
          <w:lang w:eastAsia="zh-CN"/>
        </w:rPr>
      </w:pPr>
      <w:r>
        <w:rPr>
          <w:rFonts w:hint="eastAsia" w:ascii="宋体" w:hAnsi="宋体" w:eastAsia="宋体" w:cs="宋体"/>
          <w:b w:val="0"/>
          <w:sz w:val="21"/>
          <w:lang w:eastAsia="zh-CN"/>
        </w:rPr>
        <w:fldChar w:fldCharType="end"/>
      </w:r>
    </w:p>
    <w:bookmarkEnd w:id="2"/>
    <w:p w14:paraId="7D69E99E">
      <w:pPr>
        <w:pStyle w:val="258"/>
        <w:rPr>
          <w:rFonts w:hint="eastAsia"/>
          <w:lang w:eastAsia="zh-CN"/>
        </w:rPr>
        <w:sectPr>
          <w:headerReference r:id="rId10" w:type="first"/>
          <w:headerReference r:id="rId9" w:type="default"/>
          <w:footerReference r:id="rId11" w:type="default"/>
          <w:pgSz w:w="11907" w:h="16839"/>
          <w:pgMar w:top="1418" w:right="1134" w:bottom="1134" w:left="1418" w:header="1418" w:footer="1134" w:gutter="0"/>
          <w:paperSrc/>
          <w:lnNumType w:countBy="0" w:restart="continuous"/>
          <w:pgNumType w:fmt="upperRoman" w:start="1"/>
          <w:cols w:space="425" w:num="1"/>
          <w:rtlGutter w:val="0"/>
          <w:docGrid w:type="lines" w:linePitch="312" w:charSpace="0"/>
        </w:sectPr>
      </w:pPr>
    </w:p>
    <w:p w14:paraId="746A1404">
      <w:pPr>
        <w:pStyle w:val="256"/>
        <w:bidi w:val="0"/>
        <w:rPr>
          <w:rFonts w:hint="eastAsia"/>
          <w:lang w:eastAsia="zh-CN"/>
        </w:rPr>
      </w:pPr>
      <w:bookmarkStart w:id="3" w:name="标准前言"/>
      <w:bookmarkEnd w:id="3"/>
      <w:bookmarkStart w:id="4" w:name="_Toc4681"/>
      <w:r>
        <w:rPr>
          <w:rFonts w:hint="eastAsia"/>
          <w:lang w:eastAsia="zh-CN"/>
        </w:rPr>
        <w:t>前    言</w:t>
      </w:r>
      <w:bookmarkEnd w:id="4"/>
    </w:p>
    <w:p w14:paraId="1F8DA87F">
      <w:pPr>
        <w:pStyle w:val="258"/>
        <w:bidi w:val="0"/>
        <w:rPr>
          <w:rFonts w:hint="eastAsia"/>
          <w:lang w:eastAsia="zh-CN"/>
        </w:rPr>
      </w:pPr>
      <w:r>
        <w:rPr>
          <w:rFonts w:hint="eastAsia"/>
          <w:lang w:eastAsia="zh-CN"/>
        </w:rPr>
        <w:t>本文件按照GB/T 1.1—2020《标准化工作导则  第1部分：标准化文件的结构和起草规则》的规定起草。</w:t>
      </w:r>
    </w:p>
    <w:p w14:paraId="0B4C9DE3">
      <w:pPr>
        <w:pStyle w:val="258"/>
        <w:bidi w:val="0"/>
        <w:rPr>
          <w:rFonts w:hint="eastAsia"/>
          <w:lang w:eastAsia="zh-CN"/>
        </w:rPr>
      </w:pPr>
      <w:r>
        <w:rPr>
          <w:rFonts w:hint="eastAsia"/>
          <w:lang w:eastAsia="zh-CN"/>
        </w:rPr>
        <w:t>本文件由</w:t>
      </w:r>
      <w:r>
        <w:rPr>
          <w:rFonts w:hint="eastAsia" w:ascii="宋体" w:hAnsi="宋体"/>
        </w:rPr>
        <w:t>汉中市动物疫病预防控制中心</w:t>
      </w:r>
      <w:r>
        <w:rPr>
          <w:rFonts w:hint="eastAsia"/>
          <w:lang w:eastAsia="zh-CN"/>
        </w:rPr>
        <w:t>提出。</w:t>
      </w:r>
    </w:p>
    <w:p w14:paraId="39C526E3">
      <w:pPr>
        <w:pStyle w:val="258"/>
        <w:bidi w:val="0"/>
        <w:rPr>
          <w:rFonts w:hint="eastAsia"/>
          <w:lang w:eastAsia="zh-CN"/>
        </w:rPr>
      </w:pPr>
      <w:r>
        <w:rPr>
          <w:rFonts w:hint="eastAsia"/>
          <w:lang w:eastAsia="zh-CN"/>
        </w:rPr>
        <w:t>本文件由</w:t>
      </w:r>
      <w:r>
        <w:rPr>
          <w:rFonts w:hint="eastAsia"/>
          <w:lang w:val="en-US" w:eastAsia="zh-CN"/>
        </w:rPr>
        <w:t>汉中市农业农村局</w:t>
      </w:r>
      <w:r>
        <w:rPr>
          <w:rFonts w:hint="eastAsia"/>
          <w:lang w:eastAsia="zh-CN"/>
        </w:rPr>
        <w:t>归口。</w:t>
      </w:r>
    </w:p>
    <w:p w14:paraId="6CB0B051">
      <w:pPr>
        <w:pStyle w:val="258"/>
        <w:bidi w:val="0"/>
        <w:rPr>
          <w:rFonts w:hint="eastAsia"/>
          <w:lang w:eastAsia="zh-CN"/>
        </w:rPr>
      </w:pPr>
      <w:r>
        <w:rPr>
          <w:rFonts w:hint="eastAsia"/>
          <w:lang w:eastAsia="zh-CN"/>
        </w:rPr>
        <w:t>本文件起草单位：</w:t>
      </w:r>
      <w:r>
        <w:rPr>
          <w:rFonts w:hint="eastAsia" w:ascii="宋体" w:hAnsi="宋体"/>
        </w:rPr>
        <w:t>汉中市动物疫病预防控制中心、略阳县畜牧兽医技术推广中心</w:t>
      </w:r>
      <w:r>
        <w:rPr>
          <w:rFonts w:hint="eastAsia" w:ascii="宋体" w:hAnsi="宋体"/>
          <w:lang w:eastAsia="zh-CN"/>
        </w:rPr>
        <w:t>。</w:t>
      </w:r>
    </w:p>
    <w:p w14:paraId="3FBE9970">
      <w:pPr>
        <w:pStyle w:val="258"/>
        <w:bidi w:val="0"/>
        <w:rPr>
          <w:rFonts w:hint="eastAsia" w:ascii="宋体" w:hAnsi="宋体"/>
          <w:lang w:val="en-US" w:eastAsia="zh-CN"/>
        </w:rPr>
      </w:pPr>
      <w:r>
        <w:rPr>
          <w:rFonts w:hint="eastAsia"/>
          <w:lang w:eastAsia="zh-CN"/>
        </w:rPr>
        <w:t>本文件主要起草人：</w:t>
      </w:r>
      <w:r>
        <w:rPr>
          <w:rFonts w:hint="eastAsia" w:ascii="宋体" w:hAnsi="宋体"/>
        </w:rPr>
        <w:t>李艳明、张智鹏、师清博、赵力、岳洪、陈新忠、周小娟、熊伟曼、邓蒲媛、张迎锐、何勇君、刘阳、佘桐、韩永刚、路阳、兰天驰、汤丽娟、唐显忠</w:t>
      </w:r>
      <w:r>
        <w:rPr>
          <w:rFonts w:hint="eastAsia" w:ascii="宋体" w:hAnsi="宋体"/>
          <w:lang w:eastAsia="zh-CN"/>
        </w:rPr>
        <w:t>、</w:t>
      </w:r>
      <w:r>
        <w:rPr>
          <w:rFonts w:hint="eastAsia" w:ascii="宋体" w:hAnsi="宋体"/>
          <w:lang w:val="en-US" w:eastAsia="zh-CN"/>
        </w:rPr>
        <w:t>敖义鹏、胡斌、袁小燕。</w:t>
      </w:r>
    </w:p>
    <w:p w14:paraId="40F6FAC8">
      <w:pPr>
        <w:pStyle w:val="258"/>
        <w:ind w:firstLine="420"/>
      </w:pPr>
      <w:r>
        <w:rPr>
          <w:rFonts w:hint="eastAsia"/>
        </w:rPr>
        <w:t>本文件首次发布。</w:t>
      </w:r>
    </w:p>
    <w:p w14:paraId="763A20A8">
      <w:pPr>
        <w:pStyle w:val="258"/>
        <w:bidi w:val="0"/>
        <w:rPr>
          <w:rFonts w:hint="eastAsia"/>
          <w:lang w:eastAsia="zh-CN"/>
        </w:rPr>
        <w:sectPr>
          <w:pgSz w:w="11907" w:h="16839"/>
          <w:pgMar w:top="1418" w:right="1134" w:bottom="1134" w:left="1418" w:header="1418" w:footer="1134" w:gutter="0"/>
          <w:paperSrc/>
          <w:lnNumType w:countBy="0" w:restart="continuous"/>
          <w:pgNumType w:fmt="upperRoman"/>
          <w:cols w:space="425" w:num="1"/>
          <w:rtlGutter w:val="0"/>
          <w:docGrid w:type="lines" w:linePitch="312" w:charSpace="0"/>
        </w:sectPr>
      </w:pPr>
    </w:p>
    <w:p w14:paraId="41BC91EF">
      <w:pPr>
        <w:pStyle w:val="315"/>
        <w:bidi w:val="0"/>
        <w:rPr>
          <w:rFonts w:hint="eastAsia"/>
          <w:lang w:eastAsia="zh-CN"/>
        </w:rPr>
      </w:pPr>
      <w:bookmarkStart w:id="5" w:name="标准内容"/>
      <w:bookmarkEnd w:id="5"/>
      <w:r>
        <w:rPr>
          <w:rFonts w:hint="eastAsia"/>
          <w:lang w:eastAsia="zh-CN"/>
        </w:rPr>
        <w:t>略阳乌鸡种鸡场鸡白痢净化技术规范</w:t>
      </w:r>
    </w:p>
    <w:p w14:paraId="630CC3FD">
      <w:pPr>
        <w:pStyle w:val="259"/>
      </w:pPr>
      <w:bookmarkStart w:id="6" w:name="_Toc13090"/>
      <w:r>
        <w:rPr>
          <w:rFonts w:hint="eastAsia"/>
        </w:rPr>
        <w:t>范围</w:t>
      </w:r>
      <w:bookmarkEnd w:id="6"/>
    </w:p>
    <w:p w14:paraId="26774FF9">
      <w:pPr>
        <w:pStyle w:val="258"/>
        <w:tabs>
          <w:tab w:val="center" w:pos="4201"/>
          <w:tab w:val="right" w:leader="dot" w:pos="9298"/>
        </w:tabs>
        <w:spacing w:afterLines="50"/>
        <w:rPr>
          <w:rFonts w:ascii="Times New Roman"/>
        </w:rPr>
      </w:pPr>
      <w:r>
        <w:rPr>
          <w:rFonts w:ascii="Times New Roman"/>
        </w:rPr>
        <w:t>本标准规定了</w:t>
      </w:r>
      <w:r>
        <w:rPr>
          <w:rFonts w:hint="eastAsia" w:ascii="Times New Roman"/>
        </w:rPr>
        <w:t>略阳乌鸡</w:t>
      </w:r>
      <w:r>
        <w:rPr>
          <w:rFonts w:ascii="Times New Roman"/>
        </w:rPr>
        <w:t>种鸡场鸡白痢净化的技术术语、净化程序、</w:t>
      </w:r>
      <w:r>
        <w:rPr>
          <w:rFonts w:hint="eastAsia" w:ascii="Times New Roman"/>
        </w:rPr>
        <w:t>净化指标、检测方法及环境控制等</w:t>
      </w:r>
      <w:r>
        <w:rPr>
          <w:rFonts w:ascii="Times New Roman"/>
        </w:rPr>
        <w:t>要求。</w:t>
      </w:r>
    </w:p>
    <w:p w14:paraId="7615EC8A">
      <w:pPr>
        <w:pStyle w:val="258"/>
        <w:tabs>
          <w:tab w:val="center" w:pos="4201"/>
          <w:tab w:val="right" w:leader="dot" w:pos="9298"/>
        </w:tabs>
        <w:spacing w:afterLines="50"/>
      </w:pPr>
      <w:r>
        <w:rPr>
          <w:rFonts w:ascii="Times New Roman"/>
        </w:rPr>
        <w:t>本标准适用于汉中市</w:t>
      </w:r>
      <w:r>
        <w:rPr>
          <w:rFonts w:hint="eastAsia" w:ascii="Times New Roman"/>
        </w:rPr>
        <w:t>略阳乌鸡</w:t>
      </w:r>
      <w:r>
        <w:rPr>
          <w:rFonts w:ascii="Times New Roman"/>
        </w:rPr>
        <w:t>种鸡场鸡白痢净化技术指导。</w:t>
      </w:r>
    </w:p>
    <w:p w14:paraId="02E0FE98">
      <w:pPr>
        <w:pStyle w:val="259"/>
      </w:pPr>
      <w:bookmarkStart w:id="7" w:name="_Toc26718931"/>
      <w:bookmarkStart w:id="8" w:name="_Toc26986531"/>
      <w:bookmarkStart w:id="9" w:name="_Toc26986772"/>
      <w:bookmarkStart w:id="10" w:name="_Toc12144"/>
      <w:r>
        <w:rPr>
          <w:rFonts w:hint="eastAsia"/>
        </w:rPr>
        <w:t>规范性引用文件</w:t>
      </w:r>
      <w:bookmarkEnd w:id="7"/>
      <w:bookmarkEnd w:id="8"/>
      <w:bookmarkEnd w:id="9"/>
      <w:bookmarkEnd w:id="10"/>
    </w:p>
    <w:p w14:paraId="20D32928">
      <w:pPr>
        <w:pStyle w:val="258"/>
        <w:ind w:firstLine="420"/>
      </w:pPr>
      <w:sdt>
        <w:sdtPr>
          <w:rPr>
            <w:rFonts w:hint="eastAsia"/>
          </w:rPr>
          <w:alias w:val="规范性引用文件文字描述选择"/>
          <w:tag w:val="规范性引用文件文字描述选择"/>
          <w:id w:val="715848253"/>
          <w:placeholder>
            <w:docPart w:val="628E8159288E40C2AB02C9C3B73C502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r>
        <w:tab/>
      </w:r>
    </w:p>
    <w:p w14:paraId="5259C84F">
      <w:pPr>
        <w:pStyle w:val="258"/>
        <w:tabs>
          <w:tab w:val="center" w:pos="4201"/>
          <w:tab w:val="right" w:leader="dot" w:pos="9298"/>
        </w:tabs>
        <w:rPr>
          <w:rFonts w:hint="eastAsia" w:ascii="Times New Roman"/>
          <w:b w:val="0"/>
          <w:bCs w:val="0"/>
          <w:color w:val="auto"/>
          <w:lang w:val="en-US" w:eastAsia="zh-CN"/>
        </w:rPr>
      </w:pPr>
      <w:r>
        <w:rPr>
          <w:rFonts w:hint="eastAsia" w:ascii="Times New Roman"/>
          <w:b w:val="0"/>
          <w:bCs w:val="0"/>
          <w:color w:val="auto"/>
        </w:rPr>
        <w:t>GB</w:t>
      </w:r>
      <w:r>
        <w:rPr>
          <w:rFonts w:hint="eastAsia" w:ascii="Times New Roman"/>
          <w:b w:val="0"/>
          <w:bCs w:val="0"/>
          <w:color w:val="auto"/>
          <w:lang w:val="en-US" w:eastAsia="zh-CN"/>
        </w:rPr>
        <w:t>/T 25886 养鸡场带毒消毒技术</w:t>
      </w:r>
    </w:p>
    <w:p w14:paraId="55A2FC58">
      <w:pPr>
        <w:pStyle w:val="258"/>
        <w:tabs>
          <w:tab w:val="center" w:pos="4201"/>
          <w:tab w:val="right" w:leader="dot" w:pos="9298"/>
        </w:tabs>
        <w:rPr>
          <w:rFonts w:ascii="Times New Roman"/>
          <w:b w:val="0"/>
          <w:bCs w:val="0"/>
        </w:rPr>
      </w:pPr>
      <w:r>
        <w:rPr>
          <w:rFonts w:ascii="Times New Roman"/>
          <w:b w:val="0"/>
          <w:bCs w:val="0"/>
        </w:rPr>
        <w:t>NY/T 536 鸡伤寒和鸡白痢诊断技术</w:t>
      </w:r>
    </w:p>
    <w:p w14:paraId="0A38ABE0">
      <w:pPr>
        <w:pStyle w:val="258"/>
        <w:tabs>
          <w:tab w:val="center" w:pos="4201"/>
          <w:tab w:val="right" w:leader="dot" w:pos="9298"/>
        </w:tabs>
        <w:rPr>
          <w:rFonts w:ascii="Times New Roman"/>
          <w:b w:val="0"/>
          <w:bCs w:val="0"/>
        </w:rPr>
      </w:pPr>
      <w:r>
        <w:rPr>
          <w:rFonts w:hint="eastAsia" w:ascii="Times New Roman"/>
          <w:b w:val="0"/>
          <w:bCs w:val="0"/>
        </w:rPr>
        <w:t>NY/T 5038 无公害食品 家禽养殖生产管理规范</w:t>
      </w:r>
    </w:p>
    <w:p w14:paraId="1518F65E">
      <w:pPr>
        <w:pStyle w:val="258"/>
        <w:tabs>
          <w:tab w:val="center" w:pos="4201"/>
          <w:tab w:val="right" w:leader="dot" w:pos="9298"/>
        </w:tabs>
        <w:rPr>
          <w:rFonts w:ascii="Times New Roman"/>
        </w:rPr>
      </w:pPr>
      <w:r>
        <w:rPr>
          <w:rFonts w:hint="eastAsia" w:ascii="Times New Roman"/>
        </w:rPr>
        <w:t>GB 13078 饲料卫生标准</w:t>
      </w:r>
    </w:p>
    <w:p w14:paraId="741BF992">
      <w:pPr>
        <w:pStyle w:val="258"/>
        <w:tabs>
          <w:tab w:val="center" w:pos="4201"/>
          <w:tab w:val="right" w:leader="dot" w:pos="9298"/>
        </w:tabs>
        <w:rPr>
          <w:rFonts w:ascii="Times New Roman"/>
          <w:b w:val="0"/>
          <w:bCs w:val="0"/>
        </w:rPr>
      </w:pPr>
      <w:r>
        <w:rPr>
          <w:rFonts w:ascii="Times New Roman"/>
          <w:b w:val="0"/>
          <w:bCs w:val="0"/>
        </w:rPr>
        <w:t>NY 5027 无公害食品</w:t>
      </w:r>
      <w:r>
        <w:rPr>
          <w:rFonts w:hint="eastAsia" w:ascii="Times New Roman"/>
          <w:b w:val="0"/>
          <w:bCs w:val="0"/>
          <w:lang w:val="en-US" w:eastAsia="zh-CN"/>
        </w:rPr>
        <w:t xml:space="preserve"> </w:t>
      </w:r>
      <w:r>
        <w:rPr>
          <w:rFonts w:ascii="Times New Roman"/>
          <w:b w:val="0"/>
          <w:bCs w:val="0"/>
        </w:rPr>
        <w:t>畜禽饮用水水质</w:t>
      </w:r>
    </w:p>
    <w:p w14:paraId="5E331614">
      <w:pPr>
        <w:pStyle w:val="258"/>
        <w:tabs>
          <w:tab w:val="center" w:pos="4201"/>
          <w:tab w:val="right" w:leader="dot" w:pos="9298"/>
        </w:tabs>
        <w:rPr>
          <w:rFonts w:hint="eastAsia" w:ascii="Times New Roman"/>
          <w:b w:val="0"/>
          <w:bCs w:val="0"/>
        </w:rPr>
      </w:pPr>
      <w:r>
        <w:rPr>
          <w:rFonts w:hint="eastAsia" w:ascii="Times New Roman"/>
          <w:b w:val="0"/>
          <w:bCs w:val="0"/>
          <w:lang w:val="en-US" w:eastAsia="zh-CN"/>
        </w:rPr>
        <w:t>GB</w:t>
      </w:r>
      <w:r>
        <w:rPr>
          <w:rFonts w:hint="eastAsia" w:ascii="Times New Roman"/>
          <w:b w:val="0"/>
          <w:bCs w:val="0"/>
        </w:rPr>
        <w:t xml:space="preserve">/T </w:t>
      </w:r>
      <w:r>
        <w:rPr>
          <w:rFonts w:hint="eastAsia" w:ascii="Times New Roman"/>
          <w:b w:val="0"/>
          <w:bCs w:val="0"/>
          <w:lang w:val="en-US" w:eastAsia="zh-CN"/>
        </w:rPr>
        <w:t>36195</w:t>
      </w:r>
      <w:r>
        <w:rPr>
          <w:rFonts w:hint="eastAsia" w:ascii="Times New Roman"/>
          <w:b w:val="0"/>
          <w:bCs w:val="0"/>
        </w:rPr>
        <w:t xml:space="preserve"> 畜禽粪便无害化处理技术规范</w:t>
      </w:r>
    </w:p>
    <w:p w14:paraId="3236647B">
      <w:pPr>
        <w:pStyle w:val="258"/>
        <w:tabs>
          <w:tab w:val="center" w:pos="4201"/>
          <w:tab w:val="right" w:leader="dot" w:pos="9298"/>
        </w:tabs>
        <w:rPr>
          <w:rFonts w:hint="eastAsia" w:ascii="Times New Roman"/>
          <w:b w:val="0"/>
          <w:bCs w:val="0"/>
          <w:lang w:val="en-US" w:eastAsia="zh-CN"/>
        </w:rPr>
      </w:pPr>
      <w:r>
        <w:rPr>
          <w:rFonts w:hint="eastAsia" w:ascii="Times New Roman"/>
          <w:b w:val="0"/>
          <w:bCs w:val="0"/>
          <w:lang w:val="en-US" w:eastAsia="zh-CN"/>
        </w:rPr>
        <w:t>病死及病害动物无害化处理技术规范.农医发﹝2017﹞25号</w:t>
      </w:r>
    </w:p>
    <w:p w14:paraId="230C9CCC">
      <w:pPr>
        <w:pStyle w:val="258"/>
        <w:tabs>
          <w:tab w:val="center" w:pos="4201"/>
          <w:tab w:val="right" w:leader="dot" w:pos="9298"/>
        </w:tabs>
      </w:pPr>
      <w:r>
        <w:rPr>
          <w:rFonts w:hint="eastAsia" w:ascii="Times New Roman"/>
          <w:b w:val="0"/>
          <w:bCs w:val="0"/>
          <w:lang w:val="en-US" w:eastAsia="zh-CN"/>
        </w:rPr>
        <w:t>GB/T43173 种鸡场鸡白痢沙门菌净化规程</w:t>
      </w:r>
    </w:p>
    <w:p w14:paraId="475DD9DB">
      <w:pPr>
        <w:pStyle w:val="259"/>
      </w:pPr>
      <w:bookmarkStart w:id="11" w:name="_Toc26922"/>
      <w:r>
        <w:rPr>
          <w:rFonts w:hint="eastAsia"/>
        </w:rPr>
        <w:t>术语和定义</w:t>
      </w:r>
      <w:bookmarkEnd w:id="11"/>
    </w:p>
    <w:sdt>
      <w:sdtPr>
        <w:alias w:val="术语和定义文字描述选择"/>
        <w:tag w:val="术语和定义文字描述选择"/>
        <w:id w:val="-1909835108"/>
        <w:placeholder>
          <w:docPart w:val="628E8159288E40C2AB02C9C3B73C5026"/>
        </w:placeholder>
        <w:comboBox>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ADD3717">
          <w:pPr>
            <w:pStyle w:val="258"/>
            <w:ind w:firstLine="420"/>
          </w:pPr>
          <w:bookmarkStart w:id="12" w:name="_Toc26986532"/>
          <w:bookmarkEnd w:id="12"/>
          <w:r>
            <w:t>下列术语和定义适用于本文件。</w:t>
          </w:r>
        </w:p>
      </w:sdtContent>
    </w:sdt>
    <w:p w14:paraId="25AFBABA">
      <w:pPr>
        <w:pStyle w:val="323"/>
        <w:bidi w:val="0"/>
      </w:pPr>
      <w:r>
        <w:rPr>
          <w:rFonts w:hint="eastAsia"/>
          <w:lang w:eastAsia="zh-CN"/>
        </w:rPr>
        <w:br w:type="textWrapping"/>
      </w:r>
      <w:r>
        <w:rPr>
          <w:rFonts w:hint="eastAsia"/>
          <w:lang w:eastAsia="zh-CN"/>
        </w:rPr>
        <w:t xml:space="preserve">     </w:t>
      </w:r>
      <w:r>
        <w:rPr>
          <w:rFonts w:hint="eastAsia"/>
        </w:rPr>
        <w:t>鸡白痢</w:t>
      </w:r>
    </w:p>
    <w:p w14:paraId="793ABBE1">
      <w:pPr>
        <w:pStyle w:val="258"/>
        <w:tabs>
          <w:tab w:val="center" w:pos="4201"/>
          <w:tab w:val="right" w:leader="dot" w:pos="9298"/>
        </w:tabs>
        <w:spacing w:afterLines="50"/>
      </w:pPr>
      <w:r>
        <w:rPr>
          <w:rFonts w:hint="eastAsia"/>
        </w:rPr>
        <w:t>鸡白痢是由鸡白痢沙门氏菌引起的以2-3周龄雏鸡下痢和败血症为特征的一种常见垂直传播性传染病。初期病鸡表现食欲减少，继而不食，腹泻，排白色稀浆样粪便，有糊堵肛门现象；严重者因呼吸困难或急性败血症而死亡。</w:t>
      </w:r>
    </w:p>
    <w:p w14:paraId="0460EFBC">
      <w:pPr>
        <w:pStyle w:val="323"/>
        <w:bidi w:val="0"/>
      </w:pPr>
      <w:r>
        <w:rPr>
          <w:rFonts w:hint="eastAsia"/>
          <w:lang w:val="en-US" w:eastAsia="zh-CN"/>
        </w:rPr>
        <w:br w:type="textWrapping"/>
      </w:r>
      <w:r>
        <w:rPr>
          <w:rFonts w:hint="eastAsia"/>
          <w:lang w:val="en-US" w:eastAsia="zh-CN"/>
        </w:rPr>
        <w:t xml:space="preserve">     净化</w:t>
      </w:r>
    </w:p>
    <w:p w14:paraId="2A346E4F">
      <w:pPr>
        <w:pStyle w:val="258"/>
        <w:tabs>
          <w:tab w:val="center" w:pos="4201"/>
          <w:tab w:val="right" w:leader="dot" w:pos="9298"/>
        </w:tabs>
      </w:pPr>
      <w:r>
        <w:rPr>
          <w:rFonts w:hint="eastAsia"/>
        </w:rPr>
        <w:t>在某一限定地区或规模养殖场内采取一系列防控措施</w:t>
      </w:r>
      <w:r>
        <w:rPr>
          <w:rFonts w:hint="eastAsia"/>
          <w:lang w:eastAsia="zh-CN"/>
        </w:rPr>
        <w:t>，</w:t>
      </w:r>
      <w:r>
        <w:rPr>
          <w:rFonts w:hint="eastAsia"/>
          <w:lang w:val="en-US" w:eastAsia="zh-CN"/>
        </w:rPr>
        <w:t>从而</w:t>
      </w:r>
      <w:r>
        <w:rPr>
          <w:rFonts w:hint="eastAsia"/>
        </w:rPr>
        <w:t>达到消灭和清除</w:t>
      </w:r>
      <w:r>
        <w:rPr>
          <w:rFonts w:hint="eastAsia"/>
          <w:lang w:val="en-US" w:eastAsia="zh-CN"/>
        </w:rPr>
        <w:t>特定</w:t>
      </w:r>
      <w:r>
        <w:rPr>
          <w:rFonts w:hint="eastAsia"/>
        </w:rPr>
        <w:t>病原</w:t>
      </w:r>
      <w:r>
        <w:rPr>
          <w:rFonts w:hint="eastAsia"/>
          <w:lang w:val="en-US" w:eastAsia="zh-CN"/>
        </w:rPr>
        <w:t>体</w:t>
      </w:r>
      <w:r>
        <w:rPr>
          <w:rFonts w:hint="eastAsia"/>
        </w:rPr>
        <w:t>的目的</w:t>
      </w:r>
      <w:r>
        <w:rPr>
          <w:rFonts w:hint="eastAsia"/>
          <w:lang w:eastAsia="zh-CN"/>
        </w:rPr>
        <w:t>。</w:t>
      </w:r>
    </w:p>
    <w:p w14:paraId="233C72B0">
      <w:pPr>
        <w:pStyle w:val="259"/>
        <w:bidi w:val="0"/>
      </w:pPr>
      <w:bookmarkStart w:id="13" w:name="_Toc20857"/>
      <w:bookmarkStart w:id="14" w:name="_Toc3709"/>
      <w:r>
        <w:rPr>
          <w:rFonts w:hint="eastAsia"/>
        </w:rPr>
        <w:t>种鸡场鸡白痢净化程序</w:t>
      </w:r>
      <w:bookmarkEnd w:id="13"/>
      <w:bookmarkEnd w:id="14"/>
    </w:p>
    <w:p w14:paraId="772E6C16">
      <w:pPr>
        <w:pStyle w:val="260"/>
        <w:bidi w:val="0"/>
        <w:rPr>
          <w:rFonts w:hint="default"/>
          <w:lang w:val="en-US" w:eastAsia="zh-CN"/>
        </w:rPr>
      </w:pPr>
      <w:bookmarkStart w:id="15" w:name="_Toc19375"/>
      <w:r>
        <w:rPr>
          <w:rFonts w:hint="eastAsia"/>
          <w:lang w:val="en-US" w:eastAsia="zh-CN"/>
        </w:rPr>
        <w:t>净化流程</w:t>
      </w:r>
      <w:bookmarkEnd w:id="15"/>
    </w:p>
    <w:p w14:paraId="2EBEF309">
      <w:pPr>
        <w:pStyle w:val="261"/>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3日龄-15日龄通过临床症状进行普查，</w:t>
      </w:r>
      <w:r>
        <w:rPr>
          <w:rFonts w:hint="eastAsia" w:asciiTheme="minorEastAsia" w:hAnsiTheme="minorEastAsia" w:eastAsiaTheme="minorEastAsia" w:cstheme="minorEastAsia"/>
        </w:rPr>
        <w:t>在40</w:t>
      </w:r>
      <w:r>
        <w:rPr>
          <w:rFonts w:hint="eastAsia" w:asciiTheme="minorEastAsia" w:hAnsiTheme="minorEastAsia" w:eastAsiaTheme="minorEastAsia" w:cstheme="minorEastAsia"/>
          <w:lang w:val="en-US" w:eastAsia="zh-CN"/>
        </w:rPr>
        <w:t>日龄</w:t>
      </w:r>
      <w:r>
        <w:rPr>
          <w:rFonts w:hint="eastAsia" w:asciiTheme="minorEastAsia" w:hAnsiTheme="minorEastAsia" w:eastAsiaTheme="minorEastAsia" w:cstheme="minorEastAsia"/>
        </w:rPr>
        <w:t>-60日龄对全群进行第一次普检；在120-150日龄对全群进行第二次普检。</w:t>
      </w:r>
    </w:p>
    <w:p w14:paraId="0B4E3AA8">
      <w:pPr>
        <w:pStyle w:val="261"/>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如第二次普检出现阳性，间隔1-2个月再次普检；如第二次普检均为阴性，间隔1-2个月按照1-5%抽检，并且覆盖不同栋鸡群，抽检时若出现鸡白痢阳性鸡，则间隔1-2个月全群普检，如均为阴性，再隔1-2个月按照1-5%抽检，并且覆盖不同栋鸡群。</w:t>
      </w:r>
    </w:p>
    <w:p w14:paraId="35C1146A">
      <w:pPr>
        <w:pStyle w:val="261"/>
        <w:bidi w:val="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检出的鸡白痢阳性</w:t>
      </w:r>
      <w:r>
        <w:rPr>
          <w:rFonts w:hint="eastAsia" w:asciiTheme="minorEastAsia" w:hAnsiTheme="minorEastAsia" w:eastAsiaTheme="minorEastAsia" w:cstheme="minorEastAsia"/>
          <w:b w:val="0"/>
          <w:bCs w:val="0"/>
          <w:lang w:val="en-US" w:eastAsia="zh-CN"/>
        </w:rPr>
        <w:t>鸡只立即扑杀并按照</w:t>
      </w:r>
      <w:r>
        <w:rPr>
          <w:rFonts w:hint="eastAsia" w:asciiTheme="minorEastAsia" w:hAnsiTheme="minorEastAsia" w:eastAsiaTheme="minorEastAsia" w:cstheme="minorEastAsia"/>
          <w:b w:val="0"/>
          <w:bCs w:val="0"/>
          <w:lang w:eastAsia="zh-CN"/>
        </w:rPr>
        <w:t>《</w:t>
      </w:r>
      <w:r>
        <w:rPr>
          <w:rFonts w:hint="eastAsia" w:asciiTheme="minorEastAsia" w:hAnsiTheme="minorEastAsia" w:eastAsiaTheme="minorEastAsia" w:cstheme="minorEastAsia"/>
          <w:b w:val="0"/>
          <w:bCs w:val="0"/>
          <w:lang w:val="en-US" w:eastAsia="zh-CN"/>
        </w:rPr>
        <w:t>病死及病害动物无害化处理技术规范</w:t>
      </w:r>
      <w:r>
        <w:rPr>
          <w:rFonts w:hint="eastAsia" w:asciiTheme="minorEastAsia" w:hAnsiTheme="minorEastAsia" w:eastAsiaTheme="minorEastAsia" w:cstheme="minorEastAsia"/>
          <w:b w:val="0"/>
          <w:bCs w:val="0"/>
          <w:lang w:eastAsia="zh-CN"/>
        </w:rPr>
        <w:t>》</w:t>
      </w:r>
      <w:r>
        <w:rPr>
          <w:rFonts w:hint="eastAsia" w:asciiTheme="minorEastAsia" w:hAnsiTheme="minorEastAsia" w:eastAsiaTheme="minorEastAsia" w:cstheme="minorEastAsia"/>
          <w:b w:val="0"/>
          <w:bCs w:val="0"/>
          <w:lang w:val="en-US" w:eastAsia="zh-CN"/>
        </w:rPr>
        <w:t xml:space="preserve"> 农医发﹝2017﹞25号文件进行处理</w:t>
      </w:r>
      <w:r>
        <w:rPr>
          <w:rFonts w:hint="eastAsia" w:asciiTheme="minorEastAsia" w:hAnsiTheme="minorEastAsia" w:eastAsiaTheme="minorEastAsia" w:cstheme="minorEastAsia"/>
          <w:b w:val="0"/>
          <w:bCs w:val="0"/>
        </w:rPr>
        <w:t>，</w:t>
      </w:r>
      <w:r>
        <w:rPr>
          <w:rFonts w:hint="eastAsia" w:asciiTheme="minorEastAsia" w:hAnsiTheme="minorEastAsia" w:eastAsiaTheme="minorEastAsia" w:cstheme="minorEastAsia"/>
          <w:b w:val="0"/>
          <w:bCs w:val="0"/>
          <w:lang w:val="en-US" w:eastAsia="zh-CN"/>
        </w:rPr>
        <w:t>同时对阳性鸡只所在栋舍按照GB/T 25886要求进行消毒</w:t>
      </w:r>
      <w:r>
        <w:rPr>
          <w:rFonts w:hint="eastAsia" w:asciiTheme="minorEastAsia" w:hAnsiTheme="minorEastAsia" w:eastAsiaTheme="minorEastAsia" w:cstheme="minorEastAsia"/>
          <w:b w:val="0"/>
          <w:bCs w:val="0"/>
        </w:rPr>
        <w:t>。</w:t>
      </w:r>
    </w:p>
    <w:p w14:paraId="6FB7D540">
      <w:pPr>
        <w:pStyle w:val="260"/>
        <w:bidi w:val="0"/>
        <w:rPr>
          <w:rFonts w:hint="default"/>
          <w:lang w:val="en-US" w:eastAsia="zh-CN"/>
        </w:rPr>
      </w:pPr>
      <w:bookmarkStart w:id="16" w:name="_Toc24200"/>
      <w:r>
        <w:rPr>
          <w:rFonts w:hint="eastAsia"/>
          <w:lang w:val="en-US" w:eastAsia="zh-CN"/>
        </w:rPr>
        <w:t>净化指标</w:t>
      </w:r>
      <w:bookmarkEnd w:id="16"/>
    </w:p>
    <w:p w14:paraId="0C973E93">
      <w:pPr>
        <w:pStyle w:val="258"/>
        <w:tabs>
          <w:tab w:val="center" w:pos="4201"/>
          <w:tab w:val="right" w:leader="dot" w:pos="9298"/>
        </w:tabs>
        <w:spacing w:afterLines="50"/>
        <w:rPr>
          <w:rFonts w:ascii="Times New Roman"/>
          <w:b w:val="0"/>
          <w:bCs w:val="0"/>
        </w:rPr>
      </w:pPr>
      <w:r>
        <w:rPr>
          <w:rFonts w:ascii="Times New Roman"/>
          <w:b w:val="0"/>
          <w:bCs w:val="0"/>
        </w:rPr>
        <w:t>种母鸡群连续两次平板凝集试验抗体阳性率低于0.2%，种公鸡群均为阴性，</w:t>
      </w:r>
      <w:r>
        <w:rPr>
          <w:rFonts w:hint="eastAsia" w:ascii="Times New Roman"/>
          <w:b w:val="0"/>
          <w:bCs w:val="0"/>
          <w:lang w:val="en-US" w:eastAsia="zh-CN"/>
        </w:rPr>
        <w:t>且连续两年以上无临床病例，</w:t>
      </w:r>
      <w:r>
        <w:rPr>
          <w:rFonts w:ascii="Times New Roman"/>
          <w:b w:val="0"/>
          <w:bCs w:val="0"/>
        </w:rPr>
        <w:t>为鸡白痢净化鸡群。</w:t>
      </w:r>
    </w:p>
    <w:p w14:paraId="336CDE92">
      <w:pPr>
        <w:pStyle w:val="260"/>
        <w:bidi w:val="0"/>
        <w:rPr>
          <w:rFonts w:hint="default"/>
          <w:lang w:val="en-US" w:eastAsia="zh-CN"/>
        </w:rPr>
      </w:pPr>
      <w:bookmarkStart w:id="17" w:name="_Toc4326"/>
      <w:r>
        <w:rPr>
          <w:rFonts w:hint="eastAsia"/>
          <w:lang w:val="en-US" w:eastAsia="zh-CN"/>
        </w:rPr>
        <w:t>净化维持</w:t>
      </w:r>
      <w:bookmarkEnd w:id="17"/>
    </w:p>
    <w:p w14:paraId="4C033DE7">
      <w:pPr>
        <w:pStyle w:val="258"/>
        <w:tabs>
          <w:tab w:val="center" w:pos="4201"/>
          <w:tab w:val="right" w:leader="dot" w:pos="9298"/>
        </w:tabs>
        <w:spacing w:afterLines="50"/>
        <w:ind w:left="0" w:leftChars="0" w:firstLine="420" w:firstLineChars="200"/>
        <w:rPr>
          <w:rFonts w:hint="default" w:ascii="Times New Roman" w:eastAsia="宋体"/>
          <w:b w:val="0"/>
          <w:bCs w:val="0"/>
          <w:lang w:val="en-US" w:eastAsia="zh-CN"/>
        </w:rPr>
      </w:pPr>
      <w:r>
        <w:rPr>
          <w:rFonts w:hint="eastAsia" w:ascii="Times New Roman"/>
          <w:b w:val="0"/>
          <w:bCs w:val="0"/>
          <w:lang w:val="en-US" w:eastAsia="zh-CN"/>
        </w:rPr>
        <w:t>达到净化标准后，应按照每6个月进行一次抽检，按CL=95%，P=0.5%进行随机抽样，且覆盖不同栋鸡群。</w:t>
      </w:r>
    </w:p>
    <w:p w14:paraId="3B2D5CC9">
      <w:pPr>
        <w:pStyle w:val="259"/>
        <w:bidi w:val="0"/>
        <w:rPr>
          <w:rFonts w:hint="default"/>
          <w:lang w:val="en-US" w:eastAsia="zh-CN"/>
        </w:rPr>
      </w:pPr>
      <w:bookmarkStart w:id="18" w:name="_Toc6782"/>
      <w:r>
        <w:rPr>
          <w:rFonts w:hint="eastAsia"/>
          <w:lang w:val="en-US" w:eastAsia="zh-CN"/>
        </w:rPr>
        <w:t>检测</w:t>
      </w:r>
      <w:bookmarkEnd w:id="18"/>
    </w:p>
    <w:p w14:paraId="5996544D">
      <w:pPr>
        <w:pStyle w:val="260"/>
        <w:bidi w:val="0"/>
        <w:rPr>
          <w:rFonts w:hint="default"/>
          <w:lang w:val="en-US" w:eastAsia="zh-CN"/>
        </w:rPr>
      </w:pPr>
      <w:bookmarkStart w:id="19" w:name="_Toc14156"/>
      <w:r>
        <w:rPr>
          <w:rFonts w:hint="eastAsia"/>
          <w:lang w:val="en-US" w:eastAsia="zh-CN"/>
        </w:rPr>
        <w:t>材料</w:t>
      </w:r>
      <w:bookmarkEnd w:id="19"/>
    </w:p>
    <w:p w14:paraId="7E2A0F26">
      <w:pPr>
        <w:pStyle w:val="258"/>
        <w:tabs>
          <w:tab w:val="center" w:pos="4201"/>
          <w:tab w:val="right" w:leader="dot" w:pos="9298"/>
        </w:tabs>
        <w:spacing w:afterLines="50"/>
        <w:rPr>
          <w:rFonts w:ascii="Times New Roman"/>
        </w:rPr>
      </w:pPr>
      <w:r>
        <w:rPr>
          <w:rFonts w:ascii="Times New Roman"/>
        </w:rPr>
        <w:t>鸡白痢平板抗原、强阳性血清、弱阳性血清、阴性血清、脚环或刺号、移液器、一次性移液器</w:t>
      </w:r>
      <w:r>
        <w:rPr>
          <w:rFonts w:hint="eastAsia" w:ascii="Times New Roman"/>
        </w:rPr>
        <w:t>吸头</w:t>
      </w:r>
      <w:r>
        <w:rPr>
          <w:rFonts w:ascii="Times New Roman"/>
        </w:rPr>
        <w:t>、针头、载玻片、脱脂棉球、</w:t>
      </w:r>
      <w:r>
        <w:rPr>
          <w:rFonts w:hint="eastAsia" w:ascii="Times New Roman"/>
        </w:rPr>
        <w:t>消毒盘、</w:t>
      </w:r>
      <w:r>
        <w:rPr>
          <w:rFonts w:ascii="Times New Roman"/>
        </w:rPr>
        <w:t>可调温度电热板、水浴锅和冰箱等。</w:t>
      </w:r>
    </w:p>
    <w:p w14:paraId="78D56236">
      <w:pPr>
        <w:pStyle w:val="260"/>
        <w:bidi w:val="0"/>
        <w:rPr>
          <w:rFonts w:hint="default"/>
          <w:lang w:val="en-US" w:eastAsia="zh-CN"/>
        </w:rPr>
      </w:pPr>
      <w:bookmarkStart w:id="20" w:name="_Toc8462"/>
      <w:r>
        <w:rPr>
          <w:rFonts w:hint="eastAsia"/>
          <w:lang w:val="en-US" w:eastAsia="zh-CN"/>
        </w:rPr>
        <w:t>检测方法</w:t>
      </w:r>
      <w:bookmarkEnd w:id="20"/>
    </w:p>
    <w:p w14:paraId="045C9D1A">
      <w:pPr>
        <w:pStyle w:val="258"/>
        <w:tabs>
          <w:tab w:val="center" w:pos="4201"/>
          <w:tab w:val="right" w:leader="dot" w:pos="9298"/>
        </w:tabs>
        <w:spacing w:afterLines="50"/>
        <w:rPr>
          <w:rFonts w:hint="default" w:ascii="Times New Roman" w:eastAsia="宋体"/>
          <w:lang w:val="en-US" w:eastAsia="zh-CN"/>
        </w:rPr>
      </w:pPr>
      <w:r>
        <w:rPr>
          <w:rFonts w:ascii="Times New Roman"/>
        </w:rPr>
        <w:t>鸡白痢检测方法按照NY/T 536全血平板凝集试验进行。</w:t>
      </w:r>
      <w:r>
        <w:rPr>
          <w:rFonts w:hint="eastAsia" w:ascii="Times New Roman"/>
          <w:lang w:val="en-US" w:eastAsia="zh-CN"/>
        </w:rPr>
        <w:t>定性试验按照GB/T 43173 采集泄殖腔拭子进行菌种分离或进行实时荧光定量PCR检测。</w:t>
      </w:r>
    </w:p>
    <w:p w14:paraId="043B3BA6">
      <w:pPr>
        <w:pStyle w:val="259"/>
        <w:bidi w:val="0"/>
        <w:rPr>
          <w:rFonts w:hint="default"/>
          <w:lang w:val="en-US" w:eastAsia="zh-CN"/>
        </w:rPr>
      </w:pPr>
      <w:bookmarkStart w:id="21" w:name="_Toc7283"/>
      <w:r>
        <w:rPr>
          <w:rFonts w:hint="eastAsia"/>
          <w:lang w:val="en-US" w:eastAsia="zh-CN"/>
        </w:rPr>
        <w:t>环境控制</w:t>
      </w:r>
      <w:bookmarkEnd w:id="21"/>
    </w:p>
    <w:p w14:paraId="636CD111">
      <w:pPr>
        <w:pStyle w:val="260"/>
        <w:bidi w:val="0"/>
        <w:rPr>
          <w:rFonts w:hint="default"/>
          <w:lang w:val="en-US" w:eastAsia="zh-CN"/>
        </w:rPr>
      </w:pPr>
      <w:bookmarkStart w:id="22" w:name="_Toc21687"/>
      <w:r>
        <w:rPr>
          <w:rFonts w:hint="eastAsia"/>
          <w:lang w:val="en-US" w:eastAsia="zh-CN"/>
        </w:rPr>
        <w:t>鸡舍环境控制</w:t>
      </w:r>
      <w:bookmarkEnd w:id="22"/>
    </w:p>
    <w:p w14:paraId="040C5309">
      <w:pPr>
        <w:pStyle w:val="258"/>
        <w:tabs>
          <w:tab w:val="center" w:pos="4201"/>
          <w:tab w:val="right" w:leader="dot" w:pos="9298"/>
        </w:tabs>
        <w:spacing w:afterLines="50"/>
        <w:rPr>
          <w:b w:val="0"/>
          <w:bCs w:val="0"/>
        </w:rPr>
      </w:pPr>
      <w:r>
        <w:rPr>
          <w:rFonts w:hint="eastAsia" w:ascii="Times New Roman"/>
          <w:b w:val="0"/>
          <w:bCs w:val="0"/>
          <w:color w:val="auto"/>
        </w:rPr>
        <w:t>养鸡场布局科学合理，办公区、生活区、生产区、辅助生产区等分开设置，各区域之间要有一定距离。根据场地地势和当地全年主风向</w:t>
      </w:r>
      <w:r>
        <w:rPr>
          <w:rFonts w:hint="eastAsia" w:ascii="Times New Roman" w:cs="Times New Roman"/>
          <w:b w:val="0"/>
          <w:bCs w:val="0"/>
          <w:color w:val="auto"/>
          <w:lang w:eastAsia="zh-CN"/>
        </w:rPr>
        <w:t>，</w:t>
      </w:r>
      <w:r>
        <w:rPr>
          <w:rFonts w:hint="eastAsia" w:ascii="Times New Roman"/>
          <w:b w:val="0"/>
          <w:bCs w:val="0"/>
          <w:color w:val="auto"/>
        </w:rPr>
        <w:t>合理安排各区。</w:t>
      </w:r>
      <w:r>
        <w:rPr>
          <w:rFonts w:ascii="Times New Roman"/>
          <w:b w:val="0"/>
          <w:bCs w:val="0"/>
        </w:rPr>
        <w:t>养殖场门口设有消毒池；生产区入口设立消毒间、更衣室和淋浴室，消毒间应采用雾化消毒剂进行消毒，更衣室配备紫外</w:t>
      </w:r>
      <w:r>
        <w:rPr>
          <w:rFonts w:hint="eastAsia" w:ascii="Times New Roman"/>
          <w:b w:val="0"/>
          <w:bCs w:val="0"/>
        </w:rPr>
        <w:t>线</w:t>
      </w:r>
      <w:r>
        <w:rPr>
          <w:rFonts w:ascii="Times New Roman"/>
          <w:b w:val="0"/>
          <w:bCs w:val="0"/>
        </w:rPr>
        <w:t>消毒设备；鸡舍门口铺设消毒垫。</w:t>
      </w:r>
      <w:r>
        <w:rPr>
          <w:rFonts w:hint="eastAsia" w:ascii="Times New Roman"/>
          <w:b w:val="0"/>
          <w:bCs w:val="0"/>
        </w:rPr>
        <w:t>养殖场外围应有隔离墙，门窗有防虫、防鼠设施。孵化室、蛋库应独立，有专用蛋托、专用车及其它配套设施。</w:t>
      </w:r>
    </w:p>
    <w:p w14:paraId="05EF15FB">
      <w:pPr>
        <w:pStyle w:val="260"/>
        <w:bidi w:val="0"/>
        <w:rPr>
          <w:rFonts w:hint="default"/>
          <w:lang w:val="en-US" w:eastAsia="zh-CN"/>
        </w:rPr>
      </w:pPr>
      <w:bookmarkStart w:id="23" w:name="_Toc28487"/>
      <w:r>
        <w:rPr>
          <w:rFonts w:hint="eastAsia"/>
          <w:lang w:val="en-US" w:eastAsia="zh-CN"/>
        </w:rPr>
        <w:t>孵化环节控制</w:t>
      </w:r>
      <w:bookmarkEnd w:id="23"/>
    </w:p>
    <w:p w14:paraId="00022BC3">
      <w:pPr>
        <w:pStyle w:val="258"/>
        <w:tabs>
          <w:tab w:val="center" w:pos="4201"/>
          <w:tab w:val="right" w:leader="dot" w:pos="9298"/>
        </w:tabs>
        <w:spacing w:afterLines="50"/>
      </w:pPr>
      <w:r>
        <w:rPr>
          <w:rFonts w:hint="eastAsia" w:ascii="Times New Roman"/>
        </w:rPr>
        <w:t>种蛋应来源于鸡白痢阴性种鸡群，种蛋孵化使用专用孵化厅、孵化器和出雏器，种蛋入孵前将孵化器清洗干净，熏蒸消毒；孵化室喷雾消毒。</w:t>
      </w:r>
    </w:p>
    <w:p w14:paraId="18B7A2DF">
      <w:pPr>
        <w:pStyle w:val="260"/>
        <w:bidi w:val="0"/>
        <w:rPr>
          <w:rFonts w:hint="default"/>
          <w:lang w:val="en-US" w:eastAsia="zh-CN"/>
        </w:rPr>
      </w:pPr>
      <w:bookmarkStart w:id="24" w:name="_Toc19823"/>
      <w:r>
        <w:rPr>
          <w:rFonts w:hint="eastAsia"/>
          <w:lang w:val="en-US" w:eastAsia="zh-CN"/>
        </w:rPr>
        <w:t>出雏环节控制</w:t>
      </w:r>
      <w:bookmarkEnd w:id="24"/>
    </w:p>
    <w:p w14:paraId="4C3C4E94">
      <w:pPr>
        <w:pStyle w:val="258"/>
        <w:tabs>
          <w:tab w:val="center" w:pos="4201"/>
          <w:tab w:val="right" w:leader="dot" w:pos="9298"/>
        </w:tabs>
        <w:spacing w:afterLines="50"/>
        <w:rPr>
          <w:rFonts w:ascii="Times New Roman"/>
        </w:rPr>
      </w:pPr>
      <w:r>
        <w:rPr>
          <w:rFonts w:hint="eastAsia" w:ascii="Times New Roman"/>
        </w:rPr>
        <w:t>出雏前将地面、各种用具用消毒剂喷雾消毒，育雏间熏蒸消毒。</w:t>
      </w:r>
    </w:p>
    <w:p w14:paraId="19103B0E">
      <w:pPr>
        <w:pStyle w:val="260"/>
        <w:bidi w:val="0"/>
        <w:rPr>
          <w:rFonts w:hint="default"/>
          <w:lang w:val="en-US" w:eastAsia="zh-CN"/>
        </w:rPr>
      </w:pPr>
      <w:bookmarkStart w:id="25" w:name="_Toc414"/>
      <w:r>
        <w:rPr>
          <w:rFonts w:hint="eastAsia"/>
          <w:lang w:val="en-US" w:eastAsia="zh-CN"/>
        </w:rPr>
        <w:t>生产环节控制</w:t>
      </w:r>
      <w:bookmarkEnd w:id="25"/>
    </w:p>
    <w:p w14:paraId="53078632">
      <w:pPr>
        <w:pStyle w:val="258"/>
        <w:tabs>
          <w:tab w:val="center" w:pos="4201"/>
          <w:tab w:val="right" w:leader="dot" w:pos="9298"/>
        </w:tabs>
        <w:rPr>
          <w:rFonts w:hint="eastAsia" w:ascii="Times New Roman" w:eastAsia="宋体"/>
          <w:b w:val="0"/>
          <w:bCs w:val="0"/>
          <w:color w:val="auto"/>
          <w:lang w:val="en-US" w:eastAsia="zh-CN"/>
        </w:rPr>
      </w:pPr>
      <w:r>
        <w:rPr>
          <w:rFonts w:hint="eastAsia" w:ascii="Times New Roman"/>
          <w:b w:val="0"/>
          <w:bCs w:val="0"/>
        </w:rPr>
        <w:t>饲养场、舍内环境卫生符合《中华人民共和国动物防疫法》、NY/T 5038要求，饲料卫生按照GB 13078饲料卫生标准执行</w:t>
      </w:r>
      <w:r>
        <w:rPr>
          <w:rFonts w:hint="eastAsia" w:ascii="Times New Roman"/>
          <w:b w:val="0"/>
          <w:bCs w:val="0"/>
          <w:lang w:eastAsia="zh-CN"/>
        </w:rPr>
        <w:t>；</w:t>
      </w:r>
      <w:r>
        <w:rPr>
          <w:rFonts w:hint="eastAsia" w:ascii="Times New Roman"/>
          <w:b w:val="0"/>
          <w:bCs w:val="0"/>
        </w:rPr>
        <w:t>饮水质量符合NY 5027要求</w:t>
      </w:r>
      <w:r>
        <w:rPr>
          <w:rFonts w:hint="eastAsia" w:ascii="Times New Roman"/>
          <w:b w:val="0"/>
          <w:bCs w:val="0"/>
          <w:lang w:eastAsia="zh-CN"/>
        </w:rPr>
        <w:t>；</w:t>
      </w:r>
      <w:r>
        <w:rPr>
          <w:rFonts w:hint="eastAsia" w:ascii="Times New Roman"/>
          <w:b w:val="0"/>
          <w:bCs w:val="0"/>
          <w:lang w:val="en-US" w:eastAsia="zh-CN"/>
        </w:rPr>
        <w:t>鸡舍消毒按照GB/T 25886执行；</w:t>
      </w:r>
      <w:r>
        <w:rPr>
          <w:rFonts w:hint="eastAsia" w:ascii="Times New Roman"/>
          <w:b w:val="0"/>
          <w:bCs w:val="0"/>
          <w:color w:val="auto"/>
        </w:rPr>
        <w:t>粪污及其它废弃物按照</w:t>
      </w:r>
      <w:r>
        <w:rPr>
          <w:rFonts w:hint="eastAsia" w:ascii="Times New Roman"/>
          <w:b w:val="0"/>
          <w:bCs w:val="0"/>
          <w:color w:val="auto"/>
          <w:lang w:val="en-US" w:eastAsia="zh-CN"/>
        </w:rPr>
        <w:t>GB</w:t>
      </w:r>
      <w:r>
        <w:rPr>
          <w:rFonts w:ascii="Times New Roman" w:cs="Times New Roman"/>
          <w:b w:val="0"/>
          <w:bCs w:val="0"/>
          <w:color w:val="auto"/>
        </w:rPr>
        <w:t xml:space="preserve">/T </w:t>
      </w:r>
      <w:r>
        <w:rPr>
          <w:rFonts w:hint="eastAsia" w:ascii="Times New Roman" w:cs="Times New Roman"/>
          <w:b w:val="0"/>
          <w:bCs w:val="0"/>
          <w:color w:val="auto"/>
          <w:lang w:val="en-US" w:eastAsia="zh-CN"/>
        </w:rPr>
        <w:t>36195</w:t>
      </w:r>
      <w:r>
        <w:rPr>
          <w:rFonts w:hint="eastAsia" w:ascii="Times New Roman"/>
          <w:b w:val="0"/>
          <w:bCs w:val="0"/>
          <w:color w:val="auto"/>
        </w:rPr>
        <w:t>要求进行处理</w:t>
      </w:r>
      <w:r>
        <w:rPr>
          <w:rFonts w:hint="eastAsia" w:ascii="Times New Roman"/>
          <w:b w:val="0"/>
          <w:bCs w:val="0"/>
          <w:color w:val="auto"/>
          <w:lang w:eastAsia="zh-CN"/>
        </w:rPr>
        <w:t>。</w:t>
      </w:r>
    </w:p>
    <w:p w14:paraId="19376E35">
      <w:pPr>
        <w:pStyle w:val="258"/>
        <w:rPr>
          <w:rFonts w:hint="default"/>
          <w:lang w:val="en-US" w:eastAsia="zh-CN"/>
        </w:rPr>
      </w:pPr>
    </w:p>
    <w:p w14:paraId="14C3AA03">
      <w:pPr>
        <w:pStyle w:val="258"/>
        <w:ind w:firstLine="0" w:firstLineChars="0"/>
        <w:jc w:val="center"/>
        <w:rPr>
          <w:rFonts w:hint="eastAsia" w:ascii="宋体" w:hAnsi="宋体" w:eastAsia="宋体" w:cs="宋体"/>
          <w:b w:val="0"/>
          <w:sz w:val="21"/>
          <w:lang w:val="en-US" w:eastAsia="zh-CN"/>
        </w:rPr>
      </w:pPr>
      <w:bookmarkStart w:id="26" w:name="终结线"/>
      <w:bookmarkEnd w:id="26"/>
      <w:r>
        <w:rPr>
          <w:rFonts w:hint="eastAsia" w:ascii="黑体" w:hAnsi="黑体" w:eastAsia="黑体" w:cs="黑体"/>
          <w:b/>
          <w:sz w:val="21"/>
          <w:lang w:val="en-US" w:eastAsia="zh-CN"/>
        </w:rPr>
        <w:t>━━━━━━━━━━━</w:t>
      </w:r>
    </w:p>
    <w:sectPr>
      <w:headerReference r:id="rId12" w:type="first"/>
      <w:footerReference r:id="rId14" w:type="first"/>
      <w:footerReference r:id="rId13" w:type="default"/>
      <w:pgSz w:w="11907" w:h="16839"/>
      <w:pgMar w:top="1418" w:right="1134" w:bottom="1134" w:left="1418" w:header="1418" w:footer="1134" w:gutter="0"/>
      <w:paperSrc/>
      <w:lnNumType w:countBy="0" w:restart="continuous"/>
      <w:pgNumType w:fmt="decimal" w:start="1"/>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roman"/>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FDD2C">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Fonts w:hint="eastAsia" w:eastAsia="宋体"/>
        <w:lang w:eastAsia="zh-CN"/>
      </w:rPr>
    </w:pPr>
    <w:r>
      <w:rPr>
        <w:rStyle w:val="234"/>
        <w:rFonts w:hint="eastAsia"/>
        <w:lang w:eastAsia="zh-CN"/>
      </w:rPr>
      <w:t xml:space="preserve"> </w:t>
    </w:r>
  </w:p>
  <w:p w14:paraId="02E6F1B3">
    <w:pPr>
      <w:pStyle w:val="252"/>
      <w:spacing w:before="0"/>
      <w:ind w:right="360" w:firstLine="360" w:firstLineChars="0"/>
      <w:rPr>
        <w:rStyle w:val="234"/>
      </w:rPr>
    </w:pPr>
  </w:p>
  <w:p w14:paraId="058C89EC">
    <w:pPr>
      <w:pStyle w:val="252"/>
      <w:spacing w:before="0"/>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1"/>
      <w:framePr w:wrap="around" w:vAnchor="text" w:hAnchor="margin" w:xAlign="outside" w:y="1"/>
      <w:pBdr>
        <w:top w:val="none" w:color="auto" w:sz="0" w:space="0"/>
        <w:left w:val="none" w:color="auto" w:sz="0" w:space="0"/>
        <w:bottom w:val="none" w:color="auto" w:sz="0" w:space="0"/>
        <w:right w:val="none" w:color="auto" w:sz="0" w:space="0"/>
        <w:between w:val="none" w:color="auto" w:sz="8"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14:paraId="7FAC4CD0">
    <w:pPr>
      <w:pStyle w:val="251"/>
      <w:spacing w:before="0"/>
      <w:ind w:right="360" w:firstLine="360" w:firstLineChars="0"/>
      <w:rPr>
        <w:rStyle w:val="234"/>
      </w:rPr>
    </w:pPr>
  </w:p>
  <w:p w14:paraId="5BB66131">
    <w:pPr>
      <w:pStyle w:val="251"/>
      <w:spacing w:before="0"/>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E676A">
    <w:pPr>
      <w:pStyle w:val="5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3CAC4">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14:paraId="73EC9BDE">
    <w:pPr>
      <w:pStyle w:val="252"/>
      <w:spacing w:before="0"/>
      <w:ind w:right="360" w:firstLine="360" w:firstLineChars="0"/>
      <w:rPr>
        <w:rStyle w:val="234"/>
      </w:rPr>
    </w:pPr>
  </w:p>
  <w:p w14:paraId="0C0AE20F">
    <w:pPr>
      <w:pStyle w:val="252"/>
      <w:spacing w:before="0"/>
      <w:rPr>
        <w:sz w:val="10"/>
        <w:szCs w:val="1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91BC3">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14:paraId="10DCA3E2">
    <w:pPr>
      <w:pStyle w:val="252"/>
      <w:spacing w:before="0"/>
      <w:ind w:right="360" w:firstLine="360" w:firstLineChars="0"/>
      <w:rPr>
        <w:rStyle w:val="234"/>
      </w:rPr>
    </w:pPr>
  </w:p>
  <w:p w14:paraId="55E99B72">
    <w:pPr>
      <w:pStyle w:val="252"/>
      <w:spacing w:before="0"/>
      <w:rPr>
        <w:sz w:val="10"/>
        <w:szCs w:val="1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45E4A">
    <w:pPr>
      <w:pStyle w:val="59"/>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14:paraId="454C1E42">
    <w:pPr>
      <w:pStyle w:val="59"/>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4E0D6">
    <w:pPr>
      <w:pStyle w:val="253"/>
      <w:bidi w:val="0"/>
      <w:rPr>
        <w:rFonts w:hint="eastAsia"/>
        <w:lang w:eastAsia="zh-CN"/>
      </w:rPr>
    </w:pPr>
    <w:r>
      <w:rPr>
        <w:rFonts w:hint="eastAsia"/>
        <w:lang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670C0">
    <w:pPr>
      <w:pStyle w:val="254"/>
      <w:bidi w:val="0"/>
      <w:rPr>
        <w:rFonts w:hint="eastAsia"/>
        <w:lang w:eastAsia="zh-CN"/>
      </w:rPr>
    </w:pPr>
    <w:r>
      <w:rPr>
        <w:rFonts w:hint="eastAsia"/>
        <w:lang w:eastAsia="zh-CN"/>
      </w:rPr>
      <w:t>DB6107/TXX-202X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80E17">
    <w:pPr>
      <w:pStyle w:val="255"/>
      <w:bidi w:val="0"/>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09332">
    <w:pPr>
      <w:pStyle w:val="253"/>
      <w:bidi w:val="0"/>
      <w:rPr>
        <w:rFonts w:hint="eastAsia"/>
        <w:lang w:eastAsia="zh-CN"/>
      </w:rPr>
    </w:pPr>
    <w:r>
      <w:rPr>
        <w:rFonts w:hint="eastAsia"/>
        <w:lang w:eastAsia="zh-CN"/>
      </w:rPr>
      <w:t>DB6107/TXX-202X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0633B">
    <w:pPr>
      <w:pStyle w:val="61"/>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A4E98">
    <w:pPr>
      <w:pStyle w:val="6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0">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1">
    <w:nsid w:val="07ED3FEA"/>
    <w:multiLevelType w:val="multilevel"/>
    <w:tmpl w:val="07ED3FEA"/>
    <w:lvl w:ilvl="0" w:tentative="0">
      <w:start w:val="1"/>
      <w:numFmt w:val="none"/>
      <w:lvlText w:val="%1"/>
      <w:lvlJc w:val="left"/>
      <w:pPr>
        <w:ind w:left="425" w:hanging="425"/>
      </w:pPr>
      <w:rPr>
        <w:rFonts w:hint="eastAsia"/>
      </w:rPr>
    </w:lvl>
    <w:lvl w:ilvl="1" w:tentative="0">
      <w:start w:val="1"/>
      <w:numFmt w:val="decimal"/>
      <w:pStyle w:val="519"/>
      <w:suff w:val="nothing"/>
      <w:lvlText w:val="%10.%2 "/>
      <w:lvlJc w:val="left"/>
      <w:pPr>
        <w:ind w:left="0" w:firstLine="0"/>
      </w:pPr>
      <w:rPr>
        <w:rFonts w:hint="eastAsia" w:ascii="黑体" w:eastAsia="黑体" w:hAnsiTheme="minorHAnsi"/>
        <w:b w:val="0"/>
        <w:i w:val="0"/>
        <w:sz w:val="21"/>
      </w:rPr>
    </w:lvl>
    <w:lvl w:ilvl="2" w:tentative="0">
      <w:start w:val="1"/>
      <w:numFmt w:val="decimal"/>
      <w:pStyle w:val="511"/>
      <w:suff w:val="nothing"/>
      <w:lvlText w:val="%10.%2.%3 "/>
      <w:lvlJc w:val="left"/>
      <w:pPr>
        <w:ind w:left="0" w:firstLine="0"/>
      </w:pPr>
      <w:rPr>
        <w:rFonts w:hint="eastAsia" w:ascii="黑体" w:eastAsia="黑体" w:hAnsiTheme="minorHAnsi"/>
        <w:b w:val="0"/>
        <w:i w:val="0"/>
        <w:sz w:val="21"/>
      </w:rPr>
    </w:lvl>
    <w:lvl w:ilvl="3" w:tentative="0">
      <w:start w:val="1"/>
      <w:numFmt w:val="decimal"/>
      <w:pStyle w:val="513"/>
      <w:suff w:val="nothing"/>
      <w:lvlText w:val="%10.%2.%3.%4 "/>
      <w:lvlJc w:val="left"/>
      <w:pPr>
        <w:ind w:left="0" w:firstLine="0"/>
      </w:pPr>
      <w:rPr>
        <w:rFonts w:hint="eastAsia" w:ascii="黑体" w:eastAsia="黑体" w:hAnsiTheme="minorHAnsi"/>
        <w:b w:val="0"/>
        <w:i w:val="0"/>
        <w:sz w:val="21"/>
      </w:rPr>
    </w:lvl>
    <w:lvl w:ilvl="4" w:tentative="0">
      <w:start w:val="1"/>
      <w:numFmt w:val="decimal"/>
      <w:pStyle w:val="515"/>
      <w:suff w:val="nothing"/>
      <w:lvlText w:val="%10.%2.%3.%4.%5 "/>
      <w:lvlJc w:val="left"/>
      <w:pPr>
        <w:ind w:left="0" w:firstLine="0"/>
      </w:pPr>
      <w:rPr>
        <w:rFonts w:hint="eastAsia" w:ascii="黑体" w:eastAsia="黑体" w:hAnsiTheme="minorHAnsi"/>
        <w:b w:val="0"/>
        <w:i w:val="0"/>
        <w:sz w:val="21"/>
      </w:rPr>
    </w:lvl>
    <w:lvl w:ilvl="5" w:tentative="0">
      <w:start w:val="1"/>
      <w:numFmt w:val="decimal"/>
      <w:pStyle w:val="51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14:cntxtalts w14:val="0"/>
      </w:rPr>
    </w:lvl>
    <w:lvl w:ilvl="2" w:tentative="0">
      <w:start w:val="1"/>
      <w:numFmt w:val="none"/>
      <w:pStyle w:val="316"/>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3">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4">
    <w:nsid w:val="0D46713A"/>
    <w:multiLevelType w:val="multilevel"/>
    <w:tmpl w:val="0D46713A"/>
    <w:lvl w:ilvl="0" w:tentative="0">
      <w:start w:val="1"/>
      <w:numFmt w:val="bullet"/>
      <w:pStyle w:val="325"/>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5">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61"/>
      <w:suff w:val="nothing"/>
      <w:lvlText w:val="%1.%2.%3　"/>
      <w:lvlJc w:val="left"/>
      <w:pPr>
        <w:ind w:left="0"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2A8F7113"/>
    <w:multiLevelType w:val="multilevel"/>
    <w:tmpl w:val="2A8F7113"/>
    <w:lvl w:ilvl="0" w:tentative="0">
      <w:start w:val="1"/>
      <w:numFmt w:val="upperLetter"/>
      <w:pStyle w:val="348"/>
      <w:suff w:val="space"/>
      <w:lvlText w:val="%1"/>
      <w:lvlJc w:val="left"/>
      <w:pPr>
        <w:ind w:left="0" w:firstLine="0"/>
      </w:pPr>
      <w:rPr>
        <w:rFonts w:hint="eastAsia"/>
      </w:rPr>
    </w:lvl>
    <w:lvl w:ilvl="1" w:tentative="0">
      <w:start w:val="1"/>
      <w:numFmt w:val="decimal"/>
      <w:pStyle w:val="281"/>
      <w:suff w:val="nothing"/>
      <w:lvlText w:val="图%1.%2　"/>
      <w:lvlJc w:val="left"/>
      <w:pPr>
        <w:ind w:left="0" w:firstLine="0"/>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7">
    <w:nsid w:val="32F04FB2"/>
    <w:multiLevelType w:val="multilevel"/>
    <w:tmpl w:val="32F04FB2"/>
    <w:lvl w:ilvl="0" w:tentative="0">
      <w:start w:val="1"/>
      <w:numFmt w:val="lowerLetter"/>
      <w:pStyle w:val="52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8">
    <w:nsid w:val="34431F99"/>
    <w:multiLevelType w:val="multilevel"/>
    <w:tmpl w:val="34431F99"/>
    <w:lvl w:ilvl="0" w:tentative="0">
      <w:start w:val="1"/>
      <w:numFmt w:val="upperLetter"/>
      <w:pStyle w:val="509"/>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0"/>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44C50F90"/>
    <w:multiLevelType w:val="multilevel"/>
    <w:tmpl w:val="44C50F90"/>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0">
    <w:nsid w:val="4B733A5F"/>
    <w:multiLevelType w:val="multilevel"/>
    <w:tmpl w:val="4B733A5F"/>
    <w:lvl w:ilvl="0" w:tentative="0">
      <w:start w:val="1"/>
      <w:numFmt w:val="decimal"/>
      <w:pStyle w:val="30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1">
    <w:nsid w:val="55E02EF4"/>
    <w:multiLevelType w:val="multilevel"/>
    <w:tmpl w:val="55E02EF4"/>
    <w:lvl w:ilvl="0" w:tentative="0">
      <w:start w:val="1"/>
      <w:numFmt w:val="decimal"/>
      <w:pStyle w:val="302"/>
      <w:lvlText w:val="图%1"/>
      <w:lvlJc w:val="left"/>
      <w:pPr>
        <w:tabs>
          <w:tab w:val="left" w:pos="510"/>
        </w:tabs>
        <w:ind w:left="0" w:firstLine="0"/>
      </w:pPr>
      <w:rPr>
        <w:rFonts w:hint="eastAsia" w:ascii="黑体" w:eastAsia="黑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9641F7A"/>
    <w:multiLevelType w:val="multilevel"/>
    <w:tmpl w:val="59641F7A"/>
    <w:lvl w:ilvl="0" w:tentative="0">
      <w:start w:val="1"/>
      <w:numFmt w:val="decimal"/>
      <w:pStyle w:val="524"/>
      <w:suff w:val="nothing"/>
      <w:lvlText w:val="[%1] "/>
      <w:lvlJc w:val="left"/>
      <w:pPr>
        <w:ind w:left="0" w:firstLine="0"/>
      </w:pPr>
      <w:rPr>
        <w:rFonts w:hint="eastAsia" w:ascii="宋体"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4">
    <w:nsid w:val="60B55DC2"/>
    <w:multiLevelType w:val="multilevel"/>
    <w:tmpl w:val="60B55DC2"/>
    <w:lvl w:ilvl="0" w:tentative="0">
      <w:start w:val="1"/>
      <w:numFmt w:val="upperLetter"/>
      <w:pStyle w:val="347"/>
      <w:lvlText w:val="%1"/>
      <w:lvlJc w:val="left"/>
      <w:pPr>
        <w:tabs>
          <w:tab w:val="left" w:pos="0"/>
        </w:tabs>
        <w:ind w:left="0" w:firstLine="0"/>
      </w:pPr>
      <w:rPr>
        <w:rFonts w:hint="eastAsia"/>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14:cntxtalts w14:val="0"/>
      </w:rPr>
    </w:lvl>
    <w:lvl w:ilvl="2" w:tentative="0">
      <w:start w:val="1"/>
      <w:numFmt w:val="none"/>
      <w:pStyle w:val="317"/>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5">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CEA2025"/>
    <w:multiLevelType w:val="multilevel"/>
    <w:tmpl w:val="6CEA2025"/>
    <w:lvl w:ilvl="0" w:tentative="0">
      <w:start w:val="1"/>
      <w:numFmt w:val="none"/>
      <w:pStyle w:val="521"/>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7">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8">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7"/>
      <w:suff w:val="nothing"/>
      <w:lvlText w:val="%1%2 "/>
      <w:lvlJc w:val="left"/>
      <w:pPr>
        <w:ind w:left="0" w:firstLine="0"/>
      </w:pPr>
      <w:rPr>
        <w:rFonts w:hint="eastAsia" w:ascii="黑体" w:hAnsi="Times New Roman" w:eastAsia="黑体"/>
        <w:b/>
        <w:i w:val="0"/>
        <w:sz w:val="28"/>
      </w:rPr>
    </w:lvl>
    <w:lvl w:ilvl="2" w:tentative="0">
      <w:start w:val="1"/>
      <w:numFmt w:val="decimal"/>
      <w:pStyle w:val="308"/>
      <w:suff w:val="nothing"/>
      <w:lvlText w:val="%1%2.%3　"/>
      <w:lvlJc w:val="left"/>
      <w:pPr>
        <w:ind w:left="0" w:firstLine="0"/>
      </w:pPr>
      <w:rPr>
        <w:rFonts w:hint="eastAsia" w:ascii="黑体" w:hAnsi="Times New Roman" w:eastAsia="黑体"/>
        <w:b/>
        <w:i w:val="0"/>
        <w:sz w:val="21"/>
      </w:rPr>
    </w:lvl>
    <w:lvl w:ilvl="3" w:tentative="0">
      <w:start w:val="1"/>
      <w:numFmt w:val="decimal"/>
      <w:pStyle w:val="309"/>
      <w:suff w:val="nothing"/>
      <w:lvlText w:val="%1%2.%3.%4　"/>
      <w:lvlJc w:val="left"/>
      <w:pPr>
        <w:ind w:left="0" w:firstLine="0"/>
      </w:pPr>
      <w:rPr>
        <w:rFonts w:hint="eastAsia" w:ascii="黑体" w:hAnsi="Times New Roman" w:eastAsia="黑体"/>
        <w:b/>
        <w:i w:val="0"/>
        <w:sz w:val="21"/>
      </w:rPr>
    </w:lvl>
    <w:lvl w:ilvl="4" w:tentative="0">
      <w:start w:val="1"/>
      <w:numFmt w:val="decimal"/>
      <w:pStyle w:val="310"/>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1"/>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2"/>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4"/>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3"/>
      <w:lvlText w:val="%2.0.%9"/>
      <w:lvlJc w:val="left"/>
      <w:pPr>
        <w:tabs>
          <w:tab w:val="left" w:pos="720"/>
        </w:tabs>
        <w:ind w:left="0" w:firstLine="0"/>
      </w:pPr>
      <w:rPr>
        <w:rFonts w:hint="eastAsia" w:ascii="黑体" w:hAnsi="华文细黑" w:eastAsia="黑体"/>
        <w:b/>
        <w:i w:val="0"/>
        <w:sz w:val="21"/>
      </w:rPr>
    </w:lvl>
  </w:abstractNum>
  <w:abstractNum w:abstractNumId="29">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5"/>
  </w:num>
  <w:num w:numId="12">
    <w:abstractNumId w:val="25"/>
  </w:num>
  <w:num w:numId="13">
    <w:abstractNumId w:val="24"/>
  </w:num>
  <w:num w:numId="14">
    <w:abstractNumId w:val="16"/>
  </w:num>
  <w:num w:numId="15">
    <w:abstractNumId w:val="29"/>
  </w:num>
  <w:num w:numId="16">
    <w:abstractNumId w:val="13"/>
  </w:num>
  <w:num w:numId="17">
    <w:abstractNumId w:val="19"/>
  </w:num>
  <w:num w:numId="18">
    <w:abstractNumId w:val="23"/>
  </w:num>
  <w:num w:numId="19">
    <w:abstractNumId w:val="12"/>
  </w:num>
  <w:num w:numId="20">
    <w:abstractNumId w:val="21"/>
  </w:num>
  <w:num w:numId="21">
    <w:abstractNumId w:val="27"/>
  </w:num>
  <w:num w:numId="22">
    <w:abstractNumId w:val="10"/>
  </w:num>
  <w:num w:numId="23">
    <w:abstractNumId w:val="20"/>
  </w:num>
  <w:num w:numId="24">
    <w:abstractNumId w:val="28"/>
  </w:num>
  <w:num w:numId="25">
    <w:abstractNumId w:val="14"/>
  </w:num>
  <w:num w:numId="26">
    <w:abstractNumId w:val="18"/>
  </w:num>
  <w:num w:numId="27">
    <w:abstractNumId w:val="11"/>
  </w:num>
  <w:num w:numId="28">
    <w:abstractNumId w:val="26"/>
  </w:num>
  <w:num w:numId="29">
    <w:abstractNumId w:val="2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mirrorMargins w:val="1"/>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formatting="1" w:enforcement="0"/>
  <w:defaultTabStop w:val="21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370D23"/>
    <w:rsid w:val="00006548"/>
    <w:rsid w:val="00027BD3"/>
    <w:rsid w:val="00031EEE"/>
    <w:rsid w:val="00036B39"/>
    <w:rsid w:val="000372EA"/>
    <w:rsid w:val="00040BBF"/>
    <w:rsid w:val="00043421"/>
    <w:rsid w:val="00050E91"/>
    <w:rsid w:val="00053FB5"/>
    <w:rsid w:val="00075DD9"/>
    <w:rsid w:val="00076F59"/>
    <w:rsid w:val="0009271F"/>
    <w:rsid w:val="0009648F"/>
    <w:rsid w:val="000A23AE"/>
    <w:rsid w:val="000A568D"/>
    <w:rsid w:val="000A6E5F"/>
    <w:rsid w:val="000B6ECB"/>
    <w:rsid w:val="000C21DC"/>
    <w:rsid w:val="000C2EFF"/>
    <w:rsid w:val="000D2D03"/>
    <w:rsid w:val="000E2B29"/>
    <w:rsid w:val="000E7B1D"/>
    <w:rsid w:val="000F1341"/>
    <w:rsid w:val="00123BF9"/>
    <w:rsid w:val="00127602"/>
    <w:rsid w:val="00144633"/>
    <w:rsid w:val="001517CF"/>
    <w:rsid w:val="00164C6D"/>
    <w:rsid w:val="00170B1F"/>
    <w:rsid w:val="00172236"/>
    <w:rsid w:val="001748CC"/>
    <w:rsid w:val="0017737E"/>
    <w:rsid w:val="001830DE"/>
    <w:rsid w:val="001A5BF9"/>
    <w:rsid w:val="001B0DE6"/>
    <w:rsid w:val="001C2054"/>
    <w:rsid w:val="001D5AA4"/>
    <w:rsid w:val="001D71BA"/>
    <w:rsid w:val="001E5A95"/>
    <w:rsid w:val="001F0E09"/>
    <w:rsid w:val="001F724D"/>
    <w:rsid w:val="00216264"/>
    <w:rsid w:val="00227E52"/>
    <w:rsid w:val="002310FD"/>
    <w:rsid w:val="00235CB0"/>
    <w:rsid w:val="00245A17"/>
    <w:rsid w:val="00247E6D"/>
    <w:rsid w:val="00267674"/>
    <w:rsid w:val="00277D91"/>
    <w:rsid w:val="00282FBE"/>
    <w:rsid w:val="00287FD8"/>
    <w:rsid w:val="00290905"/>
    <w:rsid w:val="002917C0"/>
    <w:rsid w:val="002A3BE2"/>
    <w:rsid w:val="002A4DD0"/>
    <w:rsid w:val="002A6433"/>
    <w:rsid w:val="002A6B18"/>
    <w:rsid w:val="002B778D"/>
    <w:rsid w:val="002C6C4A"/>
    <w:rsid w:val="002E08C1"/>
    <w:rsid w:val="002E5F3F"/>
    <w:rsid w:val="002F1862"/>
    <w:rsid w:val="00303CA5"/>
    <w:rsid w:val="00316CBA"/>
    <w:rsid w:val="00324802"/>
    <w:rsid w:val="00337CA1"/>
    <w:rsid w:val="00366B99"/>
    <w:rsid w:val="00397925"/>
    <w:rsid w:val="003A4F7B"/>
    <w:rsid w:val="003B65E2"/>
    <w:rsid w:val="003C5C82"/>
    <w:rsid w:val="003D636C"/>
    <w:rsid w:val="003E7CE2"/>
    <w:rsid w:val="003F2DA8"/>
    <w:rsid w:val="003F603C"/>
    <w:rsid w:val="003F764E"/>
    <w:rsid w:val="00405B77"/>
    <w:rsid w:val="00406CC1"/>
    <w:rsid w:val="00407D23"/>
    <w:rsid w:val="0041207A"/>
    <w:rsid w:val="00436ECC"/>
    <w:rsid w:val="004414E6"/>
    <w:rsid w:val="00447DDB"/>
    <w:rsid w:val="004548A9"/>
    <w:rsid w:val="0046160C"/>
    <w:rsid w:val="004619AC"/>
    <w:rsid w:val="00463A10"/>
    <w:rsid w:val="00465B7B"/>
    <w:rsid w:val="00466FF2"/>
    <w:rsid w:val="00467339"/>
    <w:rsid w:val="004826C9"/>
    <w:rsid w:val="0048668C"/>
    <w:rsid w:val="00490088"/>
    <w:rsid w:val="004A3243"/>
    <w:rsid w:val="004D0182"/>
    <w:rsid w:val="004D5BF2"/>
    <w:rsid w:val="0050545B"/>
    <w:rsid w:val="005134E3"/>
    <w:rsid w:val="00515AC9"/>
    <w:rsid w:val="005175BF"/>
    <w:rsid w:val="00517D40"/>
    <w:rsid w:val="00520DEA"/>
    <w:rsid w:val="00521E61"/>
    <w:rsid w:val="005272AE"/>
    <w:rsid w:val="005322CC"/>
    <w:rsid w:val="00532D32"/>
    <w:rsid w:val="0053303D"/>
    <w:rsid w:val="00534928"/>
    <w:rsid w:val="00562526"/>
    <w:rsid w:val="00573966"/>
    <w:rsid w:val="00573CAA"/>
    <w:rsid w:val="00596BBE"/>
    <w:rsid w:val="005A35D5"/>
    <w:rsid w:val="005A406C"/>
    <w:rsid w:val="005C19E3"/>
    <w:rsid w:val="005D203A"/>
    <w:rsid w:val="005D5966"/>
    <w:rsid w:val="00601445"/>
    <w:rsid w:val="00603182"/>
    <w:rsid w:val="00611BD0"/>
    <w:rsid w:val="0061695B"/>
    <w:rsid w:val="00630366"/>
    <w:rsid w:val="00630EC5"/>
    <w:rsid w:val="0065094C"/>
    <w:rsid w:val="00674639"/>
    <w:rsid w:val="00677E34"/>
    <w:rsid w:val="00681844"/>
    <w:rsid w:val="006A01D7"/>
    <w:rsid w:val="006B643E"/>
    <w:rsid w:val="006D12A2"/>
    <w:rsid w:val="006D6D2B"/>
    <w:rsid w:val="006E740A"/>
    <w:rsid w:val="006E7E4F"/>
    <w:rsid w:val="006F1FF9"/>
    <w:rsid w:val="006F20D7"/>
    <w:rsid w:val="007064A5"/>
    <w:rsid w:val="007141B1"/>
    <w:rsid w:val="00715BD0"/>
    <w:rsid w:val="00727842"/>
    <w:rsid w:val="0073641E"/>
    <w:rsid w:val="00743CC7"/>
    <w:rsid w:val="0074732A"/>
    <w:rsid w:val="00767B2F"/>
    <w:rsid w:val="00773A5E"/>
    <w:rsid w:val="00776408"/>
    <w:rsid w:val="0078233D"/>
    <w:rsid w:val="00792486"/>
    <w:rsid w:val="00792DBE"/>
    <w:rsid w:val="00795E45"/>
    <w:rsid w:val="007D2FAA"/>
    <w:rsid w:val="007E0206"/>
    <w:rsid w:val="007E3F4F"/>
    <w:rsid w:val="007F69B9"/>
    <w:rsid w:val="00800A29"/>
    <w:rsid w:val="00811C33"/>
    <w:rsid w:val="00846D16"/>
    <w:rsid w:val="00852FD6"/>
    <w:rsid w:val="00862997"/>
    <w:rsid w:val="00863677"/>
    <w:rsid w:val="0086798F"/>
    <w:rsid w:val="00867C2D"/>
    <w:rsid w:val="008708FD"/>
    <w:rsid w:val="008C0296"/>
    <w:rsid w:val="008C5347"/>
    <w:rsid w:val="008D2560"/>
    <w:rsid w:val="008D383F"/>
    <w:rsid w:val="008E1AE0"/>
    <w:rsid w:val="008E351F"/>
    <w:rsid w:val="00901DA3"/>
    <w:rsid w:val="0091784D"/>
    <w:rsid w:val="009535DF"/>
    <w:rsid w:val="0095659D"/>
    <w:rsid w:val="00964AC8"/>
    <w:rsid w:val="009676B1"/>
    <w:rsid w:val="009721AF"/>
    <w:rsid w:val="00984705"/>
    <w:rsid w:val="00995610"/>
    <w:rsid w:val="009A2C2B"/>
    <w:rsid w:val="009C0704"/>
    <w:rsid w:val="009C682F"/>
    <w:rsid w:val="009D19E4"/>
    <w:rsid w:val="009E0625"/>
    <w:rsid w:val="009E723F"/>
    <w:rsid w:val="009F7CDF"/>
    <w:rsid w:val="00A329C9"/>
    <w:rsid w:val="00A342E2"/>
    <w:rsid w:val="00A35C5B"/>
    <w:rsid w:val="00A40CF5"/>
    <w:rsid w:val="00A470A7"/>
    <w:rsid w:val="00A473CC"/>
    <w:rsid w:val="00A832D8"/>
    <w:rsid w:val="00A87239"/>
    <w:rsid w:val="00A94542"/>
    <w:rsid w:val="00AA4903"/>
    <w:rsid w:val="00AA4BDA"/>
    <w:rsid w:val="00AB12B4"/>
    <w:rsid w:val="00AC06BB"/>
    <w:rsid w:val="00AC3ACC"/>
    <w:rsid w:val="00AD7ECC"/>
    <w:rsid w:val="00AE108D"/>
    <w:rsid w:val="00AE3FF9"/>
    <w:rsid w:val="00AE547B"/>
    <w:rsid w:val="00AF2B0D"/>
    <w:rsid w:val="00AF2DD6"/>
    <w:rsid w:val="00AF4B94"/>
    <w:rsid w:val="00B01D8B"/>
    <w:rsid w:val="00B0338D"/>
    <w:rsid w:val="00B0682B"/>
    <w:rsid w:val="00B06B22"/>
    <w:rsid w:val="00B06F9F"/>
    <w:rsid w:val="00B13E76"/>
    <w:rsid w:val="00B226E1"/>
    <w:rsid w:val="00B23075"/>
    <w:rsid w:val="00B3477C"/>
    <w:rsid w:val="00B37C0E"/>
    <w:rsid w:val="00B454CA"/>
    <w:rsid w:val="00B55871"/>
    <w:rsid w:val="00B565EB"/>
    <w:rsid w:val="00B614B1"/>
    <w:rsid w:val="00B74D02"/>
    <w:rsid w:val="00B807AF"/>
    <w:rsid w:val="00B90349"/>
    <w:rsid w:val="00BB5BF7"/>
    <w:rsid w:val="00BC6C4C"/>
    <w:rsid w:val="00BE027D"/>
    <w:rsid w:val="00BF3DB8"/>
    <w:rsid w:val="00BF533F"/>
    <w:rsid w:val="00C01946"/>
    <w:rsid w:val="00C12F1C"/>
    <w:rsid w:val="00C22264"/>
    <w:rsid w:val="00C231D9"/>
    <w:rsid w:val="00C26FF1"/>
    <w:rsid w:val="00C2754A"/>
    <w:rsid w:val="00C30CAE"/>
    <w:rsid w:val="00C7294C"/>
    <w:rsid w:val="00C7721B"/>
    <w:rsid w:val="00C80B64"/>
    <w:rsid w:val="00C825D9"/>
    <w:rsid w:val="00C82D66"/>
    <w:rsid w:val="00CA1496"/>
    <w:rsid w:val="00CA612B"/>
    <w:rsid w:val="00CA6A4E"/>
    <w:rsid w:val="00CB5BB7"/>
    <w:rsid w:val="00CC19EC"/>
    <w:rsid w:val="00CE0378"/>
    <w:rsid w:val="00CE5930"/>
    <w:rsid w:val="00CF740D"/>
    <w:rsid w:val="00D10F52"/>
    <w:rsid w:val="00D20260"/>
    <w:rsid w:val="00D32102"/>
    <w:rsid w:val="00D431FE"/>
    <w:rsid w:val="00D57726"/>
    <w:rsid w:val="00D679FB"/>
    <w:rsid w:val="00D77681"/>
    <w:rsid w:val="00DA6082"/>
    <w:rsid w:val="00DB79A4"/>
    <w:rsid w:val="00DC300E"/>
    <w:rsid w:val="00DC5920"/>
    <w:rsid w:val="00DD42C1"/>
    <w:rsid w:val="00DE6C5C"/>
    <w:rsid w:val="00DE79D1"/>
    <w:rsid w:val="00DF3719"/>
    <w:rsid w:val="00E05C6A"/>
    <w:rsid w:val="00E05E73"/>
    <w:rsid w:val="00E12E32"/>
    <w:rsid w:val="00E12E4B"/>
    <w:rsid w:val="00E245C7"/>
    <w:rsid w:val="00E307EE"/>
    <w:rsid w:val="00E30917"/>
    <w:rsid w:val="00E33A22"/>
    <w:rsid w:val="00E376DF"/>
    <w:rsid w:val="00E558DE"/>
    <w:rsid w:val="00E6055B"/>
    <w:rsid w:val="00E638E4"/>
    <w:rsid w:val="00E72EF6"/>
    <w:rsid w:val="00E73319"/>
    <w:rsid w:val="00E766DD"/>
    <w:rsid w:val="00E83142"/>
    <w:rsid w:val="00E87A23"/>
    <w:rsid w:val="00E96E93"/>
    <w:rsid w:val="00ED1474"/>
    <w:rsid w:val="00ED7098"/>
    <w:rsid w:val="00EE4858"/>
    <w:rsid w:val="00EE4A1A"/>
    <w:rsid w:val="00F172FB"/>
    <w:rsid w:val="00F17B6A"/>
    <w:rsid w:val="00F252F0"/>
    <w:rsid w:val="00F25CA4"/>
    <w:rsid w:val="00F3590F"/>
    <w:rsid w:val="00F66499"/>
    <w:rsid w:val="00F73EF2"/>
    <w:rsid w:val="00F8041E"/>
    <w:rsid w:val="00F863B5"/>
    <w:rsid w:val="00FD74B3"/>
    <w:rsid w:val="00FE15CE"/>
    <w:rsid w:val="0350156D"/>
    <w:rsid w:val="115F70C1"/>
    <w:rsid w:val="1598015F"/>
    <w:rsid w:val="17B0454C"/>
    <w:rsid w:val="1C370D23"/>
    <w:rsid w:val="1C8C6AE3"/>
    <w:rsid w:val="436154E3"/>
    <w:rsid w:val="63B90536"/>
    <w:rsid w:val="743B1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uiPriority="99" w:name="index 2"/>
    <w:lsdException w:qFormat="1"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unhideWhenUsed="0" w:uiPriority="0" w:name="toc 9"/>
    <w:lsdException w:qFormat="1" w:uiPriority="99" w:name="Normal Indent"/>
    <w:lsdException w:qFormat="1" w:unhideWhenUsed="0" w:uiPriority="0" w:name="footnote text"/>
    <w:lsdException w:uiPriority="99"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unhideWhenUsed="0" w:uiPriority="0" w:name="table of figures"/>
    <w:lsdException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uiPriority="99" w:name="Signature"/>
    <w:lsdException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uiPriority="99" w:name="Normal (Web)"/>
    <w:lsdException w:unhideWhenUsed="0" w:uiPriority="0" w:name="HTML Acronym"/>
    <w:lsdException w:unhideWhenUsed="0" w:uiPriority="0" w:name="HTML Address"/>
    <w:lsdException w:unhideWhenUsed="0" w:uiPriority="0" w:name="HTML Cite"/>
    <w:lsdException w:unhideWhenUsed="0" w:uiPriority="0" w:name="HTML Code"/>
    <w:lsdException w:qFormat="1" w:unhideWhenUsed="0" w:uiPriority="0" w:name="HTML Definition"/>
    <w:lsdException w:unhideWhenUsed="0" w:uiPriority="0" w:name="HTML Keyboard"/>
    <w:lsdException w:unhideWhenUsed="0" w:uiPriority="0" w:name="HTML Preformatted"/>
    <w:lsdException w:qFormat="1" w:unhideWhenUsed="0" w:uiPriority="0" w:name="HTML Sample"/>
    <w:lsdException w:unhideWhenUsed="0" w:uiPriority="0" w:name="HTML Typewriter"/>
    <w:lsdException w:unhideWhenUsed="0" w:uiPriority="0" w:name="HTML Variable"/>
    <w:lsdException w:uiPriority="99" w:name="Normal Table"/>
    <w:lsdException w:qFormat="1" w:uiPriority="99" w:name="annotation subject"/>
    <w:lsdException w:qFormat="1" w:uiPriority="99" w:name="Table Simple 1"/>
    <w:lsdException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uiPriority="99" w:name="Table Columns 1"/>
    <w:lsdException w:uiPriority="99" w:name="Table Columns 2"/>
    <w:lsdException w:uiPriority="99" w:name="Table Columns 3"/>
    <w:lsdException w:qFormat="1" w:uiPriority="99" w:name="Table Columns 4"/>
    <w:lsdException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uiPriority="60" w:name="Light Shading"/>
    <w:lsdException w:qFormat="1" w:uiPriority="61" w:name="Light List"/>
    <w:lsdException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uiPriority="70" w:name="Dark List"/>
    <w:lsdException w:qFormat="1"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uiPriority="71" w:name="Colorful Shading Accent 1"/>
    <w:lsdException w:uiPriority="72" w:name="Colorful List Accent 1"/>
    <w:lsdException w:qFormat="1" w:uiPriority="73" w:name="Colorful Grid Accent 1"/>
    <w:lsdException w:qFormat="1" w:uiPriority="60" w:name="Light Shading Accent 2"/>
    <w:lsdException w:qFormat="1" w:uiPriority="61" w:name="Light List Accent 2"/>
    <w:lsdException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uiPriority="70" w:name="Dark List Accent 2"/>
    <w:lsdException w:qFormat="1" w:uiPriority="71" w:name="Colorful Shading Accent 2"/>
    <w:lsdException w:qFormat="1" w:uiPriority="72" w:name="Colorful List Accent 2"/>
    <w:lsdException w:uiPriority="73" w:name="Colorful Grid Accent 2"/>
    <w:lsdException w:uiPriority="60" w:name="Light Shading Accent 3"/>
    <w:lsdException w:qFormat="1" w:uiPriority="61" w:name="Light List Accent 3"/>
    <w:lsdException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uiPriority="70" w:name="Dark List Accent 3"/>
    <w:lsdException w:qFormat="1" w:uiPriority="71" w:name="Colorful Shading Accent 3"/>
    <w:lsdException w:qFormat="1" w:uiPriority="72" w:name="Colorful List Accent 3"/>
    <w:lsdException w:uiPriority="73" w:name="Colorful Grid Accent 3"/>
    <w:lsdException w:uiPriority="60" w:name="Light Shading Accent 4"/>
    <w:lsdException w:uiPriority="61" w:name="Light List Accent 4"/>
    <w:lsdException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uiPriority="70" w:name="Dark List Accent 4"/>
    <w:lsdException w:qFormat="1" w:uiPriority="71" w:name="Colorful Shading Accent 4"/>
    <w:lsdException w:uiPriority="72" w:name="Colorful List Accent 4"/>
    <w:lsdException w:uiPriority="73" w:name="Colorful Grid Accent 4"/>
    <w:lsdException w:qFormat="1" w:uiPriority="60" w:name="Light Shading Accent 5"/>
    <w:lsdException w:qFormat="1" w:uiPriority="61" w:name="Light List Accent 5"/>
    <w:lsdException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uiPriority="71" w:name="Colorful Shading Accent 5"/>
    <w:lsdException w:qFormat="1" w:uiPriority="72" w:name="Colorful List Accent 5"/>
    <w:lsdException w:qFormat="1" w:uiPriority="73" w:name="Colorful Grid Accent 5"/>
    <w:lsdException w:uiPriority="60" w:name="Light Shading Accent 6"/>
    <w:lsdException w:qFormat="1" w:uiPriority="61" w:name="Light List Accent 6"/>
    <w:lsdException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uiPriority="70" w:name="Dark List Accent 6"/>
    <w:lsdException w:qFormat="1"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semiHidden/>
    <w:unhideWhenUsed/>
    <w:uiPriority w:val="1"/>
  </w:style>
  <w:style w:type="table" w:default="1" w:styleId="88">
    <w:name w:val="Normal Table"/>
    <w:semiHidden/>
    <w:unhideWhenUsed/>
    <w:uiPriority w:val="99"/>
    <w:tblPr>
      <w:tblCellMar>
        <w:top w:w="0" w:type="dxa"/>
        <w:left w:w="108" w:type="dxa"/>
        <w:bottom w:w="0" w:type="dxa"/>
        <w:right w:w="108" w:type="dxa"/>
      </w:tblCellMar>
    </w:tblPr>
  </w:style>
  <w:style w:type="paragraph" w:styleId="2">
    <w:name w:val="macro"/>
    <w:link w:val="358"/>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4"/>
    <w:semiHidden/>
    <w:qFormat/>
    <w:uiPriority w:val="0"/>
    <w:pPr>
      <w:ind w:left="500" w:leftChars="500"/>
    </w:pPr>
  </w:style>
  <w:style w:type="paragraph" w:styleId="14">
    <w:name w:val="toc 6"/>
    <w:basedOn w:val="15"/>
    <w:semiHidden/>
    <w:qFormat/>
    <w:uiPriority w:val="0"/>
    <w:pPr>
      <w:ind w:left="400" w:leftChars="400"/>
    </w:pPr>
  </w:style>
  <w:style w:type="paragraph" w:styleId="15">
    <w:name w:val="toc 5"/>
    <w:basedOn w:val="16"/>
    <w:semiHidden/>
    <w:qFormat/>
    <w:uiPriority w:val="0"/>
    <w:pPr>
      <w:ind w:left="300" w:leftChars="300"/>
    </w:pPr>
  </w:style>
  <w:style w:type="paragraph" w:styleId="16">
    <w:name w:val="toc 4"/>
    <w:basedOn w:val="17"/>
    <w:semiHidden/>
    <w:qFormat/>
    <w:uiPriority w:val="0"/>
    <w:pPr>
      <w:ind w:left="200" w:leftChars="200"/>
    </w:pPr>
  </w:style>
  <w:style w:type="paragraph" w:styleId="17">
    <w:name w:val="toc 3"/>
    <w:basedOn w:val="18"/>
    <w:semiHidden/>
    <w:qFormat/>
    <w:uiPriority w:val="0"/>
    <w:pPr>
      <w:ind w:left="100" w:leftChars="100"/>
    </w:pPr>
  </w:style>
  <w:style w:type="paragraph" w:styleId="18">
    <w:name w:val="toc 2"/>
    <w:basedOn w:val="19"/>
    <w:qFormat/>
    <w:uiPriority w:val="39"/>
  </w:style>
  <w:style w:type="paragraph" w:styleId="19">
    <w:name w:val="toc 1"/>
    <w:semiHidden/>
    <w:qFormat/>
    <w:uiPriority w:val="0"/>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semiHidden/>
    <w:unhideWhenUsed/>
    <w:qFormat/>
    <w:uiPriority w:val="99"/>
    <w:pPr>
      <w:numPr>
        <w:ilvl w:val="0"/>
        <w:numId w:val="1"/>
      </w:numPr>
      <w:contextualSpacing/>
    </w:pPr>
  </w:style>
  <w:style w:type="paragraph" w:styleId="21">
    <w:name w:val="table of authorities"/>
    <w:basedOn w:val="1"/>
    <w:next w:val="1"/>
    <w:semiHidden/>
    <w:unhideWhenUsed/>
    <w:qFormat/>
    <w:uiPriority w:val="99"/>
    <w:pPr>
      <w:ind w:left="420" w:leftChars="200"/>
    </w:pPr>
  </w:style>
  <w:style w:type="paragraph" w:styleId="22">
    <w:name w:val="Note Heading"/>
    <w:basedOn w:val="1"/>
    <w:next w:val="1"/>
    <w:link w:val="490"/>
    <w:semiHidden/>
    <w:unhideWhenUsed/>
    <w:qFormat/>
    <w:uiPriority w:val="99"/>
    <w:pPr>
      <w:jc w:val="center"/>
    </w:pPr>
  </w:style>
  <w:style w:type="paragraph" w:styleId="23">
    <w:name w:val="List Bullet 4"/>
    <w:basedOn w:val="1"/>
    <w:semiHidden/>
    <w:unhideWhenUsed/>
    <w:qFormat/>
    <w:uiPriority w:val="99"/>
    <w:pPr>
      <w:numPr>
        <w:ilvl w:val="0"/>
        <w:numId w:val="2"/>
      </w:numPr>
      <w:contextualSpacing/>
    </w:pPr>
  </w:style>
  <w:style w:type="paragraph" w:styleId="24">
    <w:name w:val="index 8"/>
    <w:basedOn w:val="1"/>
    <w:next w:val="1"/>
    <w:semiHidden/>
    <w:unhideWhenUsed/>
    <w:uiPriority w:val="99"/>
    <w:pPr>
      <w:ind w:left="1400" w:leftChars="1400"/>
    </w:pPr>
  </w:style>
  <w:style w:type="paragraph" w:styleId="25">
    <w:name w:val="E-mail Signature"/>
    <w:basedOn w:val="1"/>
    <w:link w:val="356"/>
    <w:semiHidden/>
    <w:unhideWhenUsed/>
    <w:qFormat/>
    <w:uiPriority w:val="99"/>
  </w:style>
  <w:style w:type="paragraph" w:styleId="26">
    <w:name w:val="List Number"/>
    <w:basedOn w:val="1"/>
    <w:semiHidden/>
    <w:unhideWhenUsed/>
    <w:qFormat/>
    <w:uiPriority w:val="99"/>
    <w:pPr>
      <w:numPr>
        <w:ilvl w:val="0"/>
        <w:numId w:val="3"/>
      </w:numPr>
      <w:contextualSpacing/>
    </w:pPr>
  </w:style>
  <w:style w:type="paragraph" w:styleId="27">
    <w:name w:val="Normal Indent"/>
    <w:basedOn w:val="1"/>
    <w:semiHidden/>
    <w:unhideWhenUsed/>
    <w:qFormat/>
    <w:uiPriority w:val="99"/>
    <w:pPr>
      <w:ind w:firstLine="420" w:firstLineChars="200"/>
    </w:pPr>
  </w:style>
  <w:style w:type="paragraph" w:styleId="28">
    <w:name w:val="caption"/>
    <w:basedOn w:val="1"/>
    <w:next w:val="1"/>
    <w:qFormat/>
    <w:uiPriority w:val="0"/>
    <w:rPr>
      <w:rFonts w:ascii="宋体" w:hAnsi="Arial" w:cs="Arial"/>
      <w:szCs w:val="20"/>
    </w:rPr>
  </w:style>
  <w:style w:type="paragraph" w:styleId="29">
    <w:name w:val="index 5"/>
    <w:basedOn w:val="1"/>
    <w:next w:val="1"/>
    <w:semiHidden/>
    <w:unhideWhenUsed/>
    <w:uiPriority w:val="99"/>
    <w:pPr>
      <w:ind w:left="800" w:leftChars="800"/>
    </w:pPr>
  </w:style>
  <w:style w:type="paragraph" w:styleId="30">
    <w:name w:val="List Bullet"/>
    <w:basedOn w:val="1"/>
    <w:semiHidden/>
    <w:unhideWhenUsed/>
    <w:qFormat/>
    <w:uiPriority w:val="99"/>
    <w:pPr>
      <w:numPr>
        <w:ilvl w:val="0"/>
        <w:numId w:val="4"/>
      </w:numPr>
      <w:contextualSpacing/>
    </w:pPr>
  </w:style>
  <w:style w:type="paragraph" w:styleId="31">
    <w:name w:val="envelope address"/>
    <w:basedOn w:val="1"/>
    <w:semiHidden/>
    <w:unhideWhenUsed/>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2"/>
    <w:semiHidden/>
    <w:unhideWhenUsed/>
    <w:qFormat/>
    <w:uiPriority w:val="99"/>
    <w:rPr>
      <w:rFonts w:ascii="Microsoft YaHei UI" w:eastAsia="Microsoft YaHei UI"/>
      <w:sz w:val="18"/>
      <w:szCs w:val="18"/>
    </w:rPr>
  </w:style>
  <w:style w:type="paragraph" w:styleId="33">
    <w:name w:val="toa heading"/>
    <w:basedOn w:val="1"/>
    <w:next w:val="1"/>
    <w:semiHidden/>
    <w:unhideWhenUsed/>
    <w:qFormat/>
    <w:uiPriority w:val="99"/>
    <w:pPr>
      <w:spacing w:before="120"/>
    </w:pPr>
    <w:rPr>
      <w:rFonts w:asciiTheme="majorHAnsi" w:hAnsiTheme="majorHAnsi" w:cstheme="majorBidi"/>
      <w:sz w:val="24"/>
    </w:rPr>
  </w:style>
  <w:style w:type="paragraph" w:styleId="34">
    <w:name w:val="annotation text"/>
    <w:basedOn w:val="1"/>
    <w:link w:val="366"/>
    <w:semiHidden/>
    <w:unhideWhenUsed/>
    <w:uiPriority w:val="99"/>
    <w:pPr>
      <w:jc w:val="left"/>
    </w:pPr>
  </w:style>
  <w:style w:type="paragraph" w:styleId="35">
    <w:name w:val="index 6"/>
    <w:basedOn w:val="1"/>
    <w:next w:val="1"/>
    <w:semiHidden/>
    <w:unhideWhenUsed/>
    <w:uiPriority w:val="99"/>
    <w:pPr>
      <w:ind w:left="1000" w:leftChars="1000"/>
    </w:pPr>
  </w:style>
  <w:style w:type="paragraph" w:styleId="36">
    <w:name w:val="Salutation"/>
    <w:basedOn w:val="1"/>
    <w:next w:val="1"/>
    <w:link w:val="354"/>
    <w:semiHidden/>
    <w:unhideWhenUsed/>
    <w:qFormat/>
    <w:uiPriority w:val="99"/>
  </w:style>
  <w:style w:type="paragraph" w:styleId="37">
    <w:name w:val="Body Text 3"/>
    <w:basedOn w:val="1"/>
    <w:link w:val="487"/>
    <w:semiHidden/>
    <w:unhideWhenUsed/>
    <w:qFormat/>
    <w:uiPriority w:val="99"/>
    <w:pPr>
      <w:spacing w:after="120"/>
    </w:pPr>
    <w:rPr>
      <w:sz w:val="16"/>
      <w:szCs w:val="16"/>
    </w:rPr>
  </w:style>
  <w:style w:type="paragraph" w:styleId="38">
    <w:name w:val="Closing"/>
    <w:basedOn w:val="1"/>
    <w:link w:val="359"/>
    <w:semiHidden/>
    <w:unhideWhenUsed/>
    <w:qFormat/>
    <w:uiPriority w:val="99"/>
    <w:pPr>
      <w:ind w:left="100" w:leftChars="2100"/>
    </w:pPr>
  </w:style>
  <w:style w:type="paragraph" w:styleId="39">
    <w:name w:val="List Bullet 3"/>
    <w:basedOn w:val="1"/>
    <w:semiHidden/>
    <w:unhideWhenUsed/>
    <w:qFormat/>
    <w:uiPriority w:val="99"/>
    <w:pPr>
      <w:numPr>
        <w:ilvl w:val="0"/>
        <w:numId w:val="5"/>
      </w:numPr>
      <w:contextualSpacing/>
    </w:pPr>
  </w:style>
  <w:style w:type="paragraph" w:styleId="40">
    <w:name w:val="Body Text"/>
    <w:basedOn w:val="1"/>
    <w:link w:val="332"/>
    <w:semiHidden/>
    <w:unhideWhenUsed/>
    <w:qFormat/>
    <w:uiPriority w:val="99"/>
    <w:pPr>
      <w:spacing w:after="120"/>
    </w:pPr>
  </w:style>
  <w:style w:type="paragraph" w:styleId="41">
    <w:name w:val="Body Text Indent"/>
    <w:basedOn w:val="1"/>
    <w:link w:val="484"/>
    <w:semiHidden/>
    <w:unhideWhenUsed/>
    <w:qFormat/>
    <w:uiPriority w:val="99"/>
    <w:pPr>
      <w:spacing w:after="120"/>
      <w:ind w:left="420" w:leftChars="200"/>
    </w:pPr>
  </w:style>
  <w:style w:type="paragraph" w:styleId="42">
    <w:name w:val="List Number 3"/>
    <w:basedOn w:val="1"/>
    <w:semiHidden/>
    <w:unhideWhenUsed/>
    <w:qFormat/>
    <w:uiPriority w:val="99"/>
    <w:pPr>
      <w:numPr>
        <w:ilvl w:val="0"/>
        <w:numId w:val="6"/>
      </w:numPr>
      <w:contextualSpacing/>
    </w:pPr>
  </w:style>
  <w:style w:type="paragraph" w:styleId="43">
    <w:name w:val="List 2"/>
    <w:basedOn w:val="1"/>
    <w:semiHidden/>
    <w:unhideWhenUsed/>
    <w:qFormat/>
    <w:uiPriority w:val="99"/>
    <w:pPr>
      <w:ind w:left="100" w:leftChars="200" w:hanging="200" w:hangingChars="200"/>
      <w:contextualSpacing/>
    </w:pPr>
  </w:style>
  <w:style w:type="paragraph" w:styleId="44">
    <w:name w:val="List Continue"/>
    <w:basedOn w:val="1"/>
    <w:semiHidden/>
    <w:unhideWhenUsed/>
    <w:qFormat/>
    <w:uiPriority w:val="99"/>
    <w:pPr>
      <w:spacing w:after="120"/>
      <w:ind w:left="420" w:leftChars="200"/>
      <w:contextualSpacing/>
    </w:pPr>
  </w:style>
  <w:style w:type="paragraph" w:styleId="45">
    <w:name w:val="Block Text"/>
    <w:basedOn w:val="1"/>
    <w:semiHidden/>
    <w:unhideWhenUsed/>
    <w:qFormat/>
    <w:uiPriority w:val="99"/>
    <w:pPr>
      <w:spacing w:after="120"/>
      <w:ind w:left="1440" w:leftChars="700" w:right="1440" w:rightChars="700"/>
    </w:pPr>
  </w:style>
  <w:style w:type="paragraph" w:styleId="46">
    <w:name w:val="List Bullet 2"/>
    <w:basedOn w:val="1"/>
    <w:semiHidden/>
    <w:unhideWhenUsed/>
    <w:qFormat/>
    <w:uiPriority w:val="99"/>
    <w:pPr>
      <w:numPr>
        <w:ilvl w:val="0"/>
        <w:numId w:val="7"/>
      </w:numPr>
      <w:contextualSpacing/>
    </w:pPr>
  </w:style>
  <w:style w:type="paragraph" w:styleId="47">
    <w:name w:val="HTML Address"/>
    <w:basedOn w:val="1"/>
    <w:semiHidden/>
    <w:uiPriority w:val="0"/>
    <w:rPr>
      <w:i/>
      <w:iCs/>
    </w:rPr>
  </w:style>
  <w:style w:type="paragraph" w:styleId="48">
    <w:name w:val="index 4"/>
    <w:basedOn w:val="1"/>
    <w:next w:val="1"/>
    <w:semiHidden/>
    <w:unhideWhenUsed/>
    <w:uiPriority w:val="99"/>
    <w:pPr>
      <w:ind w:left="600" w:leftChars="600"/>
    </w:pPr>
  </w:style>
  <w:style w:type="paragraph" w:styleId="49">
    <w:name w:val="Plain Text"/>
    <w:basedOn w:val="1"/>
    <w:link w:val="355"/>
    <w:semiHidden/>
    <w:unhideWhenUsed/>
    <w:qFormat/>
    <w:uiPriority w:val="99"/>
    <w:rPr>
      <w:rFonts w:ascii="宋体" w:hAnsi="Courier New" w:cs="Courier New"/>
      <w:szCs w:val="21"/>
    </w:rPr>
  </w:style>
  <w:style w:type="paragraph" w:styleId="50">
    <w:name w:val="List Bullet 5"/>
    <w:basedOn w:val="1"/>
    <w:semiHidden/>
    <w:unhideWhenUsed/>
    <w:qFormat/>
    <w:uiPriority w:val="99"/>
    <w:pPr>
      <w:numPr>
        <w:ilvl w:val="0"/>
        <w:numId w:val="8"/>
      </w:numPr>
      <w:contextualSpacing/>
    </w:pPr>
  </w:style>
  <w:style w:type="paragraph" w:styleId="51">
    <w:name w:val="List Number 4"/>
    <w:basedOn w:val="1"/>
    <w:semiHidden/>
    <w:unhideWhenUsed/>
    <w:qFormat/>
    <w:uiPriority w:val="99"/>
    <w:pPr>
      <w:numPr>
        <w:ilvl w:val="0"/>
        <w:numId w:val="9"/>
      </w:numPr>
      <w:contextualSpacing/>
    </w:pPr>
  </w:style>
  <w:style w:type="paragraph" w:styleId="52">
    <w:name w:val="toc 8"/>
    <w:basedOn w:val="13"/>
    <w:semiHidden/>
    <w:qFormat/>
    <w:uiPriority w:val="0"/>
  </w:style>
  <w:style w:type="paragraph" w:styleId="53">
    <w:name w:val="index 3"/>
    <w:basedOn w:val="1"/>
    <w:next w:val="1"/>
    <w:semiHidden/>
    <w:unhideWhenUsed/>
    <w:qFormat/>
    <w:uiPriority w:val="99"/>
    <w:pPr>
      <w:ind w:left="400" w:leftChars="400"/>
    </w:pPr>
  </w:style>
  <w:style w:type="paragraph" w:styleId="54">
    <w:name w:val="Date"/>
    <w:basedOn w:val="1"/>
    <w:next w:val="1"/>
    <w:link w:val="418"/>
    <w:semiHidden/>
    <w:unhideWhenUsed/>
    <w:uiPriority w:val="99"/>
    <w:pPr>
      <w:ind w:left="100" w:leftChars="2500"/>
    </w:pPr>
  </w:style>
  <w:style w:type="paragraph" w:styleId="55">
    <w:name w:val="Body Text Indent 2"/>
    <w:basedOn w:val="1"/>
    <w:link w:val="488"/>
    <w:semiHidden/>
    <w:unhideWhenUsed/>
    <w:qFormat/>
    <w:uiPriority w:val="99"/>
    <w:pPr>
      <w:spacing w:after="120" w:line="480" w:lineRule="auto"/>
      <w:ind w:left="420" w:leftChars="200"/>
    </w:pPr>
  </w:style>
  <w:style w:type="paragraph" w:styleId="56">
    <w:name w:val="endnote text"/>
    <w:basedOn w:val="1"/>
    <w:link w:val="471"/>
    <w:semiHidden/>
    <w:unhideWhenUsed/>
    <w:qFormat/>
    <w:uiPriority w:val="99"/>
    <w:pPr>
      <w:snapToGrid w:val="0"/>
      <w:jc w:val="left"/>
    </w:pPr>
  </w:style>
  <w:style w:type="paragraph" w:styleId="57">
    <w:name w:val="List Continue 5"/>
    <w:basedOn w:val="1"/>
    <w:semiHidden/>
    <w:unhideWhenUsed/>
    <w:qFormat/>
    <w:uiPriority w:val="99"/>
    <w:pPr>
      <w:spacing w:after="120"/>
      <w:ind w:left="2100" w:leftChars="1000"/>
      <w:contextualSpacing/>
    </w:pPr>
  </w:style>
  <w:style w:type="paragraph" w:styleId="58">
    <w:name w:val="Balloon Text"/>
    <w:basedOn w:val="1"/>
    <w:link w:val="365"/>
    <w:semiHidden/>
    <w:unhideWhenUsed/>
    <w:qFormat/>
    <w:uiPriority w:val="99"/>
    <w:rPr>
      <w:sz w:val="18"/>
      <w:szCs w:val="18"/>
    </w:rPr>
  </w:style>
  <w:style w:type="paragraph" w:styleId="59">
    <w:name w:val="footer"/>
    <w:basedOn w:val="1"/>
    <w:semiHidden/>
    <w:qFormat/>
    <w:uiPriority w:val="0"/>
    <w:pPr>
      <w:tabs>
        <w:tab w:val="center" w:pos="4153"/>
        <w:tab w:val="right" w:pos="8306"/>
      </w:tabs>
      <w:snapToGrid w:val="0"/>
      <w:jc w:val="right"/>
    </w:pPr>
    <w:rPr>
      <w:sz w:val="18"/>
      <w:szCs w:val="18"/>
    </w:rPr>
  </w:style>
  <w:style w:type="paragraph" w:styleId="60">
    <w:name w:val="envelope return"/>
    <w:basedOn w:val="1"/>
    <w:semiHidden/>
    <w:unhideWhenUsed/>
    <w:qFormat/>
    <w:uiPriority w:val="99"/>
    <w:pPr>
      <w:snapToGrid w:val="0"/>
    </w:pPr>
    <w:rPr>
      <w:rFonts w:asciiTheme="majorHAnsi" w:hAnsiTheme="majorHAnsi" w:eastAsiaTheme="majorEastAsia" w:cstheme="majorBidi"/>
    </w:rPr>
  </w:style>
  <w:style w:type="paragraph" w:styleId="61">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68"/>
    <w:semiHidden/>
    <w:unhideWhenUsed/>
    <w:uiPriority w:val="99"/>
    <w:pPr>
      <w:ind w:left="100" w:leftChars="2100"/>
    </w:pPr>
  </w:style>
  <w:style w:type="paragraph" w:styleId="63">
    <w:name w:val="List Continue 4"/>
    <w:basedOn w:val="1"/>
    <w:semiHidden/>
    <w:unhideWhenUsed/>
    <w:qFormat/>
    <w:uiPriority w:val="99"/>
    <w:pPr>
      <w:spacing w:after="120"/>
      <w:ind w:left="1680" w:leftChars="800"/>
      <w:contextualSpacing/>
    </w:pPr>
  </w:style>
  <w:style w:type="paragraph" w:styleId="64">
    <w:name w:val="index heading"/>
    <w:basedOn w:val="1"/>
    <w:next w:val="65"/>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5">
    <w:name w:val="index 1"/>
    <w:basedOn w:val="1"/>
    <w:next w:val="1"/>
    <w:semiHidden/>
    <w:unhideWhenUsed/>
    <w:qFormat/>
    <w:uiPriority w:val="99"/>
    <w:rPr>
      <w:rFonts w:ascii="宋体" w:hAnsi="宋体"/>
    </w:rPr>
  </w:style>
  <w:style w:type="paragraph" w:styleId="66">
    <w:name w:val="Subtitle"/>
    <w:basedOn w:val="1"/>
    <w:next w:val="1"/>
    <w:link w:val="357"/>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semiHidden/>
    <w:unhideWhenUsed/>
    <w:qFormat/>
    <w:uiPriority w:val="99"/>
    <w:pPr>
      <w:numPr>
        <w:ilvl w:val="0"/>
        <w:numId w:val="10"/>
      </w:numPr>
      <w:contextualSpacing/>
    </w:pPr>
  </w:style>
  <w:style w:type="paragraph" w:styleId="68">
    <w:name w:val="List"/>
    <w:basedOn w:val="1"/>
    <w:semiHidden/>
    <w:unhideWhenUsed/>
    <w:qFormat/>
    <w:uiPriority w:val="99"/>
    <w:pPr>
      <w:ind w:left="200" w:hanging="200" w:hangingChars="200"/>
      <w:contextualSpacing/>
    </w:pPr>
  </w:style>
  <w:style w:type="paragraph" w:styleId="69">
    <w:name w:val="footnote text"/>
    <w:basedOn w:val="1"/>
    <w:semiHidden/>
    <w:qFormat/>
    <w:uiPriority w:val="0"/>
    <w:pPr>
      <w:snapToGrid w:val="0"/>
      <w:ind w:left="400" w:leftChars="200" w:hanging="200" w:hangingChars="200"/>
      <w:jc w:val="left"/>
    </w:pPr>
    <w:rPr>
      <w:sz w:val="18"/>
      <w:szCs w:val="18"/>
    </w:rPr>
  </w:style>
  <w:style w:type="paragraph" w:styleId="70">
    <w:name w:val="List 5"/>
    <w:basedOn w:val="1"/>
    <w:semiHidden/>
    <w:unhideWhenUsed/>
    <w:qFormat/>
    <w:uiPriority w:val="99"/>
    <w:pPr>
      <w:ind w:left="100" w:leftChars="800" w:hanging="200" w:hangingChars="200"/>
      <w:contextualSpacing/>
    </w:pPr>
  </w:style>
  <w:style w:type="paragraph" w:styleId="71">
    <w:name w:val="Body Text Indent 3"/>
    <w:basedOn w:val="1"/>
    <w:link w:val="489"/>
    <w:semiHidden/>
    <w:unhideWhenUsed/>
    <w:qFormat/>
    <w:uiPriority w:val="99"/>
    <w:pPr>
      <w:spacing w:after="120"/>
      <w:ind w:left="420" w:leftChars="200"/>
    </w:pPr>
    <w:rPr>
      <w:sz w:val="16"/>
      <w:szCs w:val="16"/>
    </w:rPr>
  </w:style>
  <w:style w:type="paragraph" w:styleId="72">
    <w:name w:val="index 7"/>
    <w:basedOn w:val="1"/>
    <w:next w:val="1"/>
    <w:semiHidden/>
    <w:unhideWhenUsed/>
    <w:uiPriority w:val="99"/>
    <w:pPr>
      <w:ind w:left="1200" w:leftChars="1200"/>
    </w:pPr>
  </w:style>
  <w:style w:type="paragraph" w:styleId="73">
    <w:name w:val="index 9"/>
    <w:basedOn w:val="1"/>
    <w:next w:val="1"/>
    <w:semiHidden/>
    <w:unhideWhenUsed/>
    <w:uiPriority w:val="99"/>
    <w:pPr>
      <w:ind w:left="1600" w:leftChars="1600"/>
    </w:pPr>
  </w:style>
  <w:style w:type="paragraph" w:styleId="74">
    <w:name w:val="table of figures"/>
    <w:basedOn w:val="1"/>
    <w:next w:val="1"/>
    <w:semiHidden/>
    <w:uiPriority w:val="0"/>
  </w:style>
  <w:style w:type="paragraph" w:styleId="75">
    <w:name w:val="toc 9"/>
    <w:basedOn w:val="52"/>
    <w:semiHidden/>
    <w:uiPriority w:val="0"/>
  </w:style>
  <w:style w:type="paragraph" w:styleId="76">
    <w:name w:val="Body Text 2"/>
    <w:basedOn w:val="1"/>
    <w:link w:val="486"/>
    <w:semiHidden/>
    <w:unhideWhenUsed/>
    <w:qFormat/>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479"/>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semiHidden/>
    <w:uiPriority w:val="0"/>
    <w:rPr>
      <w:rFonts w:ascii="Courier New" w:hAnsi="Courier New" w:cs="Courier New"/>
      <w:sz w:val="20"/>
      <w:szCs w:val="20"/>
    </w:rPr>
  </w:style>
  <w:style w:type="paragraph" w:styleId="81">
    <w:name w:val="Normal (Web)"/>
    <w:basedOn w:val="1"/>
    <w:semiHidden/>
    <w:unhideWhenUsed/>
    <w:uiPriority w:val="99"/>
    <w:rPr>
      <w:sz w:val="24"/>
    </w:rPr>
  </w:style>
  <w:style w:type="paragraph" w:styleId="82">
    <w:name w:val="List Continue 3"/>
    <w:basedOn w:val="1"/>
    <w:semiHidden/>
    <w:unhideWhenUsed/>
    <w:qFormat/>
    <w:uiPriority w:val="99"/>
    <w:pPr>
      <w:spacing w:after="120"/>
      <w:ind w:left="1260" w:leftChars="600"/>
      <w:contextualSpacing/>
    </w:pPr>
  </w:style>
  <w:style w:type="paragraph" w:styleId="83">
    <w:name w:val="index 2"/>
    <w:basedOn w:val="1"/>
    <w:next w:val="1"/>
    <w:semiHidden/>
    <w:unhideWhenUsed/>
    <w:uiPriority w:val="99"/>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7"/>
    <w:semiHidden/>
    <w:unhideWhenUsed/>
    <w:qFormat/>
    <w:uiPriority w:val="99"/>
    <w:rPr>
      <w:b/>
      <w:bCs/>
    </w:rPr>
  </w:style>
  <w:style w:type="paragraph" w:styleId="86">
    <w:name w:val="Body Text First Indent"/>
    <w:basedOn w:val="40"/>
    <w:link w:val="483"/>
    <w:semiHidden/>
    <w:unhideWhenUsed/>
    <w:qFormat/>
    <w:uiPriority w:val="99"/>
    <w:pPr>
      <w:ind w:firstLine="420" w:firstLineChars="100"/>
    </w:pPr>
  </w:style>
  <w:style w:type="paragraph" w:styleId="87">
    <w:name w:val="Body Text First Indent 2"/>
    <w:basedOn w:val="41"/>
    <w:link w:val="485"/>
    <w:semiHidden/>
    <w:unhideWhenUsed/>
    <w:qFormat/>
    <w:uiPriority w:val="99"/>
    <w:pPr>
      <w:ind w:firstLine="420" w:firstLineChars="200"/>
    </w:p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Colorful 1"/>
    <w:basedOn w:val="88"/>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99"/>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uiPriority w:val="99"/>
    <w:pPr>
      <w:widowControl w:val="0"/>
      <w:jc w:val="both"/>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jc w:val="both"/>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uiPriority w:val="99"/>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99"/>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uiPriority w:val="99"/>
    <w:pPr>
      <w:widowControl w:val="0"/>
      <w:jc w:val="both"/>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99"/>
    <w:pPr>
      <w:widowControl w:val="0"/>
      <w:jc w:val="both"/>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uiPriority w:val="60"/>
    <w:rPr>
      <w:color w:val="2E75B6" w:themeColor="accent1" w:themeShade="BF"/>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uiPriority w:val="60"/>
    <w:rPr>
      <w:color w:val="7C7C7C"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qFormat/>
    <w:uiPriority w:val="60"/>
    <w:rPr>
      <w:color w:val="2F5597" w:themeColor="accent5" w:themeShade="BF"/>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CellMar>
        <w:top w:w="0" w:type="dxa"/>
        <w:left w:w="108" w:type="dxa"/>
        <w:bottom w:w="0" w:type="dxa"/>
        <w:right w:w="108" w:type="dxa"/>
      </w:tblCellMar>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semiHidden/>
    <w:unhideWhenUsed/>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semiHidden/>
    <w:unhideWhenUsed/>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semiHidden/>
    <w:unhideWhenUsed/>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semiHidden/>
    <w:unhideWhenUsed/>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qFormat/>
    <w:uiPriority w:val="99"/>
    <w:rPr>
      <w:vertAlign w:val="superscript"/>
    </w:rPr>
  </w:style>
  <w:style w:type="character" w:styleId="234">
    <w:name w:val="page number"/>
    <w:basedOn w:val="231"/>
    <w:semiHidden/>
    <w:qFormat/>
    <w:uiPriority w:val="0"/>
    <w:rPr>
      <w:rFonts w:ascii="Times New Roman" w:hAnsi="Times New Roman" w:eastAsia="宋体"/>
      <w:sz w:val="18"/>
    </w:rPr>
  </w:style>
  <w:style w:type="character" w:styleId="235">
    <w:name w:val="FollowedHyperlink"/>
    <w:basedOn w:val="231"/>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semiHidden/>
    <w:unhideWhenUsed/>
    <w:qFormat/>
    <w:uiPriority w:val="99"/>
  </w:style>
  <w:style w:type="character" w:styleId="238">
    <w:name w:val="HTML Definition"/>
    <w:basedOn w:val="231"/>
    <w:semiHidden/>
    <w:qFormat/>
    <w:uiPriority w:val="0"/>
    <w:rPr>
      <w:i/>
      <w:iCs/>
    </w:rPr>
  </w:style>
  <w:style w:type="character" w:styleId="239">
    <w:name w:val="HTML Typewriter"/>
    <w:basedOn w:val="231"/>
    <w:semiHidden/>
    <w:uiPriority w:val="0"/>
    <w:rPr>
      <w:rFonts w:ascii="Courier New" w:hAnsi="Courier New"/>
      <w:sz w:val="20"/>
      <w:szCs w:val="20"/>
    </w:rPr>
  </w:style>
  <w:style w:type="character" w:styleId="240">
    <w:name w:val="HTML Acronym"/>
    <w:basedOn w:val="231"/>
    <w:semiHidden/>
    <w:uiPriority w:val="0"/>
  </w:style>
  <w:style w:type="character" w:styleId="241">
    <w:name w:val="HTML Variable"/>
    <w:basedOn w:val="231"/>
    <w:semiHidden/>
    <w:uiPriority w:val="0"/>
    <w:rPr>
      <w:i/>
      <w:iCs/>
    </w:rPr>
  </w:style>
  <w:style w:type="character" w:styleId="242">
    <w:name w:val="Hyperlink"/>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uiPriority w:val="0"/>
    <w:rPr>
      <w:rFonts w:ascii="Courier New" w:hAnsi="Courier New"/>
      <w:sz w:val="20"/>
      <w:szCs w:val="20"/>
    </w:rPr>
  </w:style>
  <w:style w:type="character" w:styleId="244">
    <w:name w:val="annotation reference"/>
    <w:basedOn w:val="231"/>
    <w:semiHidden/>
    <w:unhideWhenUsed/>
    <w:qFormat/>
    <w:uiPriority w:val="99"/>
    <w:rPr>
      <w:sz w:val="21"/>
      <w:szCs w:val="21"/>
    </w:rPr>
  </w:style>
  <w:style w:type="character" w:styleId="245">
    <w:name w:val="HTML Cite"/>
    <w:basedOn w:val="231"/>
    <w:semiHidden/>
    <w:uiPriority w:val="0"/>
    <w:rPr>
      <w:i/>
      <w:iCs/>
    </w:rPr>
  </w:style>
  <w:style w:type="character" w:styleId="246">
    <w:name w:val="footnote reference"/>
    <w:basedOn w:val="231"/>
    <w:semiHidden/>
    <w:qFormat/>
    <w:uiPriority w:val="0"/>
    <w:rPr>
      <w:vertAlign w:val="superscript"/>
    </w:rPr>
  </w:style>
  <w:style w:type="character" w:styleId="247">
    <w:name w:val="HTML Keyboard"/>
    <w:basedOn w:val="231"/>
    <w:semiHidden/>
    <w:uiPriority w:val="0"/>
    <w:rPr>
      <w:rFonts w:ascii="Courier New" w:hAnsi="Courier New"/>
      <w:sz w:val="20"/>
      <w:szCs w:val="20"/>
    </w:rPr>
  </w:style>
  <w:style w:type="character" w:styleId="248">
    <w:name w:val="HTML Sample"/>
    <w:basedOn w:val="231"/>
    <w:semiHidden/>
    <w:qFormat/>
    <w:uiPriority w:val="0"/>
    <w:rPr>
      <w:rFonts w:ascii="Courier New" w:hAnsi="Courier New"/>
    </w:rPr>
  </w:style>
  <w:style w:type="paragraph" w:customStyle="1" w:styleId="249">
    <w:name w:val="标准标志HB"/>
    <w:next w:val="1"/>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uiPriority w:val="0"/>
    <w:pPr>
      <w:tabs>
        <w:tab w:val="center" w:pos="4154"/>
        <w:tab w:val="right" w:pos="8306"/>
      </w:tabs>
      <w:spacing w:after="120"/>
      <w:jc w:val="right"/>
    </w:pPr>
    <w:rPr>
      <w:rFonts w:ascii="黑体" w:hAnsi="Times New Roman" w:eastAsia="黑体" w:cs="Times New Roman"/>
      <w:sz w:val="21"/>
      <w:lang w:val="en-US" w:eastAsia="zh-CN" w:bidi="ar-SA"/>
    </w:rPr>
  </w:style>
  <w:style w:type="paragraph" w:customStyle="1" w:styleId="254">
    <w:name w:val="标准书眉_偶数页"/>
    <w:basedOn w:val="253"/>
    <w:next w:val="1"/>
    <w:uiPriority w:val="0"/>
    <w:pPr>
      <w:jc w:val="left"/>
    </w:p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qFormat/>
    <w:uiPriority w:val="0"/>
    <w:pPr>
      <w:spacing w:after="200"/>
    </w:pPr>
    <w:rPr>
      <w:sz w:val="21"/>
    </w:rPr>
  </w:style>
  <w:style w:type="paragraph" w:customStyle="1" w:styleId="258">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uiPriority w:val="0"/>
    <w:pPr>
      <w:numPr>
        <w:ilvl w:val="2"/>
      </w:numPr>
      <w:spacing w:before="50" w:after="50"/>
      <w:outlineLvl w:val="3"/>
    </w:pPr>
  </w:style>
  <w:style w:type="character" w:customStyle="1" w:styleId="262">
    <w:name w:val="发布_1"/>
    <w:basedOn w:val="231"/>
    <w:uiPriority w:val="0"/>
    <w:rPr>
      <w:rFonts w:ascii="黑体" w:eastAsia="黑体"/>
      <w:spacing w:val="22"/>
      <w:w w:val="100"/>
      <w:position w:val="3"/>
      <w:sz w:val="28"/>
    </w:rPr>
  </w:style>
  <w:style w:type="paragraph" w:customStyle="1" w:styleId="263">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uiPriority w:val="0"/>
    <w:rPr>
      <w:rFonts w:ascii="黑体" w:hAnsi="黑体" w:eastAsia="黑体" w:cs="Times New Roman"/>
      <w:sz w:val="28"/>
      <w:lang w:val="en-US" w:eastAsia="zh-CN" w:bidi="ar-SA"/>
    </w:rPr>
  </w:style>
  <w:style w:type="paragraph" w:customStyle="1" w:styleId="265">
    <w:name w:val="封面标准号1"/>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qFormat/>
    <w:uiPriority w:val="0"/>
    <w:pPr>
      <w:numPr>
        <w:ilvl w:val="1"/>
        <w:numId w:val="12"/>
      </w:numPr>
      <w:wordWrap w:val="0"/>
      <w:overflowPunct w:val="0"/>
      <w:autoSpaceDE w:val="0"/>
      <w:spacing w:before="50" w:beforeLines="50" w:after="50" w:afterLines="50"/>
      <w:jc w:val="both"/>
      <w:textAlignment w:val="baseline"/>
      <w:outlineLvl w:val="3"/>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Pr>
      <w:autoSpaceDN w:val="0"/>
      <w:outlineLvl w:val="3"/>
    </w:pPr>
  </w:style>
  <w:style w:type="paragraph" w:customStyle="1" w:styleId="278">
    <w:name w:val="附录二级条标题"/>
    <w:basedOn w:val="1"/>
    <w:next w:val="258"/>
    <w:qFormat/>
    <w:uiPriority w:val="0"/>
    <w:pPr>
      <w:widowControl/>
      <w:numPr>
        <w:ilvl w:val="3"/>
        <w:numId w:val="12"/>
      </w:numPr>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279">
    <w:name w:val="附录三级条标题"/>
    <w:basedOn w:val="278"/>
    <w:next w:val="258"/>
    <w:qFormat/>
    <w:uiPriority w:val="0"/>
    <w:pPr>
      <w:numPr>
        <w:ilvl w:val="4"/>
      </w:numPr>
      <w:outlineLvl w:val="3"/>
    </w:pPr>
  </w:style>
  <w:style w:type="paragraph" w:customStyle="1" w:styleId="280">
    <w:name w:val="附录四级条标题"/>
    <w:basedOn w:val="279"/>
    <w:next w:val="258"/>
    <w:qFormat/>
    <w:uiPriority w:val="0"/>
    <w:pPr>
      <w:numPr>
        <w:ilvl w:val="5"/>
      </w:numPr>
      <w:outlineLvl w:val="3"/>
    </w:pPr>
  </w:style>
  <w:style w:type="paragraph" w:customStyle="1" w:styleId="281">
    <w:name w:val="附录图标题"/>
    <w:basedOn w:val="1"/>
    <w:next w:val="1"/>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qFormat/>
    <w:uiPriority w:val="0"/>
    <w:pPr>
      <w:numPr>
        <w:ilvl w:val="6"/>
      </w:numPr>
      <w:outlineLvl w:val="6"/>
    </w:pPr>
  </w:style>
  <w:style w:type="character" w:customStyle="1" w:styleId="283">
    <w:name w:val="个人答复风格"/>
    <w:basedOn w:val="231"/>
    <w:qFormat/>
    <w:uiPriority w:val="0"/>
    <w:rPr>
      <w:rFonts w:ascii="Arial" w:hAnsi="Arial" w:eastAsia="宋体" w:cs="Arial"/>
      <w:color w:val="auto"/>
      <w:sz w:val="20"/>
    </w:rPr>
  </w:style>
  <w:style w:type="character" w:customStyle="1" w:styleId="284">
    <w:name w:val="个人撰写风格"/>
    <w:basedOn w:val="231"/>
    <w:qFormat/>
    <w:uiPriority w:val="0"/>
    <w:rPr>
      <w:rFonts w:ascii="Arial" w:hAnsi="Arial" w:eastAsia="宋体" w:cs="Arial"/>
      <w:color w:val="auto"/>
      <w:sz w:val="20"/>
    </w:rPr>
  </w:style>
  <w:style w:type="paragraph" w:customStyle="1" w:styleId="285">
    <w:name w:val="列项——"/>
    <w:qFormat/>
    <w:uiPriority w:val="0"/>
    <w:pPr>
      <w:widowControl w:val="0"/>
      <w:numPr>
        <w:ilvl w:val="0"/>
        <w:numId w:val="15"/>
      </w:numPr>
      <w:jc w:val="both"/>
    </w:pPr>
    <w:rPr>
      <w:rFonts w:ascii="宋体" w:hAnsi="Times New Roman" w:eastAsia="宋体" w:cs="Times New Roman"/>
      <w:sz w:val="21"/>
      <w:lang w:val="en-US" w:eastAsia="zh-CN" w:bidi="ar-SA"/>
    </w:rPr>
  </w:style>
  <w:style w:type="paragraph" w:customStyle="1" w:styleId="286">
    <w:name w:val="目次、标准名称标题"/>
    <w:basedOn w:val="256"/>
    <w:next w:val="258"/>
    <w:qFormat/>
    <w:uiPriority w:val="0"/>
    <w:pPr>
      <w:spacing w:line="460" w:lineRule="exact"/>
      <w:outlineLvl w:val="9"/>
    </w:pPr>
  </w:style>
  <w:style w:type="paragraph" w:customStyle="1" w:styleId="287">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outlineLvl w:val="4"/>
    </w:pPr>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pPr>
      <w:numPr>
        <w:ilvl w:val="4"/>
      </w:numPr>
      <w:outlineLvl w:val="5"/>
    </w:pPr>
  </w:style>
  <w:style w:type="paragraph" w:customStyle="1" w:styleId="296">
    <w:name w:val="条文脚注"/>
    <w:basedOn w:val="69"/>
    <w:link w:val="331"/>
    <w:qFormat/>
    <w:uiPriority w:val="0"/>
    <w:pPr>
      <w:numPr>
        <w:ilvl w:val="0"/>
        <w:numId w:val="18"/>
      </w:numPr>
      <w:ind w:firstLine="0" w:firstLineChars="0"/>
      <w:jc w:val="both"/>
    </w:pPr>
    <w:rPr>
      <w:rFonts w:ascii="宋体"/>
    </w:rPr>
  </w:style>
  <w:style w:type="paragraph" w:customStyle="1" w:styleId="297">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pPr>
      <w:numPr>
        <w:ilvl w:val="5"/>
      </w:numPr>
      <w:outlineLvl w:val="6"/>
    </w:pPr>
  </w:style>
  <w:style w:type="paragraph" w:customStyle="1" w:styleId="301">
    <w:name w:val="正文表标题"/>
    <w:next w:val="258"/>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0"/>
      </w:numPr>
      <w:tabs>
        <w:tab w:val="clear" w:pos="360"/>
      </w:tabs>
    </w:pPr>
  </w:style>
  <w:style w:type="paragraph" w:customStyle="1" w:styleId="303">
    <w:name w:val="注："/>
    <w:next w:val="1"/>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2"/>
      </w:numPr>
      <w:autoSpaceDE w:val="0"/>
      <w:autoSpaceDN w:val="0"/>
      <w:jc w:val="both"/>
    </w:pPr>
    <w:rPr>
      <w:rFonts w:hAnsi="Times New Roman" w:cs="Times New Roman" w:asciiTheme="minorEastAsia" w:eastAsiaTheme="minorEastAsia"/>
      <w:sz w:val="18"/>
      <w:szCs w:val="18"/>
      <w:lang w:val="en-US" w:eastAsia="zh-CN" w:bidi="ar-SA"/>
    </w:rPr>
  </w:style>
  <w:style w:type="paragraph" w:customStyle="1" w:styleId="305">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示例×："/>
    <w:basedOn w:val="1"/>
    <w:next w:val="293"/>
    <w:qFormat/>
    <w:uiPriority w:val="0"/>
    <w:pPr>
      <w:widowControl/>
      <w:numPr>
        <w:ilvl w:val="0"/>
        <w:numId w:val="23"/>
      </w:numPr>
    </w:pPr>
    <w:rPr>
      <w:rFonts w:ascii="宋体"/>
      <w:kern w:val="0"/>
      <w:sz w:val="18"/>
      <w:szCs w:val="18"/>
    </w:rPr>
  </w:style>
  <w:style w:type="paragraph" w:customStyle="1" w:styleId="307">
    <w:name w:val="工程建设章标题"/>
    <w:next w:val="258"/>
    <w:qFormat/>
    <w:uiPriority w:val="0"/>
    <w:pPr>
      <w:numPr>
        <w:ilvl w:val="1"/>
        <w:numId w:val="24"/>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8">
    <w:name w:val="工程建设节标题"/>
    <w:basedOn w:val="307"/>
    <w:next w:val="258"/>
    <w:qFormat/>
    <w:uiPriority w:val="0"/>
    <w:pPr>
      <w:numPr>
        <w:ilvl w:val="2"/>
      </w:numPr>
      <w:spacing w:before="400" w:after="400" w:line="240" w:lineRule="auto"/>
      <w:outlineLvl w:val="2"/>
    </w:pPr>
    <w:rPr>
      <w:sz w:val="21"/>
    </w:rPr>
  </w:style>
  <w:style w:type="paragraph" w:customStyle="1" w:styleId="309">
    <w:name w:val="工程建设条标题"/>
    <w:basedOn w:val="308"/>
    <w:next w:val="258"/>
    <w:qFormat/>
    <w:uiPriority w:val="0"/>
    <w:pPr>
      <w:numPr>
        <w:ilvl w:val="3"/>
      </w:numPr>
      <w:spacing w:before="0" w:after="0"/>
      <w:jc w:val="left"/>
      <w:outlineLvl w:val="3"/>
    </w:pPr>
    <w:rPr>
      <w:b w:val="0"/>
    </w:rPr>
  </w:style>
  <w:style w:type="paragraph" w:customStyle="1" w:styleId="310">
    <w:name w:val="工程建设表标题"/>
    <w:basedOn w:val="309"/>
    <w:qFormat/>
    <w:uiPriority w:val="0"/>
    <w:pPr>
      <w:numPr>
        <w:ilvl w:val="4"/>
      </w:numPr>
      <w:jc w:val="center"/>
      <w:outlineLvl w:val="4"/>
    </w:pPr>
  </w:style>
  <w:style w:type="paragraph" w:customStyle="1" w:styleId="311">
    <w:name w:val="工程建设图标题"/>
    <w:basedOn w:val="309"/>
    <w:qFormat/>
    <w:uiPriority w:val="0"/>
    <w:pPr>
      <w:numPr>
        <w:ilvl w:val="5"/>
      </w:numPr>
      <w:jc w:val="center"/>
      <w:outlineLvl w:val="5"/>
    </w:pPr>
  </w:style>
  <w:style w:type="paragraph" w:customStyle="1" w:styleId="312">
    <w:name w:val="工程建设公式标题"/>
    <w:basedOn w:val="309"/>
    <w:qFormat/>
    <w:uiPriority w:val="0"/>
    <w:pPr>
      <w:numPr>
        <w:ilvl w:val="6"/>
      </w:numPr>
      <w:jc w:val="center"/>
      <w:outlineLvl w:val="6"/>
    </w:pPr>
  </w:style>
  <w:style w:type="paragraph" w:customStyle="1" w:styleId="313">
    <w:name w:val="工程建设无节条标题"/>
    <w:basedOn w:val="1"/>
    <w:next w:val="258"/>
    <w:qFormat/>
    <w:uiPriority w:val="0"/>
    <w:pPr>
      <w:numPr>
        <w:ilvl w:val="8"/>
        <w:numId w:val="24"/>
      </w:numPr>
      <w:tabs>
        <w:tab w:val="clear" w:pos="720"/>
      </w:tabs>
      <w:outlineLvl w:val="3"/>
    </w:pPr>
  </w:style>
  <w:style w:type="paragraph" w:customStyle="1" w:styleId="314">
    <w:name w:val="工程建设款标题"/>
    <w:basedOn w:val="309"/>
    <w:qFormat/>
    <w:uiPriority w:val="0"/>
    <w:pPr>
      <w:numPr>
        <w:ilvl w:val="7"/>
      </w:numPr>
      <w:outlineLvl w:val="9"/>
    </w:pPr>
  </w:style>
  <w:style w:type="paragraph" w:customStyle="1" w:styleId="315">
    <w:name w:val="名称"/>
    <w:basedOn w:val="256"/>
    <w:next w:val="258"/>
    <w:qFormat/>
    <w:uiPriority w:val="0"/>
    <w:pPr>
      <w:spacing w:line="460" w:lineRule="exact"/>
      <w:outlineLvl w:val="9"/>
    </w:pPr>
  </w:style>
  <w:style w:type="paragraph" w:customStyle="1" w:styleId="316">
    <w:name w:val="正文表标题续表"/>
    <w:basedOn w:val="301"/>
    <w:next w:val="258"/>
    <w:qFormat/>
    <w:uiPriority w:val="0"/>
    <w:pPr>
      <w:numPr>
        <w:ilvl w:val="2"/>
      </w:numPr>
    </w:pPr>
  </w:style>
  <w:style w:type="paragraph" w:customStyle="1" w:styleId="317">
    <w:name w:val="附录表标题续表"/>
    <w:basedOn w:val="275"/>
    <w:next w:val="258"/>
    <w:qFormat/>
    <w:uiPriority w:val="0"/>
    <w:pPr>
      <w:numPr>
        <w:ilvl w:val="2"/>
      </w:numPr>
    </w:pPr>
  </w:style>
  <w:style w:type="paragraph" w:customStyle="1" w:styleId="318">
    <w:name w:val="术语定义二级条标题"/>
    <w:basedOn w:val="261"/>
    <w:next w:val="258"/>
    <w:qFormat/>
    <w:uiPriority w:val="0"/>
    <w:pPr>
      <w:spacing w:before="0" w:beforeLines="0" w:after="0" w:afterLines="0"/>
      <w:outlineLvl w:val="9"/>
    </w:pPr>
  </w:style>
  <w:style w:type="paragraph" w:customStyle="1" w:styleId="319">
    <w:name w:val="术语定义三级条标题"/>
    <w:basedOn w:val="290"/>
    <w:next w:val="258"/>
    <w:qFormat/>
    <w:uiPriority w:val="0"/>
    <w:pPr>
      <w:spacing w:before="0" w:beforeLines="0" w:after="0" w:afterLines="0"/>
      <w:outlineLvl w:val="9"/>
    </w:pPr>
  </w:style>
  <w:style w:type="paragraph" w:customStyle="1" w:styleId="320">
    <w:name w:val="式中"/>
    <w:qFormat/>
    <w:uiPriority w:val="0"/>
    <w:pPr>
      <w:ind w:left="200" w:leftChars="200"/>
    </w:pPr>
    <w:rPr>
      <w:rFonts w:ascii="宋体" w:hAnsi="Times New Roman" w:eastAsia="宋体" w:cs="Times New Roman"/>
      <w:sz w:val="21"/>
      <w:lang w:val="en-US" w:eastAsia="zh-CN" w:bidi="ar-SA"/>
    </w:rPr>
  </w:style>
  <w:style w:type="paragraph" w:customStyle="1" w:styleId="321">
    <w:name w:val="术语定义四级条标题"/>
    <w:basedOn w:val="295"/>
    <w:next w:val="258"/>
    <w:qFormat/>
    <w:uiPriority w:val="0"/>
    <w:pPr>
      <w:spacing w:before="0" w:beforeLines="0" w:after="0" w:afterLines="0"/>
      <w:outlineLvl w:val="9"/>
    </w:pPr>
  </w:style>
  <w:style w:type="paragraph" w:customStyle="1" w:styleId="322">
    <w:name w:val="术语定义五级条标题"/>
    <w:basedOn w:val="300"/>
    <w:next w:val="258"/>
    <w:qFormat/>
    <w:uiPriority w:val="0"/>
    <w:pPr>
      <w:spacing w:before="0" w:beforeLines="0" w:after="0" w:afterLines="0"/>
      <w:outlineLvl w:val="9"/>
    </w:pPr>
  </w:style>
  <w:style w:type="paragraph" w:customStyle="1" w:styleId="323">
    <w:name w:val="术语定义一级条标题"/>
    <w:basedOn w:val="260"/>
    <w:next w:val="258"/>
    <w:qFormat/>
    <w:uiPriority w:val="0"/>
    <w:pPr>
      <w:spacing w:before="0" w:beforeLines="0" w:after="0" w:afterLines="0"/>
      <w:outlineLvl w:val="9"/>
    </w:pPr>
  </w:style>
  <w:style w:type="paragraph" w:customStyle="1" w:styleId="324">
    <w:name w:val="条文说明"/>
    <w:basedOn w:val="315"/>
    <w:qFormat/>
    <w:uiPriority w:val="0"/>
  </w:style>
  <w:style w:type="paragraph" w:customStyle="1" w:styleId="325">
    <w:name w:val="列项·"/>
    <w:qFormat/>
    <w:uiPriority w:val="0"/>
    <w:pPr>
      <w:numPr>
        <w:ilvl w:val="0"/>
        <w:numId w:val="25"/>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6">
    <w:name w:val="二级无标题条"/>
    <w:basedOn w:val="261"/>
    <w:qFormat/>
    <w:uiPriority w:val="0"/>
    <w:pPr>
      <w:spacing w:before="0" w:beforeLines="0" w:after="0" w:afterLines="0"/>
      <w:jc w:val="both"/>
      <w:outlineLvl w:val="9"/>
    </w:pPr>
    <w:rPr>
      <w:rFonts w:asciiTheme="majorEastAsia" w:eastAsiaTheme="majorEastAsia"/>
    </w:rPr>
  </w:style>
  <w:style w:type="paragraph" w:customStyle="1" w:styleId="327">
    <w:name w:val="三级无标题条"/>
    <w:basedOn w:val="290"/>
    <w:qFormat/>
    <w:uiPriority w:val="0"/>
    <w:pPr>
      <w:spacing w:before="0" w:beforeLines="0" w:after="0" w:afterLines="0"/>
      <w:jc w:val="both"/>
      <w:outlineLvl w:val="9"/>
    </w:pPr>
    <w:rPr>
      <w:rFonts w:asciiTheme="majorEastAsia" w:eastAsiaTheme="majorEastAsia"/>
    </w:rPr>
  </w:style>
  <w:style w:type="paragraph" w:customStyle="1" w:styleId="328">
    <w:name w:val="四级无标题条"/>
    <w:basedOn w:val="295"/>
    <w:qFormat/>
    <w:uiPriority w:val="0"/>
    <w:pPr>
      <w:spacing w:before="0" w:beforeLines="0" w:after="0" w:afterLines="0"/>
      <w:jc w:val="both"/>
      <w:outlineLvl w:val="9"/>
    </w:pPr>
    <w:rPr>
      <w:rFonts w:asciiTheme="majorEastAsia" w:eastAsiaTheme="majorEastAsia"/>
    </w:rPr>
  </w:style>
  <w:style w:type="paragraph" w:customStyle="1" w:styleId="329">
    <w:name w:val="五级无标题条"/>
    <w:basedOn w:val="300"/>
    <w:qFormat/>
    <w:uiPriority w:val="0"/>
    <w:pPr>
      <w:spacing w:before="0" w:beforeLines="0" w:after="0" w:afterLines="0"/>
      <w:jc w:val="both"/>
      <w:outlineLvl w:val="9"/>
    </w:pPr>
    <w:rPr>
      <w:rFonts w:asciiTheme="majorEastAsia" w:eastAsiaTheme="majorEastAsia"/>
    </w:rPr>
  </w:style>
  <w:style w:type="paragraph" w:customStyle="1" w:styleId="330">
    <w:name w:val="一级无标题条"/>
    <w:basedOn w:val="260"/>
    <w:qFormat/>
    <w:uiPriority w:val="0"/>
    <w:pPr>
      <w:spacing w:before="0" w:beforeLines="0" w:after="0" w:afterLines="0"/>
      <w:jc w:val="both"/>
      <w:outlineLvl w:val="9"/>
    </w:pPr>
    <w:rPr>
      <w:rFonts w:asciiTheme="majorEastAsia" w:eastAsiaTheme="majorEastAsia"/>
    </w:rPr>
  </w:style>
  <w:style w:type="character" w:customStyle="1" w:styleId="331">
    <w:name w:val="条文脚注 Char"/>
    <w:basedOn w:val="332"/>
    <w:link w:val="296"/>
    <w:qFormat/>
    <w:uiPriority w:val="0"/>
    <w:rPr>
      <w:rFonts w:ascii="宋体"/>
      <w:kern w:val="2"/>
      <w:sz w:val="18"/>
      <w:szCs w:val="18"/>
    </w:rPr>
  </w:style>
  <w:style w:type="character" w:customStyle="1" w:styleId="332">
    <w:name w:val="正文文本 Char"/>
    <w:basedOn w:val="231"/>
    <w:link w:val="40"/>
    <w:semiHidden/>
    <w:uiPriority w:val="99"/>
    <w:rPr>
      <w:kern w:val="2"/>
      <w:sz w:val="21"/>
      <w:szCs w:val="24"/>
    </w:rPr>
  </w:style>
  <w:style w:type="paragraph" w:customStyle="1" w:styleId="333">
    <w:name w:val="ICS"/>
    <w:basedOn w:val="273"/>
    <w:qFormat/>
    <w:uiPriority w:val="0"/>
    <w:pPr>
      <w:jc w:val="left"/>
    </w:pPr>
    <w:rPr>
      <w:rFonts w:ascii="黑体" w:eastAsia="黑体"/>
      <w:sz w:val="21"/>
    </w:rPr>
  </w:style>
  <w:style w:type="paragraph" w:customStyle="1" w:styleId="334">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5">
    <w:name w:val="发布"/>
    <w:basedOn w:val="40"/>
    <w:qFormat/>
    <w:uiPriority w:val="0"/>
    <w:pPr>
      <w:spacing w:after="0" w:line="280" w:lineRule="exact"/>
      <w:ind w:left="284"/>
    </w:pPr>
    <w:rPr>
      <w:rFonts w:ascii="黑体" w:eastAsia="黑体"/>
      <w:kern w:val="3"/>
      <w:sz w:val="28"/>
    </w:rPr>
  </w:style>
  <w:style w:type="paragraph" w:customStyle="1" w:styleId="336">
    <w:name w:val="标准称谓DB"/>
    <w:next w:val="1"/>
    <w:link w:val="337"/>
    <w:qFormat/>
    <w:uiPriority w:val="0"/>
    <w:pPr>
      <w:widowControl w:val="0"/>
      <w:kinsoku w:val="0"/>
      <w:overflowPunct w:val="0"/>
      <w:autoSpaceDE w:val="0"/>
      <w:autoSpaceDN w:val="0"/>
      <w:spacing w:line="0" w:lineRule="atLeast"/>
      <w:jc w:val="distribute"/>
    </w:pPr>
    <w:rPr>
      <w:rFonts w:hint="eastAsia" w:ascii="黑体" w:hAnsi="黑体" w:eastAsia="黑体" w:cs="黑体"/>
      <w:b/>
      <w:bCs/>
      <w:w w:val="135"/>
      <w:sz w:val="52"/>
      <w:lang w:val="en-US" w:eastAsia="zh-CN" w:bidi="ar-SA"/>
    </w:rPr>
  </w:style>
  <w:style w:type="character" w:customStyle="1" w:styleId="337">
    <w:name w:val="标准称谓DB Char"/>
    <w:basedOn w:val="231"/>
    <w:link w:val="336"/>
    <w:qFormat/>
    <w:uiPriority w:val="0"/>
    <w:rPr>
      <w:rFonts w:hint="eastAsia" w:ascii="黑体" w:hAnsi="黑体" w:eastAsia="黑体" w:cs="黑体"/>
      <w:b/>
      <w:bCs/>
      <w:w w:val="135"/>
      <w:sz w:val="52"/>
    </w:rPr>
  </w:style>
  <w:style w:type="paragraph" w:customStyle="1" w:styleId="338">
    <w:name w:val="标准称谓QB"/>
    <w:next w:val="1"/>
    <w:link w:val="339"/>
    <w:qFormat/>
    <w:uiPriority w:val="0"/>
    <w:pPr>
      <w:widowControl w:val="0"/>
      <w:kinsoku w:val="0"/>
      <w:overflowPunct w:val="0"/>
      <w:autoSpaceDE w:val="0"/>
      <w:autoSpaceDN w:val="0"/>
      <w:spacing w:line="0" w:lineRule="atLeast"/>
      <w:jc w:val="distribute"/>
    </w:pPr>
    <w:rPr>
      <w:rFonts w:ascii="Times New Roman" w:hAnsi="Times New Roman" w:eastAsia="黑体" w:cs="Times New Roman"/>
      <w:bCs/>
      <w:w w:val="135"/>
      <w:sz w:val="48"/>
      <w:lang w:val="en-US" w:eastAsia="zh-CN" w:bidi="ar-SA"/>
    </w:rPr>
  </w:style>
  <w:style w:type="character" w:customStyle="1" w:styleId="339">
    <w:name w:val="标准称谓QB Char"/>
    <w:basedOn w:val="231"/>
    <w:link w:val="338"/>
    <w:qFormat/>
    <w:uiPriority w:val="0"/>
    <w:rPr>
      <w:rFonts w:eastAsia="黑体"/>
      <w:bCs/>
      <w:w w:val="135"/>
      <w:sz w:val="48"/>
    </w:rPr>
  </w:style>
  <w:style w:type="paragraph" w:customStyle="1" w:styleId="340">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1">
    <w:name w:val="发布部门DB"/>
    <w:next w:val="1"/>
    <w:qFormat/>
    <w:uiPriority w:val="0"/>
    <w:pPr>
      <w:spacing w:line="360" w:lineRule="exact"/>
      <w:jc w:val="center"/>
    </w:pPr>
    <w:rPr>
      <w:rFonts w:hint="eastAsia" w:ascii="宋体" w:hAnsi="宋体" w:eastAsia="宋体" w:cs="宋体"/>
      <w:b/>
      <w:sz w:val="36"/>
      <w:lang w:val="en-US" w:eastAsia="zh-CN" w:bidi="ar-SA"/>
    </w:rPr>
  </w:style>
  <w:style w:type="paragraph" w:customStyle="1" w:styleId="342">
    <w:name w:val="发布部门QB"/>
    <w:next w:val="1"/>
    <w:qFormat/>
    <w:uiPriority w:val="0"/>
    <w:pPr>
      <w:snapToGrid w:val="0"/>
      <w:jc w:val="center"/>
    </w:pPr>
    <w:rPr>
      <w:rFonts w:ascii="宋体" w:hAnsi="Times New Roman" w:eastAsia="宋体" w:cs="Times New Roman"/>
      <w:b/>
      <w:sz w:val="36"/>
      <w:lang w:val="en-US" w:eastAsia="zh-CN" w:bidi="ar-SA"/>
    </w:rPr>
  </w:style>
  <w:style w:type="paragraph" w:customStyle="1" w:styleId="343">
    <w:name w:val="标准标志DB"/>
    <w:next w:val="1"/>
    <w:qFormat/>
    <w:uiPriority w:val="0"/>
    <w:pPr>
      <w:shd w:val="solid" w:color="FFFFFF" w:fill="FFFFFF"/>
      <w:spacing w:line="0" w:lineRule="atLeast"/>
      <w:jc w:val="right"/>
    </w:pPr>
    <w:rPr>
      <w:rFonts w:ascii="Times New Roman" w:hAnsi="Times New Roman" w:eastAsia="Times New Roman" w:cs="Times New Roman"/>
      <w:b/>
      <w:w w:val="110"/>
      <w:kern w:val="2"/>
      <w:sz w:val="96"/>
      <w:lang w:val="en-US" w:eastAsia="zh-CN" w:bidi="ar-SA"/>
    </w:rPr>
  </w:style>
  <w:style w:type="paragraph" w:customStyle="1" w:styleId="344">
    <w:name w:val="标准标志QB"/>
    <w:next w:val="1"/>
    <w:qFormat/>
    <w:uiPriority w:val="0"/>
    <w:pPr>
      <w:shd w:val="solid" w:color="FFFFFF" w:fill="FFFFFF"/>
      <w:spacing w:line="0" w:lineRule="atLeast"/>
      <w:jc w:val="right"/>
    </w:pPr>
    <w:rPr>
      <w:rFonts w:ascii="Times New Roman" w:hAnsi="Times New Roman" w:eastAsia="Times New Roman" w:cs="Times New Roman"/>
      <w:b/>
      <w:w w:val="130"/>
      <w:sz w:val="96"/>
      <w:lang w:val="en-US" w:eastAsia="zh-CN" w:bidi="ar-SA"/>
    </w:rPr>
  </w:style>
  <w:style w:type="paragraph" w:customStyle="1" w:styleId="345">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6">
    <w:name w:val="示例X"/>
    <w:basedOn w:val="258"/>
    <w:next w:val="293"/>
    <w:qFormat/>
    <w:uiPriority w:val="0"/>
    <w:rPr>
      <w:sz w:val="18"/>
    </w:rPr>
  </w:style>
  <w:style w:type="paragraph" w:customStyle="1" w:styleId="347">
    <w:name w:val="附录表标号"/>
    <w:basedOn w:val="1"/>
    <w:next w:val="258"/>
    <w:qFormat/>
    <w:uiPriority w:val="0"/>
    <w:pPr>
      <w:numPr>
        <w:ilvl w:val="0"/>
        <w:numId w:val="13"/>
      </w:numPr>
      <w:snapToGrid w:val="0"/>
      <w:spacing w:line="14" w:lineRule="exact"/>
      <w:jc w:val="center"/>
    </w:pPr>
    <w:rPr>
      <w:color w:val="FFFFFF"/>
    </w:rPr>
  </w:style>
  <w:style w:type="paragraph" w:customStyle="1" w:styleId="348">
    <w:name w:val="附录图标号"/>
    <w:basedOn w:val="1"/>
    <w:next w:val="258"/>
    <w:qFormat/>
    <w:uiPriority w:val="0"/>
    <w:pPr>
      <w:numPr>
        <w:ilvl w:val="0"/>
        <w:numId w:val="14"/>
      </w:numPr>
      <w:snapToGrid w:val="0"/>
      <w:spacing w:line="14" w:lineRule="exact"/>
      <w:jc w:val="center"/>
    </w:pPr>
    <w:rPr>
      <w:color w:val="FFFFFF"/>
    </w:rPr>
  </w:style>
  <w:style w:type="paragraph" w:customStyle="1" w:styleId="349">
    <w:name w:val="重要提示"/>
    <w:basedOn w:val="258"/>
    <w:next w:val="258"/>
    <w:qFormat/>
    <w:uiPriority w:val="0"/>
    <w:rPr>
      <w:rFonts w:eastAsia="黑体"/>
    </w:rPr>
  </w:style>
  <w:style w:type="paragraph" w:customStyle="1" w:styleId="350">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1">
    <w:name w:val="TOC Heading"/>
    <w:basedOn w:val="3"/>
    <w:next w:val="1"/>
    <w:semiHidden/>
    <w:unhideWhenUsed/>
    <w:qFormat/>
    <w:uiPriority w:val="39"/>
    <w:pPr>
      <w:outlineLvl w:val="9"/>
    </w:pPr>
  </w:style>
  <w:style w:type="character" w:customStyle="1" w:styleId="352">
    <w:name w:val="Subtle Reference"/>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3">
    <w:name w:val="Subtle Emphasis"/>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4">
    <w:name w:val="称呼 Char"/>
    <w:basedOn w:val="231"/>
    <w:link w:val="36"/>
    <w:semiHidden/>
    <w:qFormat/>
    <w:uiPriority w:val="99"/>
    <w:rPr>
      <w:kern w:val="2"/>
      <w:sz w:val="21"/>
      <w:szCs w:val="24"/>
    </w:rPr>
  </w:style>
  <w:style w:type="character" w:customStyle="1" w:styleId="355">
    <w:name w:val="纯文本 Char"/>
    <w:basedOn w:val="231"/>
    <w:link w:val="49"/>
    <w:semiHidden/>
    <w:qFormat/>
    <w:uiPriority w:val="99"/>
    <w:rPr>
      <w:rFonts w:ascii="宋体" w:hAnsi="Courier New" w:cs="Courier New"/>
      <w:kern w:val="2"/>
      <w:sz w:val="21"/>
      <w:szCs w:val="21"/>
    </w:rPr>
  </w:style>
  <w:style w:type="character" w:customStyle="1" w:styleId="356">
    <w:name w:val="电子邮件签名 Char"/>
    <w:basedOn w:val="231"/>
    <w:link w:val="25"/>
    <w:semiHidden/>
    <w:qFormat/>
    <w:uiPriority w:val="99"/>
    <w:rPr>
      <w:kern w:val="2"/>
      <w:sz w:val="21"/>
      <w:szCs w:val="24"/>
    </w:rPr>
  </w:style>
  <w:style w:type="character" w:customStyle="1" w:styleId="357">
    <w:name w:val="副标题 Char"/>
    <w:basedOn w:val="231"/>
    <w:link w:val="66"/>
    <w:qFormat/>
    <w:uiPriority w:val="11"/>
    <w:rPr>
      <w:rFonts w:asciiTheme="majorHAnsi" w:hAnsiTheme="majorHAnsi" w:cstheme="majorBidi"/>
      <w:b/>
      <w:bCs/>
      <w:kern w:val="28"/>
      <w:sz w:val="32"/>
      <w:szCs w:val="32"/>
    </w:rPr>
  </w:style>
  <w:style w:type="character" w:customStyle="1" w:styleId="358">
    <w:name w:val="宏文本 Char"/>
    <w:basedOn w:val="231"/>
    <w:link w:val="2"/>
    <w:semiHidden/>
    <w:qFormat/>
    <w:uiPriority w:val="99"/>
    <w:rPr>
      <w:rFonts w:ascii="Courier New" w:hAnsi="Courier New" w:cs="Courier New"/>
      <w:kern w:val="2"/>
      <w:sz w:val="24"/>
      <w:szCs w:val="24"/>
    </w:rPr>
  </w:style>
  <w:style w:type="character" w:customStyle="1" w:styleId="359">
    <w:name w:val="结束语 Char"/>
    <w:basedOn w:val="231"/>
    <w:link w:val="38"/>
    <w:semiHidden/>
    <w:uiPriority w:val="99"/>
    <w:rPr>
      <w:kern w:val="2"/>
      <w:sz w:val="21"/>
      <w:szCs w:val="24"/>
    </w:rPr>
  </w:style>
  <w:style w:type="paragraph" w:styleId="360">
    <w:name w:val="List Paragraph"/>
    <w:basedOn w:val="1"/>
    <w:qFormat/>
    <w:uiPriority w:val="34"/>
    <w:pPr>
      <w:ind w:firstLine="420" w:firstLineChars="200"/>
    </w:pPr>
  </w:style>
  <w:style w:type="character" w:customStyle="1" w:styleId="361">
    <w:name w:val="Intense Reference"/>
    <w:basedOn w:val="231"/>
    <w:qFormat/>
    <w:uiPriority w:val="32"/>
    <w:rPr>
      <w:b/>
      <w:bCs/>
      <w:smallCaps/>
      <w:color w:val="5B9BD5" w:themeColor="accent1"/>
      <w:spacing w:val="5"/>
      <w14:textFill>
        <w14:solidFill>
          <w14:schemeClr w14:val="accent1"/>
        </w14:solidFill>
      </w14:textFill>
    </w:rPr>
  </w:style>
  <w:style w:type="character" w:customStyle="1" w:styleId="362">
    <w:name w:val="Intense Emphasis"/>
    <w:basedOn w:val="231"/>
    <w:qFormat/>
    <w:uiPriority w:val="21"/>
    <w:rPr>
      <w:i/>
      <w:iCs/>
      <w:color w:val="5B9BD5" w:themeColor="accent1"/>
      <w14:textFill>
        <w14:solidFill>
          <w14:schemeClr w14:val="accent1"/>
        </w14:solidFill>
      </w14:textFill>
    </w:rPr>
  </w:style>
  <w:style w:type="paragraph" w:styleId="363">
    <w:name w:val="Intense Quote"/>
    <w:basedOn w:val="1"/>
    <w:next w:val="1"/>
    <w:link w:val="364"/>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4">
    <w:name w:val="明显引用 Char"/>
    <w:basedOn w:val="231"/>
    <w:link w:val="363"/>
    <w:qFormat/>
    <w:uiPriority w:val="30"/>
    <w:rPr>
      <w:i/>
      <w:iCs/>
      <w:color w:val="5B9BD5" w:themeColor="accent1"/>
      <w:kern w:val="2"/>
      <w:sz w:val="21"/>
      <w:szCs w:val="24"/>
      <w14:textFill>
        <w14:solidFill>
          <w14:schemeClr w14:val="accent1"/>
        </w14:solidFill>
      </w14:textFill>
    </w:rPr>
  </w:style>
  <w:style w:type="character" w:customStyle="1" w:styleId="365">
    <w:name w:val="批注框文本 Char"/>
    <w:basedOn w:val="231"/>
    <w:link w:val="58"/>
    <w:semiHidden/>
    <w:qFormat/>
    <w:uiPriority w:val="99"/>
    <w:rPr>
      <w:kern w:val="2"/>
      <w:sz w:val="18"/>
      <w:szCs w:val="18"/>
    </w:rPr>
  </w:style>
  <w:style w:type="character" w:customStyle="1" w:styleId="366">
    <w:name w:val="批注文字 Char"/>
    <w:basedOn w:val="231"/>
    <w:link w:val="34"/>
    <w:semiHidden/>
    <w:uiPriority w:val="99"/>
    <w:rPr>
      <w:kern w:val="2"/>
      <w:sz w:val="21"/>
      <w:szCs w:val="24"/>
    </w:rPr>
  </w:style>
  <w:style w:type="character" w:customStyle="1" w:styleId="367">
    <w:name w:val="批注主题 Char"/>
    <w:basedOn w:val="366"/>
    <w:link w:val="85"/>
    <w:semiHidden/>
    <w:qFormat/>
    <w:uiPriority w:val="99"/>
    <w:rPr>
      <w:b/>
      <w:bCs/>
      <w:kern w:val="2"/>
      <w:sz w:val="21"/>
      <w:szCs w:val="24"/>
    </w:rPr>
  </w:style>
  <w:style w:type="character" w:customStyle="1" w:styleId="368">
    <w:name w:val="签名 Char"/>
    <w:basedOn w:val="231"/>
    <w:link w:val="62"/>
    <w:semiHidden/>
    <w:uiPriority w:val="99"/>
    <w:rPr>
      <w:kern w:val="2"/>
      <w:sz w:val="21"/>
      <w:szCs w:val="24"/>
    </w:rPr>
  </w:style>
  <w:style w:type="table" w:customStyle="1" w:styleId="369">
    <w:name w:val="List Table 1 Light"/>
    <w:basedOn w:val="88"/>
    <w:uiPriority w:val="46"/>
    <w:tblPr>
      <w:tblCellMar>
        <w:top w:w="0" w:type="dxa"/>
        <w:left w:w="108" w:type="dxa"/>
        <w:bottom w:w="0" w:type="dxa"/>
        <w:right w:w="108" w:type="dxa"/>
      </w:tblCellMar>
    </w:tbl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0">
    <w:name w:val="List Table 1 Light Accent 1"/>
    <w:basedOn w:val="88"/>
    <w:uiPriority w:val="46"/>
    <w:tblPr>
      <w:tblCellMar>
        <w:top w:w="0" w:type="dxa"/>
        <w:left w:w="108" w:type="dxa"/>
        <w:bottom w:w="0" w:type="dxa"/>
        <w:right w:w="108" w:type="dxa"/>
      </w:tblCellMar>
    </w:tblPr>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1">
    <w:name w:val="List Table 1 Light Accent 2"/>
    <w:basedOn w:val="88"/>
    <w:uiPriority w:val="46"/>
    <w:tblPr>
      <w:tblCellMar>
        <w:top w:w="0" w:type="dxa"/>
        <w:left w:w="108" w:type="dxa"/>
        <w:bottom w:w="0" w:type="dxa"/>
        <w:right w:w="108" w:type="dxa"/>
      </w:tblCellMar>
    </w:tblPr>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2">
    <w:name w:val="List Table 1 Light Accent 3"/>
    <w:basedOn w:val="88"/>
    <w:uiPriority w:val="46"/>
    <w:tblPr>
      <w:tblCellMar>
        <w:top w:w="0" w:type="dxa"/>
        <w:left w:w="108" w:type="dxa"/>
        <w:bottom w:w="0" w:type="dxa"/>
        <w:right w:w="108" w:type="dxa"/>
      </w:tblCellMar>
    </w:tblPr>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3">
    <w:name w:val="List Table 1 Light Accent 4"/>
    <w:basedOn w:val="88"/>
    <w:uiPriority w:val="46"/>
    <w:tblPr>
      <w:tblCellMar>
        <w:top w:w="0" w:type="dxa"/>
        <w:left w:w="108" w:type="dxa"/>
        <w:bottom w:w="0" w:type="dxa"/>
        <w:right w:w="108" w:type="dxa"/>
      </w:tblCellMar>
    </w:tblPr>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4">
    <w:name w:val="List Table 1 Light Accent 5"/>
    <w:basedOn w:val="88"/>
    <w:uiPriority w:val="46"/>
    <w:tblPr>
      <w:tblCellMar>
        <w:top w:w="0" w:type="dxa"/>
        <w:left w:w="108" w:type="dxa"/>
        <w:bottom w:w="0" w:type="dxa"/>
        <w:right w:w="108" w:type="dxa"/>
      </w:tblCellMar>
    </w:tblPr>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5">
    <w:name w:val="List Table 1 Light Accent 6"/>
    <w:basedOn w:val="88"/>
    <w:uiPriority w:val="46"/>
    <w:tblPr>
      <w:tblCellMar>
        <w:top w:w="0" w:type="dxa"/>
        <w:left w:w="108" w:type="dxa"/>
        <w:bottom w:w="0" w:type="dxa"/>
        <w:right w:w="108" w:type="dxa"/>
      </w:tblCellMar>
    </w:tblPr>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6">
    <w:name w:val="List Table 2"/>
    <w:basedOn w:val="88"/>
    <w:uiPriority w:val="47"/>
    <w:tblPr>
      <w:tblBorders>
        <w:top w:val="single" w:color="666666" w:themeColor="text1" w:themeTint="99" w:sz="4" w:space="0"/>
        <w:bottom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7">
    <w:name w:val="List Table 2 Accent 1"/>
    <w:basedOn w:val="88"/>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8">
    <w:name w:val="List Table 2 Accent 2"/>
    <w:basedOn w:val="88"/>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9">
    <w:name w:val="List Table 2 Accent 3"/>
    <w:basedOn w:val="88"/>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0">
    <w:name w:val="List Table 2 Accent 4"/>
    <w:basedOn w:val="88"/>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1">
    <w:name w:val="List Table 2 Accent 5"/>
    <w:basedOn w:val="88"/>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2">
    <w:name w:val="List Table 2 Accent 6"/>
    <w:basedOn w:val="88"/>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3">
    <w:name w:val="List Table 3"/>
    <w:basedOn w:val="88"/>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4">
    <w:name w:val="List Table 3 Accent 1"/>
    <w:basedOn w:val="88"/>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5">
    <w:name w:val="List Table 3 Accent 2"/>
    <w:basedOn w:val="88"/>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6">
    <w:name w:val="List Table 3 Accent 3"/>
    <w:basedOn w:val="88"/>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7">
    <w:name w:val="List Table 3 Accent 4"/>
    <w:basedOn w:val="88"/>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88">
    <w:name w:val="List Table 3 Accent 5"/>
    <w:basedOn w:val="88"/>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89">
    <w:name w:val="List Table 3 Accent 6"/>
    <w:basedOn w:val="88"/>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0">
    <w:name w:val="List Table 4"/>
    <w:basedOn w:val="88"/>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1">
    <w:name w:val="List Table 4 Accent 1"/>
    <w:basedOn w:val="88"/>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2">
    <w:name w:val="List Table 4 Accent 2"/>
    <w:basedOn w:val="88"/>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3">
    <w:name w:val="List Table 4 Accent 3"/>
    <w:basedOn w:val="88"/>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4">
    <w:name w:val="List Table 4 Accent 4"/>
    <w:basedOn w:val="88"/>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5">
    <w:name w:val="List Table 4 Accent 5"/>
    <w:basedOn w:val="88"/>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6">
    <w:name w:val="List Table 4 Accent 6"/>
    <w:basedOn w:val="88"/>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7">
    <w:name w:val="List Table 5 Dark"/>
    <w:basedOn w:val="88"/>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CellMar>
        <w:top w:w="0" w:type="dxa"/>
        <w:left w:w="108" w:type="dxa"/>
        <w:bottom w:w="0" w:type="dxa"/>
        <w:right w:w="108" w:type="dxa"/>
      </w:tblCellMar>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8">
    <w:name w:val="List Table 5 Dark Accent 1"/>
    <w:basedOn w:val="88"/>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CellMar>
        <w:top w:w="0" w:type="dxa"/>
        <w:left w:w="108" w:type="dxa"/>
        <w:bottom w:w="0" w:type="dxa"/>
        <w:right w:w="108" w:type="dxa"/>
      </w:tblCellMar>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9">
    <w:name w:val="List Table 5 Dark Accent 2"/>
    <w:basedOn w:val="88"/>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CellMar>
        <w:top w:w="0" w:type="dxa"/>
        <w:left w:w="108" w:type="dxa"/>
        <w:bottom w:w="0" w:type="dxa"/>
        <w:right w:w="108" w:type="dxa"/>
      </w:tblCellMar>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List Table 5 Dark Accent 3"/>
    <w:basedOn w:val="88"/>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CellMar>
        <w:top w:w="0" w:type="dxa"/>
        <w:left w:w="108" w:type="dxa"/>
        <w:bottom w:w="0" w:type="dxa"/>
        <w:right w:w="108" w:type="dxa"/>
      </w:tblCellMar>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List Table 5 Dark Accent 4"/>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CellMar>
        <w:top w:w="0" w:type="dxa"/>
        <w:left w:w="108" w:type="dxa"/>
        <w:bottom w:w="0" w:type="dxa"/>
        <w:right w:w="108" w:type="dxa"/>
      </w:tblCellMar>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List Table 5 Dark Accent 5"/>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CellMar>
        <w:top w:w="0" w:type="dxa"/>
        <w:left w:w="108" w:type="dxa"/>
        <w:bottom w:w="0" w:type="dxa"/>
        <w:right w:w="108" w:type="dxa"/>
      </w:tblCellMar>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List Table 5 Dark Accent 6"/>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CellMar>
        <w:top w:w="0" w:type="dxa"/>
        <w:left w:w="108" w:type="dxa"/>
        <w:bottom w:w="0" w:type="dxa"/>
        <w:right w:w="108" w:type="dxa"/>
      </w:tblCellMar>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List Table 6 Colorful"/>
    <w:basedOn w:val="88"/>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CellMar>
        <w:top w:w="0" w:type="dxa"/>
        <w:left w:w="108" w:type="dxa"/>
        <w:bottom w:w="0" w:type="dxa"/>
        <w:right w:w="108" w:type="dxa"/>
      </w:tblCellMar>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5">
    <w:name w:val="List Table 6 Colorful Accent 1"/>
    <w:basedOn w:val="88"/>
    <w:qFormat/>
    <w:uiPriority w:val="51"/>
    <w:rPr>
      <w:color w:val="2E75B6" w:themeColor="accent1" w:themeShade="BF"/>
    </w:rPr>
    <w:tblPr>
      <w:tblBorders>
        <w:top w:val="single" w:color="5B9BD5" w:themeColor="accent1" w:sz="4" w:space="0"/>
        <w:bottom w:val="single" w:color="5B9BD5" w:themeColor="accent1" w:sz="4" w:space="0"/>
      </w:tblBorders>
      <w:tblCellMar>
        <w:top w:w="0" w:type="dxa"/>
        <w:left w:w="108" w:type="dxa"/>
        <w:bottom w:w="0" w:type="dxa"/>
        <w:right w:w="108" w:type="dxa"/>
      </w:tblCellMar>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6">
    <w:name w:val="List Table 6 Colorful Accent 2"/>
    <w:basedOn w:val="88"/>
    <w:qFormat/>
    <w:uiPriority w:val="51"/>
    <w:rPr>
      <w:color w:val="C55A11" w:themeColor="accent2" w:themeShade="BF"/>
    </w:rPr>
    <w:tblPr>
      <w:tblBorders>
        <w:top w:val="single" w:color="ED7D31" w:themeColor="accent2" w:sz="4" w:space="0"/>
        <w:bottom w:val="single" w:color="ED7D31" w:themeColor="accent2" w:sz="4" w:space="0"/>
      </w:tblBorders>
      <w:tblCellMar>
        <w:top w:w="0" w:type="dxa"/>
        <w:left w:w="108" w:type="dxa"/>
        <w:bottom w:w="0" w:type="dxa"/>
        <w:right w:w="108" w:type="dxa"/>
      </w:tblCellMar>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7">
    <w:name w:val="List Table 6 Colorful Accent 3"/>
    <w:basedOn w:val="88"/>
    <w:qFormat/>
    <w:uiPriority w:val="51"/>
    <w:rPr>
      <w:color w:val="7C7C7C" w:themeColor="accent3" w:themeShade="BF"/>
    </w:rPr>
    <w:tblPr>
      <w:tblBorders>
        <w:top w:val="single" w:color="A5A5A5" w:themeColor="accent3" w:sz="4" w:space="0"/>
        <w:bottom w:val="single" w:color="A5A5A5" w:themeColor="accent3" w:sz="4" w:space="0"/>
      </w:tblBorders>
      <w:tblCellMar>
        <w:top w:w="0" w:type="dxa"/>
        <w:left w:w="108" w:type="dxa"/>
        <w:bottom w:w="0" w:type="dxa"/>
        <w:right w:w="108" w:type="dxa"/>
      </w:tblCellMar>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08">
    <w:name w:val="List Table 6 Colorful Accent 4"/>
    <w:basedOn w:val="88"/>
    <w:uiPriority w:val="51"/>
    <w:rPr>
      <w:color w:val="BF9000" w:themeColor="accent4" w:themeShade="BF"/>
    </w:rPr>
    <w:tblPr>
      <w:tblBorders>
        <w:top w:val="single" w:color="FFC000" w:themeColor="accent4" w:sz="4" w:space="0"/>
        <w:bottom w:val="single" w:color="FFC000" w:themeColor="accent4" w:sz="4" w:space="0"/>
      </w:tblBorders>
      <w:tblCellMar>
        <w:top w:w="0" w:type="dxa"/>
        <w:left w:w="108" w:type="dxa"/>
        <w:bottom w:w="0" w:type="dxa"/>
        <w:right w:w="108" w:type="dxa"/>
      </w:tblCellMar>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09">
    <w:name w:val="List Table 6 Colorful Accent 5"/>
    <w:basedOn w:val="88"/>
    <w:uiPriority w:val="51"/>
    <w:rPr>
      <w:color w:val="2F5597" w:themeColor="accent5" w:themeShade="BF"/>
    </w:rPr>
    <w:tblPr>
      <w:tblBorders>
        <w:top w:val="single" w:color="4472C4" w:themeColor="accent5" w:sz="4" w:space="0"/>
        <w:bottom w:val="single" w:color="4472C4" w:themeColor="accent5" w:sz="4" w:space="0"/>
      </w:tblBorders>
      <w:tblCellMar>
        <w:top w:w="0" w:type="dxa"/>
        <w:left w:w="108" w:type="dxa"/>
        <w:bottom w:w="0" w:type="dxa"/>
        <w:right w:w="108" w:type="dxa"/>
      </w:tblCellMar>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0">
    <w:name w:val="List Table 6 Colorful Accent 6"/>
    <w:basedOn w:val="88"/>
    <w:qFormat/>
    <w:uiPriority w:val="51"/>
    <w:rPr>
      <w:color w:val="548235" w:themeColor="accent6" w:themeShade="BF"/>
    </w:rPr>
    <w:tblPr>
      <w:tblBorders>
        <w:top w:val="single" w:color="70AD47" w:themeColor="accent6" w:sz="4" w:space="0"/>
        <w:bottom w:val="single" w:color="70AD47" w:themeColor="accent6" w:sz="4" w:space="0"/>
      </w:tblBorders>
      <w:tblCellMar>
        <w:top w:w="0" w:type="dxa"/>
        <w:left w:w="108" w:type="dxa"/>
        <w:bottom w:w="0" w:type="dxa"/>
        <w:right w:w="108" w:type="dxa"/>
      </w:tblCellMar>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1">
    <w:name w:val="List Table 7 Colorful"/>
    <w:basedOn w:val="88"/>
    <w:qFormat/>
    <w:uiPriority w:val="52"/>
    <w:rPr>
      <w:color w:val="000000" w:themeColor="text1"/>
      <w14:textFill>
        <w14:solidFill>
          <w14:schemeClr w14:val="tx1"/>
        </w14:solidFill>
      </w14:textFill>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2">
    <w:name w:val="List Table 7 Colorful Accent 1"/>
    <w:basedOn w:val="88"/>
    <w:uiPriority w:val="52"/>
    <w:rPr>
      <w:color w:val="2E75B6" w:themeColor="accent1"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3">
    <w:name w:val="List Table 7 Colorful Accent 2"/>
    <w:basedOn w:val="88"/>
    <w:qFormat/>
    <w:uiPriority w:val="52"/>
    <w:rPr>
      <w:color w:val="C55A11" w:themeColor="accent2"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List Table 7 Colorful Accent 3"/>
    <w:basedOn w:val="88"/>
    <w:qFormat/>
    <w:uiPriority w:val="52"/>
    <w:rPr>
      <w:color w:val="7C7C7C" w:themeColor="accent3"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List Table 7 Colorful Accent 4"/>
    <w:basedOn w:val="88"/>
    <w:uiPriority w:val="52"/>
    <w:rPr>
      <w:color w:val="BF9000" w:themeColor="accent4"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List Table 7 Colorful Accent 5"/>
    <w:basedOn w:val="88"/>
    <w:uiPriority w:val="52"/>
    <w:rPr>
      <w:color w:val="2F5597" w:themeColor="accent5"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List Table 7 Colorful Accent 6"/>
    <w:basedOn w:val="88"/>
    <w:uiPriority w:val="52"/>
    <w:rPr>
      <w:color w:val="548235" w:themeColor="accent6"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18">
    <w:name w:val="日期 Char"/>
    <w:basedOn w:val="231"/>
    <w:link w:val="54"/>
    <w:semiHidden/>
    <w:qFormat/>
    <w:uiPriority w:val="99"/>
    <w:rPr>
      <w:kern w:val="2"/>
      <w:sz w:val="21"/>
      <w:szCs w:val="24"/>
    </w:rPr>
  </w:style>
  <w:style w:type="character" w:customStyle="1" w:styleId="419">
    <w:name w:val="Book Title"/>
    <w:basedOn w:val="231"/>
    <w:qFormat/>
    <w:uiPriority w:val="33"/>
    <w:rPr>
      <w:b/>
      <w:bCs/>
      <w:i/>
      <w:iCs/>
      <w:spacing w:val="5"/>
    </w:rPr>
  </w:style>
  <w:style w:type="paragraph" w:customStyle="1" w:styleId="420">
    <w:name w:val="Bibliography"/>
    <w:basedOn w:val="1"/>
    <w:next w:val="1"/>
    <w:semiHidden/>
    <w:unhideWhenUsed/>
    <w:uiPriority w:val="37"/>
  </w:style>
  <w:style w:type="table" w:customStyle="1" w:styleId="421">
    <w:name w:val="Grid Table 1 Light"/>
    <w:basedOn w:val="88"/>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2">
    <w:name w:val="Grid Table 1 Light Accent 1"/>
    <w:basedOn w:val="88"/>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3">
    <w:name w:val="Grid Table 1 Light Accent 2"/>
    <w:basedOn w:val="88"/>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4">
    <w:name w:val="Grid Table 1 Light Accent 3"/>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5">
    <w:name w:val="Grid Table 1 Light Accent 4"/>
    <w:basedOn w:val="88"/>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6">
    <w:name w:val="Grid Table 1 Light Accent 5"/>
    <w:basedOn w:val="88"/>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7">
    <w:name w:val="Grid Table 1 Light Accent 6"/>
    <w:basedOn w:val="88"/>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28">
    <w:name w:val="Grid Table 2"/>
    <w:basedOn w:val="88"/>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29">
    <w:name w:val="Grid Table 2 Accent 1"/>
    <w:basedOn w:val="88"/>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CellMar>
        <w:top w:w="0" w:type="dxa"/>
        <w:left w:w="108" w:type="dxa"/>
        <w:bottom w:w="0" w:type="dxa"/>
        <w:right w:w="108" w:type="dxa"/>
      </w:tblCellMar>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0">
    <w:name w:val="Grid Table 2 Accent 2"/>
    <w:basedOn w:val="88"/>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CellMar>
        <w:top w:w="0" w:type="dxa"/>
        <w:left w:w="108" w:type="dxa"/>
        <w:bottom w:w="0" w:type="dxa"/>
        <w:right w:w="108" w:type="dxa"/>
      </w:tblCellMar>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1">
    <w:name w:val="Grid Table 2 Accent 3"/>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CellMar>
        <w:top w:w="0" w:type="dxa"/>
        <w:left w:w="108" w:type="dxa"/>
        <w:bottom w:w="0" w:type="dxa"/>
        <w:right w:w="108" w:type="dxa"/>
      </w:tblCellMar>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2">
    <w:name w:val="Grid Table 2 Accent 4"/>
    <w:basedOn w:val="88"/>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CellMar>
        <w:top w:w="0" w:type="dxa"/>
        <w:left w:w="108" w:type="dxa"/>
        <w:bottom w:w="0" w:type="dxa"/>
        <w:right w:w="108" w:type="dxa"/>
      </w:tblCellMar>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3">
    <w:name w:val="Grid Table 2 Accent 5"/>
    <w:basedOn w:val="88"/>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CellMar>
        <w:top w:w="0" w:type="dxa"/>
        <w:left w:w="108" w:type="dxa"/>
        <w:bottom w:w="0" w:type="dxa"/>
        <w:right w:w="108" w:type="dxa"/>
      </w:tblCellMar>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4">
    <w:name w:val="Grid Table 2 Accent 6"/>
    <w:basedOn w:val="88"/>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CellMar>
        <w:top w:w="0" w:type="dxa"/>
        <w:left w:w="108" w:type="dxa"/>
        <w:bottom w:w="0" w:type="dxa"/>
        <w:right w:w="108" w:type="dxa"/>
      </w:tblCellMar>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5">
    <w:name w:val="Grid Table 3"/>
    <w:basedOn w:val="88"/>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6">
    <w:name w:val="Grid Table 3 Accent 1"/>
    <w:basedOn w:val="88"/>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7">
    <w:name w:val="Grid Table 3 Accent 2"/>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38">
    <w:name w:val="Grid Table 3 Accent 3"/>
    <w:basedOn w:val="88"/>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39">
    <w:name w:val="Grid Table 3 Accent 4"/>
    <w:basedOn w:val="88"/>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0">
    <w:name w:val="Grid Table 3 Accent 5"/>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1">
    <w:name w:val="Grid Table 3 Accent 6"/>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2">
    <w:name w:val="Grid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3">
    <w:name w:val="Grid Table 4 Accent 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4">
    <w:name w:val="Grid Table 4 Accent 2"/>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5">
    <w:name w:val="Grid Table 4 Accent 3"/>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6">
    <w:name w:val="Grid Table 4 Accent 4"/>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7">
    <w:name w:val="Grid Table 4 Accent 5"/>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48">
    <w:name w:val="Grid Table 4 Accent 6"/>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49">
    <w:name w:val="Grid Table 5 Dark"/>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0">
    <w:name w:val="Grid Table 5 Dark Accent 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1">
    <w:name w:val="Grid Table 5 Dark Accent 2"/>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2">
    <w:name w:val="Grid Table 5 Dark Accent 3"/>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3">
    <w:name w:val="Grid Table 5 Dark Accent 4"/>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4">
    <w:name w:val="Grid Table 5 Dark Accent 5"/>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5">
    <w:name w:val="Grid Table 5 Dark Accent 6"/>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6">
    <w:name w:val="Grid Table 6 Colorful"/>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7">
    <w:name w:val="Grid Table 6 Colorful Accent 1"/>
    <w:basedOn w:val="8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58">
    <w:name w:val="Grid Table 6 Colorful Accent 2"/>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59">
    <w:name w:val="Grid Table 6 Colorful Accent 3"/>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0">
    <w:name w:val="Grid Table 6 Colorful Accent 4"/>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1">
    <w:name w:val="Grid Table 6 Colorful Accent 5"/>
    <w:basedOn w:val="8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2">
    <w:name w:val="Grid Table 6 Colorful Accent 6"/>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3">
    <w:name w:val="Grid Table 7 Colorful"/>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4">
    <w:name w:val="Grid Table 7 Colorful Accent 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5">
    <w:name w:val="Grid Table 7 Colorful Accent 2"/>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6">
    <w:name w:val="Grid Table 7 Colorful Accent 3"/>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7">
    <w:name w:val="Grid Table 7 Colorful Accent 4"/>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68">
    <w:name w:val="Grid Table 7 Colorful Accent 5"/>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69">
    <w:name w:val="Grid Table 7 Colorful Accent 6"/>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0">
    <w:name w:val="Grid Table Light"/>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471">
    <w:name w:val="尾注文本 Char"/>
    <w:basedOn w:val="231"/>
    <w:link w:val="56"/>
    <w:semiHidden/>
    <w:qFormat/>
    <w:uiPriority w:val="99"/>
    <w:rPr>
      <w:kern w:val="2"/>
      <w:sz w:val="21"/>
      <w:szCs w:val="24"/>
    </w:rPr>
  </w:style>
  <w:style w:type="character" w:customStyle="1" w:styleId="472">
    <w:name w:val="文档结构图 Char"/>
    <w:basedOn w:val="231"/>
    <w:link w:val="32"/>
    <w:semiHidden/>
    <w:qFormat/>
    <w:uiPriority w:val="99"/>
    <w:rPr>
      <w:rFonts w:ascii="Microsoft YaHei UI" w:eastAsia="Microsoft YaHei UI"/>
      <w:kern w:val="2"/>
      <w:sz w:val="18"/>
      <w:szCs w:val="18"/>
    </w:rPr>
  </w:style>
  <w:style w:type="table" w:customStyle="1" w:styleId="473">
    <w:name w:val="Plain Table 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4">
    <w:name w:val="Plain Table 2"/>
    <w:basedOn w:val="88"/>
    <w:qFormat/>
    <w:uiPriority w:val="42"/>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5">
    <w:name w:val="Plain Table 3"/>
    <w:basedOn w:val="88"/>
    <w:qFormat/>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6">
    <w:name w:val="Plain Table 4"/>
    <w:basedOn w:val="88"/>
    <w:qFormat/>
    <w:uiPriority w:val="44"/>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7">
    <w:name w:val="Plain Table 5"/>
    <w:basedOn w:val="88"/>
    <w:qFormat/>
    <w:uiPriority w:val="45"/>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7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79">
    <w:name w:val="信息标题 Char"/>
    <w:basedOn w:val="231"/>
    <w:link w:val="79"/>
    <w:semiHidden/>
    <w:qFormat/>
    <w:uiPriority w:val="99"/>
    <w:rPr>
      <w:rFonts w:asciiTheme="majorHAnsi" w:hAnsiTheme="majorHAnsi" w:eastAsiaTheme="majorEastAsia" w:cstheme="majorBidi"/>
      <w:kern w:val="2"/>
      <w:sz w:val="24"/>
      <w:szCs w:val="24"/>
      <w:shd w:val="pct20" w:color="auto" w:fill="auto"/>
    </w:rPr>
  </w:style>
  <w:style w:type="paragraph" w:styleId="480">
    <w:name w:val="Quote"/>
    <w:basedOn w:val="1"/>
    <w:next w:val="1"/>
    <w:link w:val="481"/>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1">
    <w:name w:val="引用 Char"/>
    <w:basedOn w:val="231"/>
    <w:link w:val="480"/>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2">
    <w:name w:val="Placeholder Text"/>
    <w:basedOn w:val="231"/>
    <w:semiHidden/>
    <w:qFormat/>
    <w:uiPriority w:val="99"/>
    <w:rPr>
      <w:color w:val="808080"/>
    </w:rPr>
  </w:style>
  <w:style w:type="character" w:customStyle="1" w:styleId="483">
    <w:name w:val="正文首行缩进 Char"/>
    <w:basedOn w:val="332"/>
    <w:link w:val="86"/>
    <w:semiHidden/>
    <w:qFormat/>
    <w:uiPriority w:val="99"/>
    <w:rPr>
      <w:kern w:val="2"/>
      <w:sz w:val="21"/>
      <w:szCs w:val="24"/>
    </w:rPr>
  </w:style>
  <w:style w:type="character" w:customStyle="1" w:styleId="484">
    <w:name w:val="正文文本缩进 Char"/>
    <w:basedOn w:val="231"/>
    <w:link w:val="41"/>
    <w:semiHidden/>
    <w:qFormat/>
    <w:uiPriority w:val="99"/>
    <w:rPr>
      <w:kern w:val="2"/>
      <w:sz w:val="21"/>
      <w:szCs w:val="24"/>
    </w:rPr>
  </w:style>
  <w:style w:type="character" w:customStyle="1" w:styleId="485">
    <w:name w:val="正文首行缩进 2 Char"/>
    <w:basedOn w:val="484"/>
    <w:link w:val="87"/>
    <w:semiHidden/>
    <w:qFormat/>
    <w:uiPriority w:val="99"/>
    <w:rPr>
      <w:kern w:val="2"/>
      <w:sz w:val="21"/>
      <w:szCs w:val="24"/>
    </w:rPr>
  </w:style>
  <w:style w:type="character" w:customStyle="1" w:styleId="486">
    <w:name w:val="正文文本 2 Char"/>
    <w:basedOn w:val="231"/>
    <w:link w:val="76"/>
    <w:semiHidden/>
    <w:qFormat/>
    <w:uiPriority w:val="99"/>
    <w:rPr>
      <w:kern w:val="2"/>
      <w:sz w:val="21"/>
      <w:szCs w:val="24"/>
    </w:rPr>
  </w:style>
  <w:style w:type="character" w:customStyle="1" w:styleId="487">
    <w:name w:val="正文文本 3 Char"/>
    <w:basedOn w:val="231"/>
    <w:link w:val="37"/>
    <w:semiHidden/>
    <w:qFormat/>
    <w:uiPriority w:val="99"/>
    <w:rPr>
      <w:kern w:val="2"/>
      <w:sz w:val="16"/>
      <w:szCs w:val="16"/>
    </w:rPr>
  </w:style>
  <w:style w:type="character" w:customStyle="1" w:styleId="488">
    <w:name w:val="正文文本缩进 2 Char"/>
    <w:basedOn w:val="231"/>
    <w:link w:val="55"/>
    <w:semiHidden/>
    <w:qFormat/>
    <w:uiPriority w:val="99"/>
    <w:rPr>
      <w:kern w:val="2"/>
      <w:sz w:val="21"/>
      <w:szCs w:val="24"/>
    </w:rPr>
  </w:style>
  <w:style w:type="character" w:customStyle="1" w:styleId="489">
    <w:name w:val="正文文本缩进 3 Char"/>
    <w:basedOn w:val="231"/>
    <w:link w:val="71"/>
    <w:semiHidden/>
    <w:qFormat/>
    <w:uiPriority w:val="99"/>
    <w:rPr>
      <w:kern w:val="2"/>
      <w:sz w:val="16"/>
      <w:szCs w:val="16"/>
    </w:rPr>
  </w:style>
  <w:style w:type="character" w:customStyle="1" w:styleId="490">
    <w:name w:val="注释标题 Char"/>
    <w:basedOn w:val="231"/>
    <w:link w:val="22"/>
    <w:semiHidden/>
    <w:qFormat/>
    <w:uiPriority w:val="99"/>
    <w:rPr>
      <w:kern w:val="2"/>
      <w:sz w:val="21"/>
      <w:szCs w:val="24"/>
    </w:rPr>
  </w:style>
  <w:style w:type="paragraph" w:customStyle="1" w:styleId="491">
    <w:name w:val="附录无标题章"/>
    <w:basedOn w:val="276"/>
    <w:qFormat/>
    <w:uiPriority w:val="0"/>
    <w:pPr>
      <w:spacing w:before="0" w:beforeLines="0" w:after="0" w:afterLines="0"/>
      <w:outlineLvl w:val="9"/>
    </w:pPr>
    <w:rPr>
      <w:rFonts w:asciiTheme="majorEastAsia" w:eastAsiaTheme="majorEastAsia"/>
    </w:rPr>
  </w:style>
  <w:style w:type="paragraph" w:customStyle="1" w:styleId="492">
    <w:name w:val="附录一级无标题条"/>
    <w:basedOn w:val="277"/>
    <w:qFormat/>
    <w:uiPriority w:val="0"/>
    <w:pPr>
      <w:spacing w:before="0" w:beforeLines="0" w:after="0" w:afterLines="0"/>
      <w:outlineLvl w:val="9"/>
    </w:pPr>
    <w:rPr>
      <w:rFonts w:asciiTheme="majorEastAsia" w:eastAsiaTheme="majorEastAsia"/>
    </w:rPr>
  </w:style>
  <w:style w:type="paragraph" w:customStyle="1" w:styleId="493">
    <w:name w:val="附录二级无标题条"/>
    <w:basedOn w:val="278"/>
    <w:qFormat/>
    <w:uiPriority w:val="0"/>
    <w:pPr>
      <w:spacing w:before="0" w:beforeLines="0" w:after="0" w:afterLines="0"/>
      <w:outlineLvl w:val="9"/>
    </w:pPr>
    <w:rPr>
      <w:rFonts w:asciiTheme="majorEastAsia" w:eastAsiaTheme="majorEastAsia"/>
    </w:rPr>
  </w:style>
  <w:style w:type="paragraph" w:customStyle="1" w:styleId="494">
    <w:name w:val="附录三级无标题条"/>
    <w:basedOn w:val="279"/>
    <w:qFormat/>
    <w:uiPriority w:val="0"/>
    <w:pPr>
      <w:spacing w:before="0" w:beforeLines="0" w:after="0" w:afterLines="0"/>
      <w:outlineLvl w:val="9"/>
    </w:pPr>
    <w:rPr>
      <w:rFonts w:asciiTheme="majorEastAsia" w:eastAsiaTheme="majorEastAsia"/>
    </w:rPr>
  </w:style>
  <w:style w:type="paragraph" w:customStyle="1" w:styleId="495">
    <w:name w:val="附录四级无标题条"/>
    <w:basedOn w:val="280"/>
    <w:qFormat/>
    <w:uiPriority w:val="0"/>
    <w:pPr>
      <w:spacing w:before="0" w:beforeLines="0" w:after="0" w:afterLines="0"/>
      <w:outlineLvl w:val="9"/>
    </w:pPr>
    <w:rPr>
      <w:rFonts w:asciiTheme="majorEastAsia" w:eastAsiaTheme="majorEastAsia"/>
    </w:rPr>
  </w:style>
  <w:style w:type="paragraph" w:customStyle="1" w:styleId="496">
    <w:name w:val="标准标志TB"/>
    <w:basedOn w:val="1"/>
    <w:qFormat/>
    <w:uiPriority w:val="0"/>
    <w:pPr>
      <w:widowControl/>
      <w:shd w:val="solid" w:color="FFFFFF" w:fill="FFFFFF"/>
      <w:spacing w:line="0" w:lineRule="atLeast"/>
      <w:jc w:val="right"/>
    </w:pPr>
    <w:rPr>
      <w:rFonts w:ascii="Arial Black" w:hAnsi="Britannic Bold" w:eastAsia="Arial Unicode MS"/>
      <w:b/>
      <w:w w:val="110"/>
      <w:sz w:val="96"/>
      <w:szCs w:val="20"/>
    </w:rPr>
  </w:style>
  <w:style w:type="paragraph" w:customStyle="1" w:styleId="497">
    <w:name w:val="标准称谓TB"/>
    <w:basedOn w:val="1"/>
    <w:qFormat/>
    <w:uiPriority w:val="0"/>
    <w:pPr>
      <w:kinsoku w:val="0"/>
      <w:overflowPunct w:val="0"/>
      <w:autoSpaceDE w:val="0"/>
      <w:autoSpaceDN w:val="0"/>
      <w:spacing w:line="0" w:lineRule="atLeast"/>
      <w:jc w:val="center"/>
    </w:pPr>
    <w:rPr>
      <w:rFonts w:ascii="Arial Black" w:hAnsi="Arial Black" w:eastAsia="黑体"/>
      <w:bCs/>
      <w:w w:val="135"/>
      <w:kern w:val="0"/>
      <w:sz w:val="44"/>
      <w:szCs w:val="20"/>
    </w:rPr>
  </w:style>
  <w:style w:type="paragraph" w:customStyle="1" w:styleId="498">
    <w:name w:val="发布GB"/>
    <w:basedOn w:val="40"/>
    <w:qFormat/>
    <w:uiPriority w:val="0"/>
    <w:pPr>
      <w:spacing w:after="0" w:line="280" w:lineRule="exact"/>
      <w:ind w:left="284"/>
    </w:pPr>
    <w:rPr>
      <w:rFonts w:ascii="黑体" w:eastAsia="黑体"/>
      <w:kern w:val="3"/>
      <w:sz w:val="28"/>
    </w:rPr>
  </w:style>
  <w:style w:type="paragraph" w:customStyle="1" w:styleId="499">
    <w:name w:val="发布DB"/>
    <w:basedOn w:val="498"/>
    <w:qFormat/>
    <w:uiPriority w:val="0"/>
    <w:pPr>
      <w:ind w:left="567"/>
    </w:pPr>
  </w:style>
  <w:style w:type="paragraph" w:customStyle="1" w:styleId="500">
    <w:name w:val="发布HB"/>
    <w:basedOn w:val="498"/>
    <w:qFormat/>
    <w:uiPriority w:val="0"/>
    <w:pPr>
      <w:ind w:left="567"/>
    </w:pPr>
  </w:style>
  <w:style w:type="paragraph" w:customStyle="1" w:styleId="501">
    <w:name w:val="发布QB"/>
    <w:basedOn w:val="498"/>
    <w:qFormat/>
    <w:uiPriority w:val="0"/>
    <w:pPr>
      <w:ind w:left="567"/>
    </w:pPr>
  </w:style>
  <w:style w:type="paragraph" w:customStyle="1" w:styleId="502">
    <w:name w:val="发布TB"/>
    <w:basedOn w:val="498"/>
    <w:qFormat/>
    <w:uiPriority w:val="0"/>
    <w:pPr>
      <w:ind w:left="567"/>
    </w:pPr>
  </w:style>
  <w:style w:type="paragraph" w:customStyle="1" w:styleId="503">
    <w:name w:val="发布部门TB"/>
    <w:basedOn w:val="1"/>
    <w:qFormat/>
    <w:uiPriority w:val="0"/>
    <w:pPr>
      <w:widowControl/>
      <w:spacing w:line="360" w:lineRule="exact"/>
      <w:jc w:val="center"/>
    </w:pPr>
    <w:rPr>
      <w:rFonts w:ascii="宋体"/>
      <w:b/>
      <w:kern w:val="0"/>
      <w:sz w:val="36"/>
      <w:szCs w:val="20"/>
    </w:rPr>
  </w:style>
  <w:style w:type="paragraph" w:customStyle="1" w:styleId="504">
    <w:name w:val="标准标志CEC"/>
    <w:basedOn w:val="1"/>
    <w:qFormat/>
    <w:uiPriority w:val="0"/>
    <w:pPr>
      <w:jc w:val="right"/>
    </w:pPr>
    <w:rPr>
      <w:rFonts w:eastAsia="Times New Roman"/>
      <w:b/>
      <w:sz w:val="96"/>
    </w:rPr>
  </w:style>
  <w:style w:type="paragraph" w:customStyle="1" w:styleId="505">
    <w:name w:val="标准称谓CEC"/>
    <w:basedOn w:val="1"/>
    <w:qFormat/>
    <w:uiPriority w:val="0"/>
    <w:pPr>
      <w:jc w:val="center"/>
    </w:pPr>
    <w:rPr>
      <w:rFonts w:eastAsia="黑体"/>
      <w:b/>
      <w:w w:val="132"/>
      <w:kern w:val="0"/>
      <w:sz w:val="52"/>
    </w:rPr>
  </w:style>
  <w:style w:type="paragraph" w:customStyle="1" w:styleId="506">
    <w:name w:val="发布CEC"/>
    <w:basedOn w:val="498"/>
    <w:qFormat/>
    <w:uiPriority w:val="0"/>
  </w:style>
  <w:style w:type="paragraph" w:customStyle="1" w:styleId="507">
    <w:name w:val="发布部门CEC"/>
    <w:basedOn w:val="1"/>
    <w:qFormat/>
    <w:uiPriority w:val="0"/>
    <w:pPr>
      <w:snapToGrid w:val="0"/>
    </w:pPr>
    <w:rPr>
      <w:b/>
      <w:w w:val="135"/>
      <w:kern w:val="0"/>
      <w:sz w:val="36"/>
    </w:rPr>
  </w:style>
  <w:style w:type="paragraph" w:customStyle="1" w:styleId="508">
    <w:name w:val="标准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509">
    <w:name w:val="附录公式标号"/>
    <w:basedOn w:val="360"/>
    <w:qFormat/>
    <w:uiPriority w:val="0"/>
    <w:pPr>
      <w:numPr>
        <w:ilvl w:val="0"/>
        <w:numId w:val="26"/>
      </w:numPr>
      <w:snapToGrid w:val="0"/>
      <w:spacing w:line="14" w:lineRule="atLeast"/>
      <w:ind w:firstLineChars="0"/>
    </w:pPr>
    <w:rPr>
      <w:color w:val="FFFFFF" w:themeColor="background1"/>
      <w:sz w:val="2"/>
      <w14:textFill>
        <w14:solidFill>
          <w14:schemeClr w14:val="bg1"/>
        </w14:solidFill>
      </w14:textFill>
    </w:rPr>
  </w:style>
  <w:style w:type="paragraph" w:customStyle="1" w:styleId="510">
    <w:name w:val="附录公式编号"/>
    <w:basedOn w:val="40"/>
    <w:qFormat/>
    <w:uiPriority w:val="0"/>
    <w:pPr>
      <w:numPr>
        <w:ilvl w:val="1"/>
        <w:numId w:val="26"/>
      </w:numPr>
    </w:pPr>
  </w:style>
  <w:style w:type="paragraph" w:customStyle="1" w:styleId="511">
    <w:name w:val="引言二级条标题"/>
    <w:basedOn w:val="1"/>
    <w:next w:val="258"/>
    <w:qFormat/>
    <w:uiPriority w:val="0"/>
    <w:pPr>
      <w:widowControl/>
      <w:numPr>
        <w:ilvl w:val="2"/>
        <w:numId w:val="27"/>
      </w:numPr>
      <w:autoSpaceDE w:val="0"/>
      <w:autoSpaceDN w:val="0"/>
      <w:spacing w:before="50" w:beforeLines="50" w:after="50" w:afterLines="50"/>
    </w:pPr>
    <w:rPr>
      <w:rFonts w:ascii="黑体" w:eastAsia="黑体"/>
      <w:kern w:val="0"/>
      <w:szCs w:val="20"/>
    </w:rPr>
  </w:style>
  <w:style w:type="paragraph" w:customStyle="1" w:styleId="512">
    <w:name w:val="引言二级无标题条"/>
    <w:basedOn w:val="511"/>
    <w:next w:val="258"/>
    <w:qFormat/>
    <w:uiPriority w:val="0"/>
    <w:pPr>
      <w:spacing w:before="0" w:beforeLines="0" w:after="0" w:afterLines="0" w:line="276" w:lineRule="auto"/>
    </w:pPr>
    <w:rPr>
      <w:rFonts w:ascii="宋体" w:eastAsia="宋体"/>
    </w:rPr>
  </w:style>
  <w:style w:type="paragraph" w:customStyle="1" w:styleId="513">
    <w:name w:val="引言三级条标题"/>
    <w:basedOn w:val="1"/>
    <w:next w:val="258"/>
    <w:qFormat/>
    <w:uiPriority w:val="0"/>
    <w:pPr>
      <w:widowControl/>
      <w:numPr>
        <w:ilvl w:val="3"/>
        <w:numId w:val="27"/>
      </w:numPr>
      <w:autoSpaceDE w:val="0"/>
      <w:autoSpaceDN w:val="0"/>
      <w:spacing w:before="50" w:beforeLines="50" w:after="50" w:afterLines="50"/>
    </w:pPr>
    <w:rPr>
      <w:rFonts w:ascii="黑体" w:eastAsia="黑体"/>
      <w:kern w:val="0"/>
      <w:szCs w:val="20"/>
    </w:rPr>
  </w:style>
  <w:style w:type="paragraph" w:customStyle="1" w:styleId="514">
    <w:name w:val="引言三级无标题条"/>
    <w:basedOn w:val="513"/>
    <w:next w:val="258"/>
    <w:qFormat/>
    <w:uiPriority w:val="0"/>
    <w:pPr>
      <w:spacing w:before="0" w:beforeLines="0" w:after="0" w:afterLines="0" w:line="276" w:lineRule="auto"/>
    </w:pPr>
    <w:rPr>
      <w:rFonts w:ascii="宋体" w:eastAsia="宋体"/>
    </w:rPr>
  </w:style>
  <w:style w:type="paragraph" w:customStyle="1" w:styleId="515">
    <w:name w:val="引言四级条标题"/>
    <w:basedOn w:val="1"/>
    <w:next w:val="258"/>
    <w:qFormat/>
    <w:uiPriority w:val="0"/>
    <w:pPr>
      <w:widowControl/>
      <w:numPr>
        <w:ilvl w:val="4"/>
        <w:numId w:val="27"/>
      </w:numPr>
      <w:autoSpaceDE w:val="0"/>
      <w:autoSpaceDN w:val="0"/>
      <w:spacing w:before="50" w:beforeLines="50" w:after="50" w:afterLines="50"/>
    </w:pPr>
    <w:rPr>
      <w:rFonts w:ascii="黑体" w:eastAsia="黑体"/>
      <w:kern w:val="0"/>
      <w:szCs w:val="20"/>
    </w:rPr>
  </w:style>
  <w:style w:type="paragraph" w:customStyle="1" w:styleId="516">
    <w:name w:val="引言四级无标题条"/>
    <w:basedOn w:val="515"/>
    <w:next w:val="258"/>
    <w:qFormat/>
    <w:uiPriority w:val="0"/>
    <w:pPr>
      <w:spacing w:before="0" w:beforeLines="0" w:after="0" w:afterLines="0" w:line="276" w:lineRule="auto"/>
    </w:pPr>
    <w:rPr>
      <w:rFonts w:ascii="宋体" w:eastAsia="宋体"/>
    </w:rPr>
  </w:style>
  <w:style w:type="paragraph" w:customStyle="1" w:styleId="517">
    <w:name w:val="引言五级条标题"/>
    <w:basedOn w:val="1"/>
    <w:next w:val="258"/>
    <w:qFormat/>
    <w:uiPriority w:val="0"/>
    <w:pPr>
      <w:widowControl/>
      <w:numPr>
        <w:ilvl w:val="5"/>
        <w:numId w:val="27"/>
      </w:numPr>
      <w:autoSpaceDE w:val="0"/>
      <w:autoSpaceDN w:val="0"/>
      <w:spacing w:before="50" w:beforeLines="50" w:after="50" w:afterLines="50"/>
    </w:pPr>
    <w:rPr>
      <w:rFonts w:ascii="黑体" w:eastAsia="黑体"/>
      <w:kern w:val="0"/>
      <w:szCs w:val="20"/>
    </w:rPr>
  </w:style>
  <w:style w:type="paragraph" w:customStyle="1" w:styleId="518">
    <w:name w:val="引言五级无标题条"/>
    <w:basedOn w:val="517"/>
    <w:next w:val="258"/>
    <w:qFormat/>
    <w:uiPriority w:val="0"/>
    <w:pPr>
      <w:spacing w:before="0" w:beforeLines="0" w:after="0" w:afterLines="0" w:line="276" w:lineRule="auto"/>
    </w:pPr>
    <w:rPr>
      <w:rFonts w:ascii="宋体" w:eastAsia="宋体"/>
    </w:rPr>
  </w:style>
  <w:style w:type="paragraph" w:customStyle="1" w:styleId="519">
    <w:name w:val="引言一级条标题"/>
    <w:basedOn w:val="1"/>
    <w:next w:val="258"/>
    <w:qFormat/>
    <w:uiPriority w:val="0"/>
    <w:pPr>
      <w:widowControl/>
      <w:numPr>
        <w:ilvl w:val="1"/>
        <w:numId w:val="27"/>
      </w:numPr>
      <w:autoSpaceDE w:val="0"/>
      <w:autoSpaceDN w:val="0"/>
      <w:spacing w:before="50" w:beforeLines="50" w:after="50" w:afterLines="50"/>
    </w:pPr>
    <w:rPr>
      <w:rFonts w:ascii="黑体" w:eastAsia="黑体"/>
      <w:kern w:val="0"/>
      <w:szCs w:val="20"/>
    </w:rPr>
  </w:style>
  <w:style w:type="paragraph" w:customStyle="1" w:styleId="520">
    <w:name w:val="引言一级无标题条"/>
    <w:basedOn w:val="519"/>
    <w:next w:val="258"/>
    <w:qFormat/>
    <w:uiPriority w:val="0"/>
    <w:pPr>
      <w:spacing w:before="0" w:beforeLines="0" w:after="0" w:afterLines="0" w:line="276" w:lineRule="auto"/>
    </w:pPr>
    <w:rPr>
      <w:rFonts w:ascii="宋体" w:eastAsia="宋体"/>
    </w:rPr>
  </w:style>
  <w:style w:type="paragraph" w:customStyle="1" w:styleId="521">
    <w:name w:val="前言标题"/>
    <w:next w:val="1"/>
    <w:qFormat/>
    <w:uiPriority w:val="0"/>
    <w:pPr>
      <w:numPr>
        <w:ilvl w:val="0"/>
        <w:numId w:val="28"/>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522">
    <w:name w:val="列项·（二级）"/>
    <w:basedOn w:val="325"/>
    <w:qFormat/>
    <w:uiPriority w:val="0"/>
    <w:pPr>
      <w:ind w:left="1260" w:leftChars="400" w:hanging="420"/>
    </w:pPr>
  </w:style>
  <w:style w:type="paragraph" w:customStyle="1" w:styleId="523">
    <w:name w:val="列项——（二级）"/>
    <w:basedOn w:val="285"/>
    <w:qFormat/>
    <w:uiPriority w:val="0"/>
    <w:pPr>
      <w:ind w:left="1260" w:leftChars="400" w:hanging="200" w:hangingChars="200"/>
    </w:pPr>
  </w:style>
  <w:style w:type="paragraph" w:customStyle="1" w:styleId="524">
    <w:name w:val="参考文献编号"/>
    <w:basedOn w:val="258"/>
    <w:qFormat/>
    <w:uiPriority w:val="0"/>
    <w:pPr>
      <w:numPr>
        <w:ilvl w:val="0"/>
        <w:numId w:val="29"/>
      </w:numPr>
      <w:ind w:firstLine="420"/>
    </w:pPr>
  </w:style>
  <w:style w:type="paragraph" w:customStyle="1" w:styleId="525">
    <w:name w:val="表格正文"/>
    <w:basedOn w:val="1"/>
    <w:qFormat/>
    <w:uiPriority w:val="0"/>
    <w:rPr>
      <w:rFonts w:ascii="宋体"/>
      <w:sz w:val="18"/>
    </w:rPr>
  </w:style>
  <w:style w:type="paragraph" w:customStyle="1" w:styleId="526">
    <w:name w:val="表格段"/>
    <w:basedOn w:val="258"/>
    <w:qFormat/>
    <w:uiPriority w:val="0"/>
    <w:pPr>
      <w:ind w:firstLine="420"/>
    </w:pPr>
    <w:rPr>
      <w:sz w:val="18"/>
    </w:rPr>
  </w:style>
  <w:style w:type="paragraph" w:customStyle="1" w:styleId="527">
    <w:name w:val="表格脚注"/>
    <w:basedOn w:val="525"/>
    <w:next w:val="525"/>
    <w:qFormat/>
    <w:uiPriority w:val="0"/>
    <w:pPr>
      <w:numPr>
        <w:ilvl w:val="0"/>
        <w:numId w:val="30"/>
      </w:numPr>
      <w:adjustRightInd w:val="0"/>
      <w:jc w:val="left"/>
    </w:pPr>
    <w:rPr>
      <w:rFonts w:hAnsi="宋体"/>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26631;&#20934;&#32534;&#20889;WPS\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28E8159288E40C2AB02C9C3B73C5026"/>
        <w:style w:val=""/>
        <w:category>
          <w:name w:val="常规"/>
          <w:gallery w:val="placeholder"/>
        </w:category>
        <w:types>
          <w:type w:val="bbPlcHdr"/>
        </w:types>
        <w:behaviors>
          <w:behavior w:val="content"/>
        </w:behaviors>
        <w:description w:val=""/>
        <w:guid w:val="{9C886A97-E205-4162-B765-439E8688C970}"/>
      </w:docPartPr>
      <w:docPartBody>
        <w:p w14:paraId="6B4DB14C">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B0"/>
    <w:rsid w:val="003F664C"/>
    <w:rsid w:val="00516E6A"/>
    <w:rsid w:val="00730FF9"/>
    <w:rsid w:val="009F6678"/>
    <w:rsid w:val="00D55AD2"/>
    <w:rsid w:val="00DE6AB1"/>
    <w:rsid w:val="00E66E00"/>
    <w:rsid w:val="00FA7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28E8159288E40C2AB02C9C3B73C50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51E414173C04A5F9A008719C016EEB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56C92-4FC4-4F1A-89CA-6831313FE443}">
  <ds:schemaRefs/>
</ds:datastoreItem>
</file>

<file path=docProps/app.xml><?xml version="1.0" encoding="utf-8"?>
<Properties xmlns="http://schemas.openxmlformats.org/officeDocument/2006/extended-properties" xmlns:vt="http://schemas.openxmlformats.org/officeDocument/2006/docPropsVTypes">
  <Template>bzbx20.dotx</Template>
  <Pages>7</Pages>
  <Words>124</Words>
  <Characters>127</Characters>
  <Lines>1</Lines>
  <Paragraphs>1</Paragraphs>
  <TotalTime>0</TotalTime>
  <ScaleCrop>false</ScaleCrop>
  <LinksUpToDate>false</LinksUpToDate>
  <CharactersWithSpaces>130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2024-12-10T08:46:00Z</dcterms:created>
  <dc:creator>Lym</dc:creator>
  <cp:lastModifiedBy>Lym</cp:lastModifiedBy>
  <dcterms:modified xsi:type="dcterms:W3CDTF">2024-12-10T09:00:00Z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DDA5EF74082942E29B9FA296C0CBA42A_11</vt:lpwstr>
  </property>
  <property fmtid="{D5CDD505-2E9C-101B-9397-08002B2CF9AE}" pid="3" name="条文说明标记" linkTarget="条文说明标记">
    <vt:lpwstr>无</vt:lpwstr>
  </property>
  <property fmtid="{D5CDD505-2E9C-101B-9397-08002B2CF9AE}" pid="4" name="文件标记" linkTarget="文件标记">
    <vt:lpwstr>蓝元软件</vt:lpwstr>
  </property>
  <property fmtid="{D5CDD505-2E9C-101B-9397-08002B2CF9AE}" pid="5" name="标准版本" linkTarget="标准版本">
    <vt:lpwstr>2020</vt:lpwstr>
  </property>
  <property fmtid="{D5CDD505-2E9C-101B-9397-08002B2CF9AE}" pid="6" name="ICS" linkTarget="ICS">
    <vt:lpwstr>ICS  65.020.20</vt:lpwstr>
  </property>
  <property fmtid="{D5CDD505-2E9C-101B-9397-08002B2CF9AE}" pid="7" name="CCS" linkTarget="CCS">
    <vt:lpwstr>CCS   B 39</vt:lpwstr>
  </property>
  <property fmtid="{D5CDD505-2E9C-101B-9397-08002B2CF9AE}" pid="8" name="BAH" linkTarget="BAH">
    <vt:lpwstr>备案号：</vt:lpwstr>
  </property>
  <property fmtid="{D5CDD505-2E9C-101B-9397-08002B2CF9AE}" pid="9" name="BT" linkTarget="BT">
    <vt:lpwstr>汉中市地方标准</vt:lpwstr>
  </property>
  <property fmtid="{D5CDD505-2E9C-101B-9397-08002B2CF9AE}" pid="10" name="BZBH" linkTarget="BZBH">
    <vt:lpwstr>DB6107/TXX-202X</vt:lpwstr>
  </property>
  <property fmtid="{D5CDD505-2E9C-101B-9397-08002B2CF9AE}" pid="11" name="TDBH" linkTarget="TDBH">
    <vt:lpwstr>代替 DB6107</vt:lpwstr>
  </property>
  <property fmtid="{D5CDD505-2E9C-101B-9397-08002B2CF9AE}" pid="12" name="BZMC" linkTarget="BZMC">
    <vt:lpwstr>略阳乌鸡种鸡场鸡白痢净化技术规范</vt:lpwstr>
  </property>
  <property fmtid="{D5CDD505-2E9C-101B-9397-08002B2CF9AE}" pid="13" name="YWMC" linkTarget="YWMC">
    <vt:lpwstr>英文名称</vt:lpwstr>
  </property>
  <property fmtid="{D5CDD505-2E9C-101B-9397-08002B2CF9AE}" pid="14" name="CBCD" linkTarget="CBCD">
    <vt:lpwstr>（与国际标准一致性程度的标识）</vt:lpwstr>
  </property>
  <property fmtid="{D5CDD505-2E9C-101B-9397-08002B2CF9AE}" pid="15" name="WGLB" linkTarget="WGLB">
    <vt:lpwstr>（征求意见稿）</vt:lpwstr>
  </property>
  <property fmtid="{D5CDD505-2E9C-101B-9397-08002B2CF9AE}" pid="16" name="FBRQ" linkTarget="FBRQ">
    <vt:lpwstr>20XX-XX-XX</vt:lpwstr>
  </property>
  <property fmtid="{D5CDD505-2E9C-101B-9397-08002B2CF9AE}" pid="17" name="SSRQ" linkTarget="SSRQ">
    <vt:lpwstr>20XX-XX-XX</vt:lpwstr>
  </property>
  <property fmtid="{D5CDD505-2E9C-101B-9397-08002B2CF9AE}" pid="18" name="BZLX" linkTarget="BZLX">
    <vt:lpwstr>DB6107</vt:lpwstr>
  </property>
  <property fmtid="{D5CDD505-2E9C-101B-9397-08002B2CF9AE}" pid="19" name="标准类型" linkTarget="标准类型">
    <vt:lpwstr>DB</vt:lpwstr>
  </property>
  <property fmtid="{D5CDD505-2E9C-101B-9397-08002B2CF9AE}" pid="20" name="FBDW" linkTarget="FBDW">
    <vt:lpwstr>汉中市市场监督管理局</vt:lpwstr>
  </property>
  <property fmtid="{D5CDD505-2E9C-101B-9397-08002B2CF9AE}" pid="21" name="IMAGE" linkTarget="IMAGE">
    <vt:lpwstr/>
  </property>
  <property fmtid="{D5CDD505-2E9C-101B-9397-08002B2CF9AE}" pid="22" name="KSOProductBuildVer">
    <vt:lpwstr>2052-12.1.0.19302</vt:lpwstr>
  </property>
</Properties>
</file>