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E11C5" w14:textId="77777777" w:rsidR="004E6019" w:rsidRDefault="004E6019" w:rsidP="004E6019">
      <w:pPr>
        <w:pStyle w:val="a5"/>
        <w:numPr>
          <w:ilvl w:val="0"/>
          <w:numId w:val="1"/>
        </w:numPr>
        <w:ind w:firstLine="420"/>
      </w:pPr>
      <w:bookmarkStart w:id="0" w:name="_Toc170897337"/>
      <w:bookmarkStart w:id="1" w:name="_Toc170898588"/>
      <w:bookmarkStart w:id="2" w:name="SectionMark0"/>
      <w:r>
        <w:rPr>
          <w:rFonts w:hint="eastAsia"/>
        </w:rPr>
        <w:t>范围</w:t>
      </w:r>
      <w:bookmarkEnd w:id="0"/>
      <w:bookmarkEnd w:id="1"/>
    </w:p>
    <w:p w14:paraId="6B3FB1DD" w14:textId="39653B44" w:rsidR="006001FF" w:rsidRPr="00BB12B0" w:rsidRDefault="004E6019" w:rsidP="006001FF">
      <w:pPr>
        <w:pStyle w:val="af5"/>
        <w:sectPr w:rsidR="006001FF" w:rsidRPr="00BB12B0" w:rsidSect="005B29ED">
          <w:headerReference w:type="default" r:id="rId8"/>
          <w:footerReference w:type="even" r:id="rId9"/>
          <w:footerReference w:type="default" r:id="rId10"/>
          <w:headerReference w:type="first" r:id="rId11"/>
          <w:pgSz w:w="11907" w:h="16839"/>
          <w:pgMar w:top="567" w:right="851" w:bottom="1361" w:left="1418" w:header="0" w:footer="0" w:gutter="0"/>
          <w:pgNumType w:start="1"/>
          <w:cols w:space="425"/>
          <w:docGrid w:type="lines" w:linePitch="312"/>
        </w:sectPr>
      </w:pPr>
      <w:r w:rsidRPr="00BB12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B44341" wp14:editId="7B9F7A4A">
                <wp:simplePos x="0" y="0"/>
                <wp:positionH relativeFrom="margin">
                  <wp:align>center</wp:align>
                </wp:positionH>
                <wp:positionV relativeFrom="paragraph">
                  <wp:posOffset>1635125</wp:posOffset>
                </wp:positionV>
                <wp:extent cx="6121400" cy="0"/>
                <wp:effectExtent l="0" t="0" r="0" b="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F6267" id="直接连接符 1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28.75pt" to="482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" strokecolor="#080000" strokeweight="1pt">
                <w10:wrap anchorx="margin"/>
              </v:line>
            </w:pict>
          </mc:Fallback>
        </mc:AlternateContent>
      </w:r>
      <w:r w:rsidR="006001FF" w:rsidRPr="00BB12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CE62E1" wp14:editId="247EE3C1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14605" t="10795" r="7620" b="825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41D29" id="直接连接符 1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" strokecolor="#080000" strokeweight="1pt"/>
            </w:pict>
          </mc:Fallback>
        </mc:AlternateContent>
      </w:r>
      <w:r w:rsidR="006001FF" w:rsidRPr="00BB12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5384F592" wp14:editId="4B1B01C5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363220"/>
                <wp:effectExtent l="0" t="635" r="0" b="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3E22C" w14:textId="4B96231E" w:rsidR="006001FF" w:rsidRPr="004B0B53" w:rsidRDefault="006001FF" w:rsidP="006001FF">
                            <w:pPr>
                              <w:pStyle w:val="af7"/>
                              <w:rPr>
                                <w:rFonts w:hAnsi="黑体"/>
                                <w:sz w:val="32"/>
                                <w:szCs w:val="32"/>
                              </w:rPr>
                            </w:pPr>
                            <w:r w:rsidRPr="004B0B53">
                              <w:rPr>
                                <w:rFonts w:hAnsi="黑体" w:hint="eastAsia"/>
                                <w:sz w:val="32"/>
                                <w:szCs w:val="32"/>
                              </w:rPr>
                              <w:t>汉中市</w:t>
                            </w:r>
                            <w:r w:rsidR="004B0B53" w:rsidRPr="004B0B53">
                              <w:rPr>
                                <w:rFonts w:hAnsi="黑体" w:hint="eastAsia"/>
                                <w:sz w:val="32"/>
                                <w:szCs w:val="32"/>
                              </w:rPr>
                              <w:t>市场</w:t>
                            </w:r>
                            <w:r w:rsidRPr="004B0B53">
                              <w:rPr>
                                <w:rFonts w:hAnsi="黑体" w:hint="eastAsia"/>
                                <w:sz w:val="32"/>
                                <w:szCs w:val="32"/>
                              </w:rPr>
                              <w:t>监督</w:t>
                            </w:r>
                            <w:r w:rsidR="004B0B53" w:rsidRPr="004B0B53">
                              <w:rPr>
                                <w:rFonts w:hAnsi="黑体" w:hint="eastAsia"/>
                                <w:sz w:val="32"/>
                                <w:szCs w:val="32"/>
                              </w:rPr>
                              <w:t>管理</w:t>
                            </w:r>
                            <w:r w:rsidRPr="004B0B53">
                              <w:rPr>
                                <w:rFonts w:hAnsi="黑体" w:hint="eastAsia"/>
                                <w:sz w:val="32"/>
                                <w:szCs w:val="32"/>
                              </w:rPr>
                              <w:t>局</w:t>
                            </w:r>
                            <w:r w:rsidRPr="004B0B53">
                              <w:rPr>
                                <w:rStyle w:val="af1"/>
                                <w:rFonts w:hAnsi="黑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0B53">
                              <w:rPr>
                                <w:rStyle w:val="af1"/>
                                <w:rFonts w:hAnsi="黑体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B0B53" w:rsidRPr="004B0B53">
                              <w:rPr>
                                <w:rStyle w:val="af1"/>
                                <w:rFonts w:hAnsi="黑体" w:hint="eastAsia"/>
                                <w:sz w:val="32"/>
                                <w:szCs w:val="32"/>
                              </w:rPr>
                              <w:t>发布</w:t>
                            </w:r>
                            <w:r w:rsidRPr="004B0B53">
                              <w:rPr>
                                <w:rStyle w:val="af1"/>
                                <w:rFonts w:hAnsi="黑体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4F592"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0;margin-top:717.2pt;width:481.9pt;height:28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" stroked="f">
                <v:textbox inset="0,0,0,0">
                  <w:txbxContent>
                    <w:p w14:paraId="1AA3E22C" w14:textId="4B96231E" w:rsidR="006001FF" w:rsidRPr="004B0B53" w:rsidRDefault="006001FF" w:rsidP="006001FF">
                      <w:pPr>
                        <w:pStyle w:val="af7"/>
                        <w:rPr>
                          <w:rFonts w:hAnsi="黑体"/>
                          <w:sz w:val="32"/>
                          <w:szCs w:val="32"/>
                        </w:rPr>
                      </w:pPr>
                      <w:r w:rsidRPr="004B0B53">
                        <w:rPr>
                          <w:rFonts w:hAnsi="黑体" w:hint="eastAsia"/>
                          <w:sz w:val="32"/>
                          <w:szCs w:val="32"/>
                        </w:rPr>
                        <w:t>汉中市</w:t>
                      </w:r>
                      <w:r w:rsidR="004B0B53" w:rsidRPr="004B0B53">
                        <w:rPr>
                          <w:rFonts w:hAnsi="黑体" w:hint="eastAsia"/>
                          <w:sz w:val="32"/>
                          <w:szCs w:val="32"/>
                        </w:rPr>
                        <w:t>市场</w:t>
                      </w:r>
                      <w:r w:rsidRPr="004B0B53">
                        <w:rPr>
                          <w:rFonts w:hAnsi="黑体" w:hint="eastAsia"/>
                          <w:sz w:val="32"/>
                          <w:szCs w:val="32"/>
                        </w:rPr>
                        <w:t>监督</w:t>
                      </w:r>
                      <w:r w:rsidR="004B0B53" w:rsidRPr="004B0B53">
                        <w:rPr>
                          <w:rFonts w:hAnsi="黑体" w:hint="eastAsia"/>
                          <w:sz w:val="32"/>
                          <w:szCs w:val="32"/>
                        </w:rPr>
                        <w:t>管理</w:t>
                      </w:r>
                      <w:r w:rsidRPr="004B0B53">
                        <w:rPr>
                          <w:rFonts w:hAnsi="黑体" w:hint="eastAsia"/>
                          <w:sz w:val="32"/>
                          <w:szCs w:val="32"/>
                        </w:rPr>
                        <w:t>局</w:t>
                      </w:r>
                      <w:r w:rsidRPr="004B0B53">
                        <w:rPr>
                          <w:rStyle w:val="af1"/>
                          <w:rFonts w:hAnsi="黑体" w:hint="eastAsia"/>
                          <w:sz w:val="32"/>
                          <w:szCs w:val="32"/>
                        </w:rPr>
                        <w:t xml:space="preserve"> </w:t>
                      </w:r>
                      <w:r w:rsidRPr="004B0B53">
                        <w:rPr>
                          <w:rStyle w:val="af1"/>
                          <w:rFonts w:hAnsi="黑体"/>
                          <w:sz w:val="32"/>
                          <w:szCs w:val="32"/>
                        </w:rPr>
                        <w:t xml:space="preserve"> </w:t>
                      </w:r>
                      <w:r w:rsidR="004B0B53" w:rsidRPr="004B0B53">
                        <w:rPr>
                          <w:rStyle w:val="af1"/>
                          <w:rFonts w:hAnsi="黑体" w:hint="eastAsia"/>
                          <w:sz w:val="32"/>
                          <w:szCs w:val="32"/>
                        </w:rPr>
                        <w:t>发布</w:t>
                      </w:r>
                      <w:r w:rsidRPr="004B0B53">
                        <w:rPr>
                          <w:rStyle w:val="af1"/>
                          <w:rFonts w:hAnsi="黑体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6001FF" w:rsidRPr="00BB12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2ECDBD87" wp14:editId="74306387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635" t="0" r="0" b="317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F3BFF" w14:textId="4F6F8137" w:rsidR="006001FF" w:rsidRDefault="004B0B53" w:rsidP="004B0B53">
                            <w:pPr>
                              <w:pStyle w:val="af2"/>
                              <w:jc w:val="right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ascii="黑体" w:hint="eastAsia"/>
                              </w:rPr>
                              <w:t>2024-</w:t>
                            </w:r>
                            <w:r w:rsidR="0010148C">
                              <w:rPr>
                                <w:rFonts w:ascii="黑体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黑体" w:hint="eastAsia"/>
                              </w:rPr>
                              <w:t>XX-</w:t>
                            </w:r>
                            <w:r w:rsidR="0010148C">
                              <w:rPr>
                                <w:rFonts w:ascii="黑体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黑体" w:hint="eastAsia"/>
                              </w:rPr>
                              <w:t>XX实施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DBD87" id="文本框 8" o:spid="_x0000_s1027" type="#_x0000_t202" style="position:absolute;left:0;text-align:left;margin-left:322.9pt;margin-top:674.3pt;width:159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" stroked="f">
                <v:textbox inset="0,0,0,0">
                  <w:txbxContent>
                    <w:p w14:paraId="596F3BFF" w14:textId="4F6F8137" w:rsidR="006001FF" w:rsidRDefault="004B0B53" w:rsidP="004B0B53">
                      <w:pPr>
                        <w:pStyle w:val="af2"/>
                        <w:jc w:val="right"/>
                        <w:rPr>
                          <w:rFonts w:ascii="黑体"/>
                        </w:rPr>
                      </w:pPr>
                      <w:r>
                        <w:rPr>
                          <w:rFonts w:ascii="黑体" w:hint="eastAsia"/>
                        </w:rPr>
                        <w:t>2024-</w:t>
                      </w:r>
                      <w:r w:rsidR="0010148C">
                        <w:rPr>
                          <w:rFonts w:ascii="黑体" w:hint="eastAsia"/>
                        </w:rPr>
                        <w:t xml:space="preserve"> </w:t>
                      </w:r>
                      <w:r>
                        <w:rPr>
                          <w:rFonts w:ascii="黑体" w:hint="eastAsia"/>
                        </w:rPr>
                        <w:t>XX-</w:t>
                      </w:r>
                      <w:r w:rsidR="0010148C">
                        <w:rPr>
                          <w:rFonts w:ascii="黑体" w:hint="eastAsia"/>
                        </w:rPr>
                        <w:t xml:space="preserve"> </w:t>
                      </w:r>
                      <w:r>
                        <w:rPr>
                          <w:rFonts w:ascii="黑体" w:hint="eastAsia"/>
                        </w:rPr>
                        <w:t>XX</w:t>
                      </w:r>
                      <w:r>
                        <w:rPr>
                          <w:rFonts w:ascii="黑体" w:hint="eastAsia"/>
                        </w:rPr>
                        <w:t>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6001FF" w:rsidRPr="00BB12B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25ECB591" wp14:editId="27264159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4445" b="317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71AD9" w14:textId="01488224" w:rsidR="006001FF" w:rsidRDefault="004B0B53" w:rsidP="006001FF">
                            <w:pPr>
                              <w:pStyle w:val="af2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ascii="黑体" w:hint="eastAsia"/>
                              </w:rPr>
                              <w:t>2024-</w:t>
                            </w:r>
                            <w:r w:rsidR="0010148C">
                              <w:rPr>
                                <w:rFonts w:ascii="黑体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黑体" w:hint="eastAsia"/>
                              </w:rPr>
                              <w:t>XX-</w:t>
                            </w:r>
                            <w:r w:rsidR="0010148C">
                              <w:rPr>
                                <w:rFonts w:ascii="黑体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黑体" w:hint="eastAsia"/>
                              </w:rPr>
                              <w:t>XX发布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CB591" id="文本框 7" o:spid="_x0000_s1028" type="#_x0000_t202" style="position:absolute;left:0;text-align:left;margin-left:0;margin-top:674.3pt;width:159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" stroked="f">
                <v:textbox inset="0,0,0,0">
                  <w:txbxContent>
                    <w:p w14:paraId="6FE71AD9" w14:textId="01488224" w:rsidR="006001FF" w:rsidRDefault="004B0B53" w:rsidP="006001FF">
                      <w:pPr>
                        <w:pStyle w:val="af2"/>
                        <w:rPr>
                          <w:rFonts w:ascii="黑体" w:hint="eastAsia"/>
                        </w:rPr>
                      </w:pPr>
                      <w:r>
                        <w:rPr>
                          <w:rFonts w:ascii="黑体" w:hint="eastAsia"/>
                        </w:rPr>
                        <w:t>2024-</w:t>
                      </w:r>
                      <w:r w:rsidR="0010148C">
                        <w:rPr>
                          <w:rFonts w:ascii="黑体" w:hint="eastAsia"/>
                        </w:rPr>
                        <w:t xml:space="preserve"> </w:t>
                      </w:r>
                      <w:r>
                        <w:rPr>
                          <w:rFonts w:ascii="黑体" w:hint="eastAsia"/>
                        </w:rPr>
                        <w:t>XX-</w:t>
                      </w:r>
                      <w:r w:rsidR="0010148C">
                        <w:rPr>
                          <w:rFonts w:ascii="黑体" w:hint="eastAsia"/>
                        </w:rPr>
                        <w:t xml:space="preserve"> </w:t>
                      </w:r>
                      <w:r>
                        <w:rPr>
                          <w:rFonts w:ascii="黑体" w:hint="eastAsia"/>
                        </w:rPr>
                        <w:t>XX</w:t>
                      </w:r>
                      <w:r>
                        <w:rPr>
                          <w:rFonts w:ascii="黑体" w:hint="eastAsia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6001FF" w:rsidRPr="00BB12B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4FE4722" wp14:editId="132C7448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4445" r="0" b="63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4F9DA" w14:textId="0560C774" w:rsidR="006001FF" w:rsidRDefault="006001FF" w:rsidP="006001FF">
                            <w:pPr>
                              <w:pStyle w:val="af4"/>
                              <w:spacing w:line="276" w:lineRule="auto"/>
                              <w:rPr>
                                <w:rFonts w:ascii="Times New Roman" w:eastAsia="黑体"/>
                                <w:sz w:val="52"/>
                              </w:rPr>
                            </w:pPr>
                            <w:r w:rsidRPr="006001FF">
                              <w:rPr>
                                <w:rFonts w:ascii="Times New Roman" w:eastAsia="黑体" w:hint="eastAsia"/>
                                <w:sz w:val="52"/>
                              </w:rPr>
                              <w:t>马铃薯</w:t>
                            </w:r>
                            <w:r w:rsidRPr="006001FF">
                              <w:rPr>
                                <w:rFonts w:ascii="Times New Roman" w:eastAsia="黑体"/>
                                <w:sz w:val="52"/>
                              </w:rPr>
                              <w:t>/</w:t>
                            </w:r>
                            <w:r w:rsidRPr="006001FF">
                              <w:rPr>
                                <w:rFonts w:ascii="Times New Roman" w:eastAsia="黑体"/>
                                <w:sz w:val="52"/>
                              </w:rPr>
                              <w:t>玉米</w:t>
                            </w:r>
                            <w:r w:rsidRPr="006001FF">
                              <w:rPr>
                                <w:rFonts w:ascii="Times New Roman" w:eastAsia="黑体"/>
                                <w:sz w:val="52"/>
                              </w:rPr>
                              <w:t>-</w:t>
                            </w:r>
                            <w:r w:rsidRPr="006001FF">
                              <w:rPr>
                                <w:rFonts w:ascii="Times New Roman" w:eastAsia="黑体"/>
                                <w:sz w:val="52"/>
                              </w:rPr>
                              <w:t>大豆带状复合种植</w:t>
                            </w:r>
                          </w:p>
                          <w:p w14:paraId="132FFA25" w14:textId="364091A2" w:rsidR="006001FF" w:rsidRDefault="006001FF" w:rsidP="006001FF">
                            <w:pPr>
                              <w:pStyle w:val="af4"/>
                              <w:spacing w:line="276" w:lineRule="auto"/>
                              <w:rPr>
                                <w:rFonts w:ascii="Times New Roman" w:eastAsia="黑体"/>
                                <w:sz w:val="52"/>
                              </w:rPr>
                            </w:pPr>
                            <w:r w:rsidRPr="006001FF">
                              <w:rPr>
                                <w:rFonts w:ascii="Times New Roman" w:eastAsia="黑体"/>
                                <w:sz w:val="52"/>
                              </w:rPr>
                              <w:t>技术规范</w:t>
                            </w:r>
                          </w:p>
                          <w:p w14:paraId="1C2FDDC2" w14:textId="0D7737B3" w:rsidR="004E6019" w:rsidRDefault="006001FF" w:rsidP="004E6019">
                            <w:pPr>
                              <w:pStyle w:val="af4"/>
                              <w:spacing w:line="276" w:lineRule="auto"/>
                              <w:rPr>
                                <w:rFonts w:hAnsi="宋体"/>
                                <w:sz w:val="24"/>
                                <w:szCs w:val="8"/>
                              </w:rPr>
                            </w:pPr>
                            <w:r w:rsidRPr="004E6019">
                              <w:rPr>
                                <w:rFonts w:hAnsi="宋体" w:hint="eastAsia"/>
                                <w:sz w:val="24"/>
                                <w:szCs w:val="8"/>
                              </w:rPr>
                              <w:t>（</w:t>
                            </w:r>
                            <w:r w:rsidR="001E62E3" w:rsidRPr="004E6019">
                              <w:rPr>
                                <w:rFonts w:hAnsi="宋体" w:hint="eastAsia"/>
                                <w:sz w:val="24"/>
                                <w:szCs w:val="8"/>
                              </w:rPr>
                              <w:t>征求意见稿</w:t>
                            </w:r>
                            <w:r w:rsidRPr="004E6019">
                              <w:rPr>
                                <w:rFonts w:hAnsi="宋体" w:hint="eastAsia"/>
                                <w:sz w:val="24"/>
                                <w:szCs w:val="8"/>
                              </w:rPr>
                              <w:t>）</w:t>
                            </w:r>
                          </w:p>
                          <w:p w14:paraId="77808D6B" w14:textId="024F9186" w:rsidR="004E6019" w:rsidRPr="004E6019" w:rsidRDefault="004E6019" w:rsidP="004E6019">
                            <w:pPr>
                              <w:pStyle w:val="af4"/>
                              <w:spacing w:line="276" w:lineRule="auto"/>
                              <w:rPr>
                                <w:rFonts w:hAnsi="宋体"/>
                                <w:szCs w:val="4"/>
                              </w:rPr>
                            </w:pPr>
                            <w:r w:rsidRPr="004E6019">
                              <w:rPr>
                                <w:rFonts w:hAnsi="宋体" w:hint="eastAsia"/>
                                <w:szCs w:val="4"/>
                              </w:rPr>
                              <w:t>（本稿完成日期：2024-</w:t>
                            </w:r>
                            <w:r w:rsidR="007E2946">
                              <w:rPr>
                                <w:rFonts w:hAnsi="宋体" w:hint="eastAsia"/>
                                <w:szCs w:val="4"/>
                              </w:rPr>
                              <w:t>06</w:t>
                            </w:r>
                            <w:r w:rsidRPr="004E6019">
                              <w:rPr>
                                <w:rFonts w:hAnsi="宋体" w:hint="eastAsia"/>
                                <w:szCs w:val="4"/>
                              </w:rPr>
                              <w:t>-</w:t>
                            </w:r>
                            <w:r w:rsidR="005B29ED">
                              <w:rPr>
                                <w:rFonts w:hAnsi="宋体" w:hint="eastAsia"/>
                                <w:szCs w:val="4"/>
                              </w:rPr>
                              <w:t>25</w:t>
                            </w:r>
                            <w:r w:rsidRPr="004E6019">
                              <w:rPr>
                                <w:rFonts w:hAnsi="宋体" w:hint="eastAsia"/>
                                <w:szCs w:val="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E4722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9" type="#_x0000_t202" style="position:absolute;left:0;text-align:left;margin-left:0;margin-top:286.25pt;width:470pt;height:368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" stroked="f">
                <v:textbox inset="0,0,0,0">
                  <w:txbxContent>
                    <w:p w14:paraId="0524F9DA" w14:textId="0560C774" w:rsidR="006001FF" w:rsidRDefault="006001FF" w:rsidP="006001FF">
                      <w:pPr>
                        <w:pStyle w:val="af4"/>
                        <w:spacing w:line="276" w:lineRule="auto"/>
                        <w:rPr>
                          <w:rFonts w:ascii="Times New Roman" w:eastAsia="黑体"/>
                          <w:sz w:val="52"/>
                        </w:rPr>
                      </w:pPr>
                      <w:r w:rsidRPr="006001FF">
                        <w:rPr>
                          <w:rFonts w:ascii="Times New Roman" w:eastAsia="黑体" w:hint="eastAsia"/>
                          <w:sz w:val="52"/>
                        </w:rPr>
                        <w:t>马铃薯</w:t>
                      </w:r>
                      <w:r w:rsidRPr="006001FF">
                        <w:rPr>
                          <w:rFonts w:ascii="Times New Roman" w:eastAsia="黑体"/>
                          <w:sz w:val="52"/>
                        </w:rPr>
                        <w:t>/</w:t>
                      </w:r>
                      <w:r w:rsidRPr="006001FF">
                        <w:rPr>
                          <w:rFonts w:ascii="Times New Roman" w:eastAsia="黑体"/>
                          <w:sz w:val="52"/>
                        </w:rPr>
                        <w:t>玉米</w:t>
                      </w:r>
                      <w:r w:rsidRPr="006001FF">
                        <w:rPr>
                          <w:rFonts w:ascii="Times New Roman" w:eastAsia="黑体"/>
                          <w:sz w:val="52"/>
                        </w:rPr>
                        <w:t>-</w:t>
                      </w:r>
                      <w:r w:rsidRPr="006001FF">
                        <w:rPr>
                          <w:rFonts w:ascii="Times New Roman" w:eastAsia="黑体"/>
                          <w:sz w:val="52"/>
                        </w:rPr>
                        <w:t>大豆带状复合种植</w:t>
                      </w:r>
                    </w:p>
                    <w:p w14:paraId="132FFA25" w14:textId="364091A2" w:rsidR="006001FF" w:rsidRDefault="006001FF" w:rsidP="006001FF">
                      <w:pPr>
                        <w:pStyle w:val="af4"/>
                        <w:spacing w:line="276" w:lineRule="auto"/>
                        <w:rPr>
                          <w:rFonts w:ascii="Times New Roman" w:eastAsia="黑体"/>
                          <w:sz w:val="52"/>
                        </w:rPr>
                      </w:pPr>
                      <w:r w:rsidRPr="006001FF">
                        <w:rPr>
                          <w:rFonts w:ascii="Times New Roman" w:eastAsia="黑体"/>
                          <w:sz w:val="52"/>
                        </w:rPr>
                        <w:t>技术规范</w:t>
                      </w:r>
                    </w:p>
                    <w:p w14:paraId="1C2FDDC2" w14:textId="0D7737B3" w:rsidR="004E6019" w:rsidRDefault="006001FF" w:rsidP="004E6019">
                      <w:pPr>
                        <w:pStyle w:val="af4"/>
                        <w:spacing w:line="276" w:lineRule="auto"/>
                        <w:rPr>
                          <w:rFonts w:hAnsi="宋体"/>
                          <w:sz w:val="24"/>
                          <w:szCs w:val="8"/>
                        </w:rPr>
                      </w:pPr>
                      <w:r w:rsidRPr="004E6019">
                        <w:rPr>
                          <w:rFonts w:hAnsi="宋体" w:hint="eastAsia"/>
                          <w:sz w:val="24"/>
                          <w:szCs w:val="8"/>
                        </w:rPr>
                        <w:t>（</w:t>
                      </w:r>
                      <w:r w:rsidR="001E62E3" w:rsidRPr="004E6019">
                        <w:rPr>
                          <w:rFonts w:hAnsi="宋体" w:hint="eastAsia"/>
                          <w:sz w:val="24"/>
                          <w:szCs w:val="8"/>
                        </w:rPr>
                        <w:t>征求意见稿</w:t>
                      </w:r>
                      <w:r w:rsidRPr="004E6019">
                        <w:rPr>
                          <w:rFonts w:hAnsi="宋体" w:hint="eastAsia"/>
                          <w:sz w:val="24"/>
                          <w:szCs w:val="8"/>
                        </w:rPr>
                        <w:t>）</w:t>
                      </w:r>
                    </w:p>
                    <w:p w14:paraId="77808D6B" w14:textId="024F9186" w:rsidR="004E6019" w:rsidRPr="004E6019" w:rsidRDefault="004E6019" w:rsidP="004E6019">
                      <w:pPr>
                        <w:pStyle w:val="af4"/>
                        <w:spacing w:line="276" w:lineRule="auto"/>
                        <w:rPr>
                          <w:rFonts w:hAnsi="宋体"/>
                          <w:szCs w:val="4"/>
                        </w:rPr>
                      </w:pPr>
                      <w:r w:rsidRPr="004E6019">
                        <w:rPr>
                          <w:rFonts w:hAnsi="宋体" w:hint="eastAsia"/>
                          <w:szCs w:val="4"/>
                        </w:rPr>
                        <w:t>（本稿完成日期：2024-</w:t>
                      </w:r>
                      <w:r w:rsidR="007E2946">
                        <w:rPr>
                          <w:rFonts w:hAnsi="宋体" w:hint="eastAsia"/>
                          <w:szCs w:val="4"/>
                        </w:rPr>
                        <w:t>06</w:t>
                      </w:r>
                      <w:r w:rsidRPr="004E6019">
                        <w:rPr>
                          <w:rFonts w:hAnsi="宋体" w:hint="eastAsia"/>
                          <w:szCs w:val="4"/>
                        </w:rPr>
                        <w:t>-</w:t>
                      </w:r>
                      <w:r w:rsidR="005B29ED">
                        <w:rPr>
                          <w:rFonts w:hAnsi="宋体" w:hint="eastAsia"/>
                          <w:szCs w:val="4"/>
                        </w:rPr>
                        <w:t>25</w:t>
                      </w:r>
                      <w:r w:rsidRPr="004E6019">
                        <w:rPr>
                          <w:rFonts w:hAnsi="宋体" w:hint="eastAsia"/>
                          <w:szCs w:val="4"/>
                        </w:rPr>
                        <w:t>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6001FF" w:rsidRPr="00BB12B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9FB9375" wp14:editId="2DEAC093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860425"/>
                <wp:effectExtent l="0" t="0" r="254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41DB0" w14:textId="72DA1B2E" w:rsidR="006001FF" w:rsidRDefault="00CE208A" w:rsidP="00CE208A">
                            <w:pPr>
                              <w:pStyle w:val="11"/>
                              <w:wordWrap w:val="0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hAnsi="黑体" w:hint="eastAsia"/>
                              </w:rPr>
                              <w:t xml:space="preserve">DB </w:t>
                            </w:r>
                            <w:r>
                              <w:rPr>
                                <w:rFonts w:hAnsi="黑体" w:hint="eastAsia"/>
                                <w:sz w:val="24"/>
                                <w:szCs w:val="18"/>
                              </w:rPr>
                              <w:t>61</w:t>
                            </w:r>
                            <w:r w:rsidRPr="00CE208A">
                              <w:rPr>
                                <w:rFonts w:hAnsi="黑体" w:hint="eastAsia"/>
                                <w:sz w:val="24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rFonts w:hAnsi="黑体" w:hint="eastAsia"/>
                                <w:sz w:val="24"/>
                                <w:szCs w:val="18"/>
                              </w:rPr>
                              <w:t xml:space="preserve">T </w:t>
                            </w:r>
                            <w:r w:rsidRPr="00CE208A">
                              <w:rPr>
                                <w:rFonts w:ascii="黑体" w:eastAsia="黑体" w:hAnsi="黑体" w:hint="eastAsia"/>
                                <w:sz w:val="24"/>
                                <w:szCs w:val="18"/>
                              </w:rPr>
                              <w:t>XXXX-</w:t>
                            </w:r>
                            <w:r w:rsidR="005B29ED">
                              <w:rPr>
                                <w:rFonts w:ascii="黑体" w:eastAsia="黑体" w:hAnsi="黑体" w:hint="eastAsia"/>
                                <w:sz w:val="24"/>
                                <w:szCs w:val="18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B9375" id="文本框 5" o:spid="_x0000_s1030" type="#_x0000_t202" style="position:absolute;left:0;text-align:left;margin-left:0;margin-top:110.35pt;width:456.9pt;height:6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" stroked="f">
                <v:textbox inset="0,0,0,0">
                  <w:txbxContent>
                    <w:p w14:paraId="07041DB0" w14:textId="72DA1B2E" w:rsidR="006001FF" w:rsidRDefault="00CE208A" w:rsidP="00CE208A">
                      <w:pPr>
                        <w:pStyle w:val="11"/>
                        <w:wordWrap w:val="0"/>
                        <w:rPr>
                          <w:rFonts w:ascii="黑体" w:hint="eastAsia"/>
                        </w:rPr>
                      </w:pPr>
                      <w:r>
                        <w:rPr>
                          <w:rFonts w:hAnsi="黑体" w:hint="eastAsia"/>
                          <w:lang w:val="en-US"/>
                        </w:rPr>
                        <w:t xml:space="preserve">DB </w:t>
                      </w:r>
                      <w:r>
                        <w:rPr>
                          <w:rFonts w:hAnsi="黑体" w:hint="eastAsia"/>
                          <w:sz w:val="24"/>
                          <w:szCs w:val="18"/>
                          <w:lang w:val="en-US"/>
                        </w:rPr>
                        <w:t>61</w:t>
                      </w:r>
                      <w:r w:rsidRPr="00CE208A">
                        <w:rPr>
                          <w:rFonts w:hAnsi="黑体" w:hint="eastAsia"/>
                          <w:sz w:val="24"/>
                          <w:szCs w:val="18"/>
                          <w:lang w:val="en-US"/>
                        </w:rPr>
                        <w:t xml:space="preserve">/ </w:t>
                      </w:r>
                      <w:r>
                        <w:rPr>
                          <w:rFonts w:hAnsi="黑体" w:hint="eastAsia"/>
                          <w:sz w:val="24"/>
                          <w:szCs w:val="18"/>
                          <w:lang w:val="en-US"/>
                        </w:rPr>
                        <w:t xml:space="preserve">T </w:t>
                      </w:r>
                      <w:r w:rsidRPr="00CE208A">
                        <w:rPr>
                          <w:rFonts w:ascii="黑体" w:eastAsia="黑体" w:hAnsi="黑体" w:hint="eastAsia"/>
                          <w:sz w:val="24"/>
                          <w:szCs w:val="18"/>
                          <w:lang w:val="en-US"/>
                        </w:rPr>
                        <w:t>XXXX-</w:t>
                      </w:r>
                      <w:r w:rsidR="005B29ED">
                        <w:rPr>
                          <w:rFonts w:ascii="黑体" w:eastAsia="黑体" w:hAnsi="黑体" w:hint="eastAsia"/>
                          <w:sz w:val="24"/>
                          <w:szCs w:val="18"/>
                          <w:lang w:val="en-US"/>
                        </w:rPr>
                        <w:t>XXXX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6001FF" w:rsidRPr="00BB12B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354BA82" wp14:editId="5F11313B">
                <wp:simplePos x="0" y="0"/>
                <wp:positionH relativeFrom="margin">
                  <wp:posOffset>2549525</wp:posOffset>
                </wp:positionH>
                <wp:positionV relativeFrom="margin">
                  <wp:posOffset>107315</wp:posOffset>
                </wp:positionV>
                <wp:extent cx="3175000" cy="720090"/>
                <wp:effectExtent l="1905" t="635" r="4445" b="317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0D86B" w14:textId="7033C693" w:rsidR="006001FF" w:rsidRDefault="006001FF" w:rsidP="006001FF">
                            <w:pPr>
                              <w:pStyle w:val="ab"/>
                            </w:pPr>
                            <w:r>
                              <w:rPr>
                                <w:rFonts w:hint="eastAsia"/>
                              </w:rPr>
                              <w:t>DB61</w:t>
                            </w:r>
                            <w:r w:rsidR="00EF092B">
                              <w:rPr>
                                <w:rFonts w:hint="eastAsia"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4BA82" id="文本框 4" o:spid="_x0000_s1031" type="#_x0000_t202" style="position:absolute;left:0;text-align:left;margin-left:200.75pt;margin-top:8.45pt;width:250pt;height:56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" stroked="f">
                <v:textbox inset="0,0,0,0">
                  <w:txbxContent>
                    <w:p w14:paraId="7470D86B" w14:textId="7033C693" w:rsidR="006001FF" w:rsidRDefault="006001FF" w:rsidP="006001FF">
                      <w:pPr>
                        <w:pStyle w:val="ab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DB61</w:t>
                      </w:r>
                      <w:r w:rsidR="00EF092B">
                        <w:rPr>
                          <w:rFonts w:hint="eastAsia"/>
                        </w:rPr>
                        <w:t>07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6001FF" w:rsidRPr="00BB12B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483E03F" wp14:editId="3ED7E5B7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2E5EA" w14:textId="77777777" w:rsidR="006001FF" w:rsidRDefault="006001FF" w:rsidP="006001FF">
                            <w:pPr>
                              <w:pStyle w:val="af6"/>
                              <w:rPr>
                                <w:rFonts w:ascii="方正小标宋简体" w:eastAsia="方正小标宋简体"/>
                                <w:w w:val="120"/>
                                <w:sz w:val="44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w w:val="120"/>
                                <w:sz w:val="44"/>
                              </w:rPr>
                              <w:t>汉中市地方标准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3E03F" id="文本框 3" o:spid="_x0000_s1032" type="#_x0000_t202" style="position:absolute;left:0;text-align:left;margin-left:0;margin-top:79.6pt;width:481.9pt;height:30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" stroked="f">
                <v:textbox inset="0,0,0,0">
                  <w:txbxContent>
                    <w:p w14:paraId="2562E5EA" w14:textId="77777777" w:rsidR="006001FF" w:rsidRDefault="006001FF" w:rsidP="006001FF">
                      <w:pPr>
                        <w:pStyle w:val="af6"/>
                        <w:rPr>
                          <w:rFonts w:ascii="方正小标宋简体" w:eastAsia="方正小标宋简体"/>
                          <w:w w:val="120"/>
                          <w:sz w:val="44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w w:val="120"/>
                          <w:sz w:val="44"/>
                        </w:rPr>
                        <w:t>汉中市地方标准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6001FF" w:rsidRPr="00BB12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23EB49D" wp14:editId="6EFFFBF0">
                <wp:simplePos x="0" y="0"/>
                <wp:positionH relativeFrom="margin">
                  <wp:posOffset>0</wp:posOffset>
                </wp:positionH>
                <wp:positionV relativeFrom="margin">
                  <wp:posOffset>-99060</wp:posOffset>
                </wp:positionV>
                <wp:extent cx="2540000" cy="657860"/>
                <wp:effectExtent l="0" t="381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CBC6C" w14:textId="391C4902" w:rsidR="004E6019" w:rsidRDefault="004E6019" w:rsidP="006001FF">
                            <w:pPr>
                              <w:pStyle w:val="afb"/>
                              <w:rPr>
                                <w:rFonts w:ascii="黑体" w:hAnsi="黑体"/>
                                <w:sz w:val="24"/>
                                <w:szCs w:val="22"/>
                              </w:rPr>
                            </w:pPr>
                            <w:r w:rsidRPr="004E6019">
                              <w:rPr>
                                <w:rFonts w:ascii="黑体" w:hAnsi="黑体" w:hint="eastAsia"/>
                                <w:sz w:val="24"/>
                                <w:szCs w:val="22"/>
                              </w:rPr>
                              <w:t>ICS</w:t>
                            </w:r>
                            <w:r>
                              <w:rPr>
                                <w:rFonts w:hint="eastAsia"/>
                              </w:rPr>
                              <w:t>点击此处添加</w:t>
                            </w:r>
                            <w:r w:rsidRPr="004E6019">
                              <w:rPr>
                                <w:rFonts w:ascii="黑体" w:hAnsi="黑体" w:hint="eastAsia"/>
                                <w:sz w:val="24"/>
                                <w:szCs w:val="22"/>
                              </w:rPr>
                              <w:t>ICS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54EEC811" w14:textId="0EA64CCB" w:rsidR="006001FF" w:rsidRPr="004E6019" w:rsidRDefault="004E6019" w:rsidP="006001FF">
                            <w:pPr>
                              <w:pStyle w:val="afb"/>
                              <w:rPr>
                                <w:rFonts w:ascii="黑体" w:hAnsi="黑体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点击此处添加中国标准文献分类号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EB49D" id="文本框 2" o:spid="_x0000_s1033" type="#_x0000_t202" style="position:absolute;left:0;text-align:left;margin-left:0;margin-top:-7.8pt;width:200pt;height:5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" stroked="f">
                <v:textbox inset="0,0,0,0">
                  <w:txbxContent>
                    <w:p w14:paraId="1CDCBC6C" w14:textId="391C4902" w:rsidR="004E6019" w:rsidRDefault="004E6019" w:rsidP="006001FF">
                      <w:pPr>
                        <w:pStyle w:val="afb"/>
                        <w:rPr>
                          <w:rFonts w:ascii="黑体" w:hAnsi="黑体"/>
                          <w:sz w:val="24"/>
                          <w:szCs w:val="22"/>
                        </w:rPr>
                      </w:pPr>
                      <w:r w:rsidRPr="004E6019">
                        <w:rPr>
                          <w:rFonts w:ascii="黑体" w:hAnsi="黑体" w:hint="eastAsia"/>
                          <w:sz w:val="24"/>
                          <w:szCs w:val="22"/>
                        </w:rPr>
                        <w:t>ICS</w:t>
                      </w:r>
                      <w:r>
                        <w:rPr>
                          <w:rFonts w:hint="eastAsia"/>
                        </w:rPr>
                        <w:t>点击此处添加</w:t>
                      </w:r>
                      <w:r w:rsidRPr="004E6019">
                        <w:rPr>
                          <w:rFonts w:ascii="黑体" w:hAnsi="黑体" w:hint="eastAsia"/>
                          <w:sz w:val="24"/>
                          <w:szCs w:val="22"/>
                        </w:rPr>
                        <w:t>ICS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14:paraId="54EEC811" w14:textId="0EA64CCB" w:rsidR="006001FF" w:rsidRPr="004E6019" w:rsidRDefault="004E6019" w:rsidP="006001FF">
                      <w:pPr>
                        <w:pStyle w:val="afb"/>
                        <w:rPr>
                          <w:rFonts w:ascii="黑体" w:hAnsi="黑体" w:hint="eastAsia"/>
                          <w:sz w:val="24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>点击此处添加中国标准文献分类号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bookmarkEnd w:id="2" w:displacedByCustomXml="next"/>
    <w:sdt>
      <w:sdtPr>
        <w:rPr>
          <w:rFonts w:asciiTheme="minorHAnsi" w:eastAsiaTheme="minorEastAsia" w:hAnsiTheme="minorHAnsi" w:cstheme="minorBidi"/>
          <w:kern w:val="2"/>
          <w:sz w:val="21"/>
          <w:szCs w:val="22"/>
          <w:lang w:val="zh-CN"/>
        </w:rPr>
        <w:id w:val="9860609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3" w:name="_Hlk170898751" w:displacedByCustomXml="prev"/>
        <w:p w14:paraId="1D1541D6" w14:textId="6E961620" w:rsidR="00A868F7" w:rsidRPr="00A868F7" w:rsidRDefault="00A868F7" w:rsidP="00A868F7">
          <w:pPr>
            <w:pStyle w:val="a6"/>
            <w:rPr>
              <w:rFonts w:hAnsi="Times New Roman"/>
              <w:noProof/>
            </w:rPr>
          </w:pPr>
          <w:r w:rsidRPr="00A868F7">
            <w:rPr>
              <w:rFonts w:hAnsi="Times New Roman" w:hint="eastAsia"/>
            </w:rPr>
            <w:t>目</w:t>
          </w:r>
          <w:bookmarkStart w:id="4" w:name="BKML"/>
          <w:r w:rsidRPr="00A868F7">
            <w:rPr>
              <w:rFonts w:hAnsi="Times New Roman"/>
            </w:rPr>
            <w:t> </w:t>
          </w:r>
          <w:r w:rsidRPr="00A868F7">
            <w:rPr>
              <w:rFonts w:hAnsi="Times New Roman"/>
            </w:rPr>
            <w:t> </w:t>
          </w:r>
          <w:r w:rsidRPr="00A868F7">
            <w:rPr>
              <w:rFonts w:hAnsi="Times New Roman" w:hint="eastAsia"/>
            </w:rPr>
            <w:t>次</w:t>
          </w:r>
          <w:bookmarkEnd w:id="3"/>
          <w:bookmarkEnd w:id="4"/>
          <w:r>
            <w:rPr>
              <w:rFonts w:hAnsi="Times New Roman"/>
            </w:rPr>
            <w:fldChar w:fldCharType="begin"/>
          </w:r>
          <w:r w:rsidRPr="00A868F7">
            <w:rPr>
              <w:rFonts w:hAnsi="Times New Roman"/>
            </w:rPr>
            <w:instrText xml:space="preserve"> TOC \o "1-3" \h \z \u </w:instrText>
          </w:r>
          <w:r>
            <w:rPr>
              <w:rFonts w:hAnsi="Times New Roman"/>
            </w:rPr>
            <w:fldChar w:fldCharType="separate"/>
          </w:r>
        </w:p>
        <w:p w14:paraId="538B607E" w14:textId="3043B60B" w:rsidR="00A868F7" w:rsidRPr="00A868F7" w:rsidRDefault="00000000">
          <w:pPr>
            <w:pStyle w:val="TOC1"/>
            <w:tabs>
              <w:tab w:val="right" w:leader="dot" w:pos="8296"/>
            </w:tabs>
            <w:rPr>
              <w:rFonts w:ascii="宋体" w:eastAsia="宋体" w:hAnsi="宋体"/>
              <w:noProof/>
              <w14:ligatures w14:val="standardContextual"/>
            </w:rPr>
          </w:pPr>
          <w:hyperlink w:anchor="_Toc170898590" w:history="1">
            <w:r w:rsidR="00A868F7" w:rsidRPr="00A868F7">
              <w:rPr>
                <w:rStyle w:val="afe"/>
                <w:rFonts w:ascii="宋体" w:eastAsia="宋体" w:hAnsi="宋体"/>
                <w:noProof/>
                <w:color w:val="auto"/>
              </w:rPr>
              <w:t>前  </w:t>
            </w:r>
            <w:r w:rsidR="00A868F7" w:rsidRPr="00A868F7">
              <w:rPr>
                <w:rStyle w:val="afe"/>
                <w:rFonts w:ascii="宋体" w:eastAsia="宋体" w:hAnsi="宋体" w:cs="黑体"/>
                <w:noProof/>
                <w:color w:val="auto"/>
              </w:rPr>
              <w:t>言</w:t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tab/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instrText xml:space="preserve"> PAGEREF _Toc170898590 \h </w:instrText>
            </w:r>
            <w:r w:rsidR="00A868F7" w:rsidRPr="00A868F7">
              <w:rPr>
                <w:rFonts w:ascii="宋体" w:eastAsia="宋体" w:hAnsi="宋体"/>
                <w:noProof/>
                <w:webHidden/>
              </w:rPr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5B29ED">
              <w:rPr>
                <w:rFonts w:ascii="宋体" w:eastAsia="宋体" w:hAnsi="宋体"/>
                <w:noProof/>
                <w:webHidden/>
              </w:rPr>
              <w:t>II</w:t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4D3C7F5B" w14:textId="42B90D94" w:rsidR="00A868F7" w:rsidRPr="00A868F7" w:rsidRDefault="00000000" w:rsidP="00A868F7">
          <w:pPr>
            <w:pStyle w:val="TOC2"/>
            <w:rPr>
              <w:rFonts w:ascii="宋体" w:eastAsia="宋体" w:hAnsi="宋体"/>
              <w:noProof/>
              <w14:ligatures w14:val="standardContextual"/>
            </w:rPr>
          </w:pPr>
          <w:hyperlink w:anchor="_Toc170898592" w:history="1">
            <w:r w:rsidR="00A868F7" w:rsidRPr="00A868F7">
              <w:rPr>
                <w:rStyle w:val="afe"/>
                <w:rFonts w:ascii="宋体" w:eastAsia="宋体" w:hAnsi="宋体"/>
                <w:noProof/>
                <w:color w:val="auto"/>
              </w:rPr>
              <w:t>1 范围</w:t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tab/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instrText xml:space="preserve"> PAGEREF _Toc170898592 \h </w:instrText>
            </w:r>
            <w:r w:rsidR="00A868F7" w:rsidRPr="00A868F7">
              <w:rPr>
                <w:rFonts w:ascii="宋体" w:eastAsia="宋体" w:hAnsi="宋体"/>
                <w:noProof/>
                <w:webHidden/>
              </w:rPr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5B29ED">
              <w:rPr>
                <w:rFonts w:ascii="宋体" w:eastAsia="宋体" w:hAnsi="宋体"/>
                <w:noProof/>
                <w:webHidden/>
              </w:rPr>
              <w:t>- 1 -</w:t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24EEB208" w14:textId="5E89AEF4" w:rsidR="00A868F7" w:rsidRPr="00A868F7" w:rsidRDefault="00000000" w:rsidP="00A868F7">
          <w:pPr>
            <w:pStyle w:val="TOC2"/>
            <w:rPr>
              <w:rFonts w:ascii="宋体" w:eastAsia="宋体" w:hAnsi="宋体"/>
              <w:noProof/>
              <w14:ligatures w14:val="standardContextual"/>
            </w:rPr>
          </w:pPr>
          <w:hyperlink w:anchor="_Toc170898593" w:history="1">
            <w:r w:rsidR="00A868F7" w:rsidRPr="00A868F7">
              <w:rPr>
                <w:rStyle w:val="afe"/>
                <w:rFonts w:ascii="宋体" w:eastAsia="宋体" w:hAnsi="宋体"/>
                <w:noProof/>
                <w:color w:val="auto"/>
              </w:rPr>
              <w:t>2 规范性引用文件</w:t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tab/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instrText xml:space="preserve"> PAGEREF _Toc170898593 \h </w:instrText>
            </w:r>
            <w:r w:rsidR="00A868F7" w:rsidRPr="00A868F7">
              <w:rPr>
                <w:rFonts w:ascii="宋体" w:eastAsia="宋体" w:hAnsi="宋体"/>
                <w:noProof/>
                <w:webHidden/>
              </w:rPr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5B29ED">
              <w:rPr>
                <w:rFonts w:ascii="宋体" w:eastAsia="宋体" w:hAnsi="宋体"/>
                <w:noProof/>
                <w:webHidden/>
              </w:rPr>
              <w:t>- 1 -</w:t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7430ACED" w14:textId="0601E1F8" w:rsidR="00A868F7" w:rsidRPr="00A868F7" w:rsidRDefault="00000000" w:rsidP="00A868F7">
          <w:pPr>
            <w:pStyle w:val="TOC2"/>
            <w:rPr>
              <w:rFonts w:ascii="宋体" w:eastAsia="宋体" w:hAnsi="宋体"/>
              <w:noProof/>
              <w14:ligatures w14:val="standardContextual"/>
            </w:rPr>
          </w:pPr>
          <w:hyperlink w:anchor="_Toc170898594" w:history="1">
            <w:r w:rsidR="00A868F7" w:rsidRPr="00A868F7">
              <w:rPr>
                <w:rStyle w:val="afe"/>
                <w:rFonts w:ascii="宋体" w:eastAsia="宋体" w:hAnsi="宋体"/>
                <w:noProof/>
                <w:color w:val="auto"/>
              </w:rPr>
              <w:t>3 术语与定义</w:t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tab/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instrText xml:space="preserve"> PAGEREF _Toc170898594 \h </w:instrText>
            </w:r>
            <w:r w:rsidR="00A868F7" w:rsidRPr="00A868F7">
              <w:rPr>
                <w:rFonts w:ascii="宋体" w:eastAsia="宋体" w:hAnsi="宋体"/>
                <w:noProof/>
                <w:webHidden/>
              </w:rPr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5B29ED">
              <w:rPr>
                <w:rFonts w:ascii="宋体" w:eastAsia="宋体" w:hAnsi="宋体"/>
                <w:noProof/>
                <w:webHidden/>
              </w:rPr>
              <w:t>- 1 -</w:t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3EF88E2F" w14:textId="5B2C15A7" w:rsidR="00A868F7" w:rsidRPr="00A868F7" w:rsidRDefault="00000000" w:rsidP="00A868F7">
          <w:pPr>
            <w:pStyle w:val="TOC2"/>
            <w:rPr>
              <w:rFonts w:ascii="宋体" w:eastAsia="宋体" w:hAnsi="宋体"/>
              <w:noProof/>
              <w14:ligatures w14:val="standardContextual"/>
            </w:rPr>
          </w:pPr>
          <w:hyperlink w:anchor="_Toc170898598" w:history="1">
            <w:r w:rsidR="00A868F7" w:rsidRPr="00A868F7">
              <w:rPr>
                <w:rStyle w:val="afe"/>
                <w:rFonts w:ascii="宋体" w:eastAsia="宋体" w:hAnsi="宋体"/>
                <w:noProof/>
                <w:color w:val="auto"/>
              </w:rPr>
              <w:t>4 产地环境</w:t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tab/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instrText xml:space="preserve"> PAGEREF _Toc170898598 \h </w:instrText>
            </w:r>
            <w:r w:rsidR="00A868F7" w:rsidRPr="00A868F7">
              <w:rPr>
                <w:rFonts w:ascii="宋体" w:eastAsia="宋体" w:hAnsi="宋体"/>
                <w:noProof/>
                <w:webHidden/>
              </w:rPr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5B29ED">
              <w:rPr>
                <w:rFonts w:ascii="宋体" w:eastAsia="宋体" w:hAnsi="宋体"/>
                <w:noProof/>
                <w:webHidden/>
              </w:rPr>
              <w:t>- 2 -</w:t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38740295" w14:textId="639945E3" w:rsidR="00A868F7" w:rsidRPr="00A868F7" w:rsidRDefault="00000000" w:rsidP="00A868F7">
          <w:pPr>
            <w:pStyle w:val="TOC2"/>
            <w:rPr>
              <w:rFonts w:ascii="宋体" w:eastAsia="宋体" w:hAnsi="宋体"/>
              <w:noProof/>
              <w14:ligatures w14:val="standardContextual"/>
            </w:rPr>
          </w:pPr>
          <w:hyperlink w:anchor="_Toc170898603" w:history="1">
            <w:r w:rsidR="00A868F7" w:rsidRPr="00A868F7">
              <w:rPr>
                <w:rStyle w:val="afe"/>
                <w:rFonts w:ascii="宋体" w:eastAsia="宋体" w:hAnsi="宋体"/>
                <w:noProof/>
                <w:color w:val="auto"/>
              </w:rPr>
              <w:t>5 种植技术</w:t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tab/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instrText xml:space="preserve"> PAGEREF _Toc170898603 \h </w:instrText>
            </w:r>
            <w:r w:rsidR="00A868F7" w:rsidRPr="00A868F7">
              <w:rPr>
                <w:rFonts w:ascii="宋体" w:eastAsia="宋体" w:hAnsi="宋体"/>
                <w:noProof/>
                <w:webHidden/>
              </w:rPr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5B29ED">
              <w:rPr>
                <w:rFonts w:ascii="宋体" w:eastAsia="宋体" w:hAnsi="宋体"/>
                <w:noProof/>
                <w:webHidden/>
              </w:rPr>
              <w:t>- 2 -</w:t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2E2F8699" w14:textId="4A24096D" w:rsidR="00A868F7" w:rsidRPr="00A868F7" w:rsidRDefault="00000000">
          <w:pPr>
            <w:pStyle w:val="TOC3"/>
            <w:rPr>
              <w:noProof/>
              <w:lang w:val="en-US"/>
              <w14:ligatures w14:val="standardContextual"/>
            </w:rPr>
          </w:pPr>
          <w:hyperlink w:anchor="_Toc170898611" w:history="1">
            <w:r w:rsidR="00A868F7" w:rsidRPr="00A868F7">
              <w:rPr>
                <w:rStyle w:val="afe"/>
                <w:noProof/>
                <w:color w:val="auto"/>
              </w:rPr>
              <w:t>6 收获与贮藏</w:t>
            </w:r>
            <w:r w:rsidR="00A868F7" w:rsidRPr="00A868F7">
              <w:rPr>
                <w:noProof/>
                <w:webHidden/>
              </w:rPr>
              <w:tab/>
            </w:r>
            <w:r w:rsidR="00A868F7" w:rsidRPr="00A868F7">
              <w:rPr>
                <w:noProof/>
                <w:webHidden/>
              </w:rPr>
              <w:fldChar w:fldCharType="begin"/>
            </w:r>
            <w:r w:rsidR="00A868F7" w:rsidRPr="00A868F7">
              <w:rPr>
                <w:noProof/>
                <w:webHidden/>
              </w:rPr>
              <w:instrText xml:space="preserve"> PAGEREF _Toc170898611 \h </w:instrText>
            </w:r>
            <w:r w:rsidR="00A868F7" w:rsidRPr="00A868F7">
              <w:rPr>
                <w:noProof/>
                <w:webHidden/>
              </w:rPr>
            </w:r>
            <w:r w:rsidR="00A868F7" w:rsidRPr="00A868F7">
              <w:rPr>
                <w:noProof/>
                <w:webHidden/>
              </w:rPr>
              <w:fldChar w:fldCharType="separate"/>
            </w:r>
            <w:r w:rsidR="005B29ED">
              <w:rPr>
                <w:noProof/>
                <w:webHidden/>
              </w:rPr>
              <w:t>- 4 -</w:t>
            </w:r>
            <w:r w:rsidR="00A868F7" w:rsidRPr="00A868F7">
              <w:rPr>
                <w:noProof/>
                <w:webHidden/>
              </w:rPr>
              <w:fldChar w:fldCharType="end"/>
            </w:r>
          </w:hyperlink>
        </w:p>
        <w:p w14:paraId="793BC9E7" w14:textId="50686C75" w:rsidR="00A868F7" w:rsidRPr="00A868F7" w:rsidRDefault="00000000" w:rsidP="00A868F7">
          <w:pPr>
            <w:pStyle w:val="TOC2"/>
            <w:rPr>
              <w:rFonts w:ascii="宋体" w:eastAsia="宋体" w:hAnsi="宋体"/>
              <w:noProof/>
              <w14:ligatures w14:val="standardContextual"/>
            </w:rPr>
          </w:pPr>
          <w:hyperlink w:anchor="_Toc170898615" w:history="1">
            <w:r w:rsidR="00A868F7" w:rsidRPr="00A868F7">
              <w:rPr>
                <w:rStyle w:val="afe"/>
                <w:rFonts w:ascii="宋体" w:eastAsia="宋体" w:hAnsi="宋体"/>
                <w:noProof/>
                <w:color w:val="auto"/>
              </w:rPr>
              <w:t>附录A</w:t>
            </w:r>
          </w:hyperlink>
          <w:hyperlink w:anchor="_Toc170898616" w:history="1">
            <w:r w:rsidR="00A868F7" w:rsidRPr="00A868F7">
              <w:rPr>
                <w:rStyle w:val="afe"/>
                <w:rFonts w:ascii="宋体" w:eastAsia="宋体" w:hAnsi="宋体"/>
                <w:noProof/>
                <w:color w:val="auto"/>
                <w:u w:val="none"/>
              </w:rPr>
              <w:t>（</w:t>
            </w:r>
          </w:hyperlink>
          <w:r w:rsidR="00A868F7" w:rsidRPr="00A868F7">
            <w:rPr>
              <w:rStyle w:val="afe"/>
              <w:rFonts w:ascii="宋体" w:eastAsia="宋体" w:hAnsi="宋体"/>
              <w:noProof/>
              <w:color w:val="auto"/>
              <w:u w:val="none"/>
            </w:rPr>
            <w:t>资料性</w:t>
          </w:r>
          <w:r w:rsidR="00A868F7" w:rsidRPr="00A868F7">
            <w:rPr>
              <w:rStyle w:val="afe"/>
              <w:rFonts w:ascii="宋体" w:eastAsia="宋体" w:hAnsi="宋体" w:hint="eastAsia"/>
              <w:noProof/>
              <w:color w:val="auto"/>
              <w:u w:val="none"/>
            </w:rPr>
            <w:t>）</w:t>
          </w:r>
          <w:hyperlink w:anchor="_Toc170898617" w:history="1">
            <w:r w:rsidR="00A868F7" w:rsidRPr="00A868F7">
              <w:rPr>
                <w:rStyle w:val="afe"/>
                <w:rFonts w:ascii="宋体" w:eastAsia="宋体" w:hAnsi="宋体"/>
                <w:noProof/>
                <w:color w:val="auto"/>
              </w:rPr>
              <w:t>马铃薯、玉米、大豆主要病虫草害防治参考表</w:t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tab/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instrText xml:space="preserve"> PAGEREF _Toc170898617 \h </w:instrText>
            </w:r>
            <w:r w:rsidR="00A868F7" w:rsidRPr="00A868F7">
              <w:rPr>
                <w:rFonts w:ascii="宋体" w:eastAsia="宋体" w:hAnsi="宋体"/>
                <w:noProof/>
                <w:webHidden/>
              </w:rPr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5B29ED">
              <w:rPr>
                <w:rFonts w:ascii="宋体" w:eastAsia="宋体" w:hAnsi="宋体"/>
                <w:noProof/>
                <w:webHidden/>
              </w:rPr>
              <w:t>- 6 -</w:t>
            </w:r>
            <w:r w:rsidR="00A868F7" w:rsidRPr="00A868F7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08F03FD3" w14:textId="5EEB6C3C" w:rsidR="00A868F7" w:rsidRDefault="00A868F7">
          <w:r>
            <w:rPr>
              <w:b/>
              <w:bCs/>
              <w:lang w:val="zh-CN"/>
            </w:rPr>
            <w:fldChar w:fldCharType="end"/>
          </w:r>
        </w:p>
      </w:sdtContent>
    </w:sdt>
    <w:p w14:paraId="2DA9AD80" w14:textId="77777777" w:rsidR="008841E7" w:rsidRDefault="008841E7">
      <w:pPr>
        <w:widowControl/>
        <w:jc w:val="left"/>
        <w:rPr>
          <w:rFonts w:ascii="Times New Roman"/>
        </w:rPr>
      </w:pPr>
    </w:p>
    <w:p w14:paraId="68999B61" w14:textId="77777777" w:rsidR="008841E7" w:rsidRDefault="008841E7">
      <w:pPr>
        <w:widowControl/>
        <w:jc w:val="left"/>
        <w:rPr>
          <w:rFonts w:ascii="Times New Roman"/>
        </w:rPr>
      </w:pPr>
    </w:p>
    <w:p w14:paraId="3500156F" w14:textId="77777777" w:rsidR="008841E7" w:rsidRDefault="008841E7">
      <w:pPr>
        <w:widowControl/>
        <w:jc w:val="left"/>
        <w:rPr>
          <w:rFonts w:ascii="Times New Roman"/>
        </w:rPr>
      </w:pPr>
    </w:p>
    <w:p w14:paraId="2BD130CB" w14:textId="77777777" w:rsidR="008841E7" w:rsidRDefault="008841E7">
      <w:pPr>
        <w:widowControl/>
        <w:jc w:val="left"/>
        <w:rPr>
          <w:rFonts w:ascii="Times New Roman"/>
        </w:rPr>
      </w:pPr>
    </w:p>
    <w:p w14:paraId="0DD94C64" w14:textId="77777777" w:rsidR="008841E7" w:rsidRDefault="008841E7">
      <w:pPr>
        <w:widowControl/>
        <w:jc w:val="left"/>
        <w:rPr>
          <w:rFonts w:ascii="Times New Roman"/>
        </w:rPr>
      </w:pPr>
    </w:p>
    <w:p w14:paraId="0970BC23" w14:textId="1349B60A" w:rsidR="000D7F1C" w:rsidRDefault="000D7F1C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20"/>
        </w:rPr>
      </w:pPr>
      <w:r>
        <w:rPr>
          <w:rFonts w:ascii="Times New Roman"/>
        </w:rPr>
        <w:br w:type="page"/>
      </w:r>
    </w:p>
    <w:p w14:paraId="508B0FB1" w14:textId="67B060CA" w:rsidR="004E6019" w:rsidRDefault="004E6019" w:rsidP="004E6019">
      <w:pPr>
        <w:pStyle w:val="af"/>
      </w:pPr>
      <w:bookmarkStart w:id="5" w:name="_Toc163377822"/>
      <w:bookmarkStart w:id="6" w:name="_Toc170898590"/>
      <w:r>
        <w:rPr>
          <w:rFonts w:hint="eastAsia"/>
        </w:rPr>
        <w:lastRenderedPageBreak/>
        <w:t>前</w:t>
      </w:r>
      <w:bookmarkStart w:id="7" w:name="BKQY"/>
      <w:r>
        <w:rPr>
          <w:rFonts w:hint="eastAsia"/>
        </w:rPr>
        <w:t>  </w:t>
      </w:r>
      <w:r>
        <w:rPr>
          <w:rFonts w:hAnsi="黑体" w:cs="黑体" w:hint="eastAsia"/>
        </w:rPr>
        <w:t>言</w:t>
      </w:r>
      <w:bookmarkEnd w:id="5"/>
      <w:bookmarkEnd w:id="6"/>
      <w:bookmarkEnd w:id="7"/>
    </w:p>
    <w:p w14:paraId="190F99AF" w14:textId="61500A6C" w:rsidR="006001FF" w:rsidRPr="001C74BA" w:rsidRDefault="006001FF" w:rsidP="004E6019">
      <w:pPr>
        <w:pStyle w:val="a3"/>
        <w:rPr>
          <w:rFonts w:hAnsi="宋体"/>
        </w:rPr>
      </w:pPr>
      <w:r>
        <w:rPr>
          <w:rFonts w:hAnsi="宋体" w:hint="eastAsia"/>
        </w:rPr>
        <w:t>本</w:t>
      </w:r>
      <w:r w:rsidR="0039353D">
        <w:rPr>
          <w:rFonts w:hAnsi="宋体" w:hint="eastAsia"/>
        </w:rPr>
        <w:t>文件</w:t>
      </w:r>
      <w:r w:rsidRPr="001C74BA">
        <w:rPr>
          <w:rFonts w:hAnsi="宋体"/>
        </w:rPr>
        <w:t>根据GB/T</w:t>
      </w:r>
      <w:r w:rsidRPr="001C74BA">
        <w:rPr>
          <w:rFonts w:hAnsi="宋体" w:hint="eastAsia"/>
        </w:rPr>
        <w:t xml:space="preserve"> </w:t>
      </w:r>
      <w:r w:rsidRPr="001C74BA">
        <w:rPr>
          <w:rFonts w:hAnsi="宋体"/>
        </w:rPr>
        <w:t>1.1</w:t>
      </w:r>
      <w:r w:rsidR="00DB4E3B">
        <w:rPr>
          <w:rFonts w:hAnsi="宋体"/>
        </w:rPr>
        <w:t>-2020</w:t>
      </w:r>
      <w:r w:rsidRPr="001C74BA">
        <w:rPr>
          <w:rFonts w:hAnsi="宋体"/>
        </w:rPr>
        <w:t>《标准化工作导则 第1部分：标准</w:t>
      </w:r>
      <w:r w:rsidR="00DB4E3B">
        <w:rPr>
          <w:rFonts w:hAnsi="宋体" w:hint="eastAsia"/>
        </w:rPr>
        <w:t>化文件</w:t>
      </w:r>
      <w:r w:rsidRPr="001C74BA">
        <w:rPr>
          <w:rFonts w:hAnsi="宋体"/>
        </w:rPr>
        <w:t>的结构</w:t>
      </w:r>
      <w:r w:rsidR="00DB4E3B">
        <w:rPr>
          <w:rFonts w:hAnsi="宋体" w:hint="eastAsia"/>
        </w:rPr>
        <w:t>和起草规则</w:t>
      </w:r>
      <w:r w:rsidRPr="001C74BA">
        <w:rPr>
          <w:rFonts w:hAnsi="宋体"/>
        </w:rPr>
        <w:t>》</w:t>
      </w:r>
      <w:r w:rsidR="00DB4E3B">
        <w:rPr>
          <w:rFonts w:hAnsi="宋体" w:hint="eastAsia"/>
        </w:rPr>
        <w:t>的规定起草</w:t>
      </w:r>
      <w:r w:rsidRPr="001C74BA">
        <w:rPr>
          <w:rFonts w:hAnsi="宋体"/>
        </w:rPr>
        <w:t>。</w:t>
      </w:r>
    </w:p>
    <w:p w14:paraId="2C22C72A" w14:textId="4D4D83EF" w:rsidR="006001FF" w:rsidRPr="001C74BA" w:rsidRDefault="006001FF" w:rsidP="004E6019">
      <w:pPr>
        <w:pStyle w:val="a3"/>
        <w:rPr>
          <w:rFonts w:hAnsi="宋体"/>
        </w:rPr>
      </w:pPr>
      <w:r w:rsidRPr="001C74BA">
        <w:rPr>
          <w:rFonts w:hAnsi="宋体" w:hint="eastAsia"/>
        </w:rPr>
        <w:t>本</w:t>
      </w:r>
      <w:r w:rsidR="0039353D">
        <w:rPr>
          <w:rFonts w:hAnsi="宋体" w:hint="eastAsia"/>
        </w:rPr>
        <w:t>文件</w:t>
      </w:r>
      <w:r w:rsidRPr="001C74BA">
        <w:rPr>
          <w:rFonts w:hAnsi="宋体" w:hint="eastAsia"/>
        </w:rPr>
        <w:t>由汉中市农业技术推广</w:t>
      </w:r>
      <w:r>
        <w:rPr>
          <w:rFonts w:hAnsi="宋体" w:hint="eastAsia"/>
        </w:rPr>
        <w:t>与培训</w:t>
      </w:r>
      <w:r w:rsidRPr="001C74BA">
        <w:rPr>
          <w:rFonts w:hAnsi="宋体" w:hint="eastAsia"/>
        </w:rPr>
        <w:t>中心提出。</w:t>
      </w:r>
    </w:p>
    <w:p w14:paraId="4D3F726C" w14:textId="5E803E78" w:rsidR="006001FF" w:rsidRPr="001C74BA" w:rsidRDefault="006001FF" w:rsidP="004E6019">
      <w:pPr>
        <w:pStyle w:val="a3"/>
        <w:rPr>
          <w:rFonts w:hAnsi="宋体"/>
        </w:rPr>
      </w:pPr>
      <w:r w:rsidRPr="001C74BA">
        <w:rPr>
          <w:rFonts w:hAnsi="宋体" w:hint="eastAsia"/>
        </w:rPr>
        <w:t>本</w:t>
      </w:r>
      <w:r w:rsidR="0039353D">
        <w:rPr>
          <w:rFonts w:hAnsi="宋体" w:hint="eastAsia"/>
        </w:rPr>
        <w:t>文件</w:t>
      </w:r>
      <w:r w:rsidRPr="001C74BA">
        <w:rPr>
          <w:rFonts w:hAnsi="宋体" w:hint="eastAsia"/>
        </w:rPr>
        <w:t>由汉中市农业</w:t>
      </w:r>
      <w:r>
        <w:rPr>
          <w:rFonts w:hAnsi="宋体" w:hint="eastAsia"/>
        </w:rPr>
        <w:t>农村</w:t>
      </w:r>
      <w:r w:rsidRPr="001C74BA">
        <w:rPr>
          <w:rFonts w:hAnsi="宋体" w:hint="eastAsia"/>
        </w:rPr>
        <w:t>局归口。</w:t>
      </w:r>
    </w:p>
    <w:p w14:paraId="161573C0" w14:textId="04F0135B" w:rsidR="006001FF" w:rsidRPr="001C74BA" w:rsidRDefault="006001FF" w:rsidP="004E6019">
      <w:pPr>
        <w:pStyle w:val="a3"/>
        <w:rPr>
          <w:rFonts w:hAnsi="宋体"/>
        </w:rPr>
      </w:pPr>
      <w:r w:rsidRPr="001C74BA">
        <w:rPr>
          <w:rFonts w:hAnsi="宋体" w:hint="eastAsia"/>
        </w:rPr>
        <w:t>本</w:t>
      </w:r>
      <w:r w:rsidR="0039353D">
        <w:rPr>
          <w:rFonts w:hAnsi="宋体" w:hint="eastAsia"/>
        </w:rPr>
        <w:t>文件</w:t>
      </w:r>
      <w:r w:rsidRPr="001C74BA">
        <w:rPr>
          <w:rFonts w:hAnsi="宋体" w:hint="eastAsia"/>
        </w:rPr>
        <w:t>主要起草单位：</w:t>
      </w:r>
      <w:bookmarkStart w:id="8" w:name="_Hlk130997919"/>
      <w:r w:rsidRPr="001C74BA">
        <w:rPr>
          <w:rFonts w:hAnsi="宋体" w:hint="eastAsia"/>
        </w:rPr>
        <w:t>汉中市农业技术推广</w:t>
      </w:r>
      <w:r>
        <w:rPr>
          <w:rFonts w:hAnsi="宋体" w:hint="eastAsia"/>
        </w:rPr>
        <w:t>与培训</w:t>
      </w:r>
      <w:r w:rsidRPr="001C74BA">
        <w:rPr>
          <w:rFonts w:hAnsi="宋体" w:hint="eastAsia"/>
        </w:rPr>
        <w:t>中心</w:t>
      </w:r>
      <w:bookmarkEnd w:id="8"/>
      <w:r w:rsidR="0010148C" w:rsidRPr="0010148C">
        <w:rPr>
          <w:rFonts w:hAnsi="宋体" w:hint="eastAsia"/>
        </w:rPr>
        <w:t>、宁强县农业技术推广服务中心、留坝县农业技术推广中心</w:t>
      </w:r>
      <w:r w:rsidRPr="001C74BA">
        <w:rPr>
          <w:rFonts w:hAnsi="宋体" w:hint="eastAsia"/>
        </w:rPr>
        <w:t>。</w:t>
      </w:r>
    </w:p>
    <w:p w14:paraId="50065069" w14:textId="449AAD06" w:rsidR="006001FF" w:rsidRDefault="006001FF" w:rsidP="004E6019">
      <w:pPr>
        <w:pStyle w:val="a3"/>
        <w:rPr>
          <w:rFonts w:hAnsi="宋体"/>
        </w:rPr>
      </w:pPr>
      <w:r w:rsidRPr="001C74BA">
        <w:rPr>
          <w:rFonts w:hAnsi="宋体" w:hint="eastAsia"/>
        </w:rPr>
        <w:t>本</w:t>
      </w:r>
      <w:r w:rsidR="0039353D">
        <w:rPr>
          <w:rFonts w:hAnsi="宋体" w:hint="eastAsia"/>
        </w:rPr>
        <w:t>文件</w:t>
      </w:r>
      <w:r w:rsidRPr="001C74BA">
        <w:rPr>
          <w:rFonts w:hAnsi="宋体" w:hint="eastAsia"/>
        </w:rPr>
        <w:t>主要起草人：赵芬、</w:t>
      </w:r>
      <w:bookmarkStart w:id="9" w:name="_Hlk170888934"/>
      <w:r w:rsidR="00967B3A" w:rsidRPr="00967B3A">
        <w:rPr>
          <w:rFonts w:hAnsi="宋体" w:hint="eastAsia"/>
        </w:rPr>
        <w:t>任琼芝</w:t>
      </w:r>
      <w:r w:rsidR="00967B3A">
        <w:rPr>
          <w:rFonts w:hAnsi="宋体" w:hint="eastAsia"/>
        </w:rPr>
        <w:t>、</w:t>
      </w:r>
      <w:r w:rsidR="00967B3A" w:rsidRPr="00967B3A">
        <w:rPr>
          <w:rFonts w:hAnsi="宋体" w:hint="eastAsia"/>
        </w:rPr>
        <w:t>周子凡</w:t>
      </w:r>
      <w:r w:rsidR="00967B3A">
        <w:rPr>
          <w:rFonts w:hAnsi="宋体" w:hint="eastAsia"/>
        </w:rPr>
        <w:t>、</w:t>
      </w:r>
      <w:r w:rsidR="001E62E3">
        <w:rPr>
          <w:rFonts w:hAnsi="宋体" w:hint="eastAsia"/>
        </w:rPr>
        <w:t>范晓培</w:t>
      </w:r>
      <w:r w:rsidR="00C66943">
        <w:rPr>
          <w:rFonts w:hAnsi="宋体" w:hint="eastAsia"/>
        </w:rPr>
        <w:t>、</w:t>
      </w:r>
      <w:r w:rsidR="00C66943" w:rsidRPr="00967B3A">
        <w:rPr>
          <w:rFonts w:hAnsi="宋体" w:hint="eastAsia"/>
        </w:rPr>
        <w:t>刘兴娥</w:t>
      </w:r>
      <w:r w:rsidR="001E62E3">
        <w:rPr>
          <w:rFonts w:hAnsi="宋体" w:hint="eastAsia"/>
        </w:rPr>
        <w:t>、</w:t>
      </w:r>
      <w:r w:rsidR="001E4BDD">
        <w:rPr>
          <w:rFonts w:hAnsi="宋体" w:hint="eastAsia"/>
        </w:rPr>
        <w:t>何忠军、</w:t>
      </w:r>
      <w:r w:rsidR="00820017" w:rsidRPr="00967B3A">
        <w:rPr>
          <w:rFonts w:hAnsi="宋体" w:hint="eastAsia"/>
        </w:rPr>
        <w:t>史莉娜</w:t>
      </w:r>
      <w:r w:rsidR="00820017">
        <w:rPr>
          <w:rFonts w:hAnsi="宋体" w:hint="eastAsia"/>
        </w:rPr>
        <w:t>、</w:t>
      </w:r>
      <w:r w:rsidR="00820017" w:rsidRPr="00967B3A">
        <w:rPr>
          <w:rFonts w:hAnsi="宋体" w:hint="eastAsia"/>
        </w:rPr>
        <w:t>葛茜</w:t>
      </w:r>
      <w:r w:rsidR="00820017">
        <w:rPr>
          <w:rFonts w:hAnsi="宋体" w:hint="eastAsia"/>
        </w:rPr>
        <w:t>、张雅秋、张万春、</w:t>
      </w:r>
      <w:r w:rsidR="00246144" w:rsidRPr="00967B3A">
        <w:rPr>
          <w:rFonts w:hAnsi="宋体" w:hint="eastAsia"/>
        </w:rPr>
        <w:t>陈荣信</w:t>
      </w:r>
      <w:r w:rsidR="00246144">
        <w:rPr>
          <w:rFonts w:hAnsi="宋体" w:hint="eastAsia"/>
        </w:rPr>
        <w:t>、候孝汉、许帆、问宏、毛振斌、</w:t>
      </w:r>
      <w:r w:rsidR="00246144" w:rsidRPr="00967B3A">
        <w:rPr>
          <w:rFonts w:hAnsi="宋体" w:hint="eastAsia"/>
        </w:rPr>
        <w:t>方亚林</w:t>
      </w:r>
      <w:r w:rsidR="00246144">
        <w:rPr>
          <w:rFonts w:hAnsi="宋体" w:hint="eastAsia"/>
        </w:rPr>
        <w:t>、</w:t>
      </w:r>
      <w:r w:rsidR="00967B3A" w:rsidRPr="00967B3A">
        <w:rPr>
          <w:rFonts w:hAnsi="宋体" w:hint="eastAsia"/>
        </w:rPr>
        <w:t>王飞杰</w:t>
      </w:r>
      <w:r w:rsidR="00246144">
        <w:rPr>
          <w:rFonts w:hAnsi="宋体" w:hint="eastAsia"/>
        </w:rPr>
        <w:t>、黄卫群</w:t>
      </w:r>
      <w:r w:rsidRPr="001C74BA">
        <w:rPr>
          <w:rFonts w:hAnsi="宋体" w:hint="eastAsia"/>
        </w:rPr>
        <w:t>。</w:t>
      </w:r>
      <w:bookmarkEnd w:id="9"/>
    </w:p>
    <w:p w14:paraId="3688AD12" w14:textId="4EE359A2" w:rsidR="00967B3A" w:rsidRDefault="00967B3A" w:rsidP="004E6019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本</w:t>
      </w:r>
      <w:r w:rsidR="0039353D">
        <w:rPr>
          <w:rFonts w:hAnsi="宋体" w:hint="eastAsia"/>
        </w:rPr>
        <w:t>文件</w:t>
      </w:r>
      <w:r>
        <w:rPr>
          <w:rFonts w:ascii="宋体" w:eastAsia="宋体" w:hAnsi="宋体" w:cs="宋体" w:hint="eastAsia"/>
          <w:kern w:val="0"/>
        </w:rPr>
        <w:t>由</w:t>
      </w:r>
      <w:r w:rsidRPr="00967B3A">
        <w:rPr>
          <w:rFonts w:ascii="宋体" w:eastAsia="宋体" w:hAnsi="宋体" w:cs="宋体" w:hint="eastAsia"/>
          <w:kern w:val="0"/>
        </w:rPr>
        <w:t>汉中市农业技术推广与培训中心</w:t>
      </w:r>
      <w:r>
        <w:rPr>
          <w:rFonts w:ascii="宋体" w:eastAsia="宋体" w:hAnsi="宋体" w:cs="宋体" w:hint="eastAsia"/>
          <w:kern w:val="0"/>
        </w:rPr>
        <w:t>负责解释。</w:t>
      </w:r>
    </w:p>
    <w:p w14:paraId="1D47A6CF" w14:textId="2AAB1833" w:rsidR="006001FF" w:rsidRDefault="006001FF" w:rsidP="004E6019">
      <w:pPr>
        <w:pStyle w:val="a3"/>
        <w:rPr>
          <w:rFonts w:hAnsi="宋体"/>
        </w:rPr>
      </w:pPr>
      <w:r w:rsidRPr="001C74BA">
        <w:rPr>
          <w:rFonts w:hAnsi="宋体" w:hint="eastAsia"/>
        </w:rPr>
        <w:t>本</w:t>
      </w:r>
      <w:r w:rsidR="0039353D">
        <w:rPr>
          <w:rFonts w:hAnsi="宋体" w:hint="eastAsia"/>
        </w:rPr>
        <w:t>文件</w:t>
      </w:r>
      <w:r w:rsidRPr="001C74BA">
        <w:rPr>
          <w:rFonts w:hAnsi="宋体" w:hint="eastAsia"/>
        </w:rPr>
        <w:t>为首次发布。</w:t>
      </w:r>
    </w:p>
    <w:p w14:paraId="57951FB3" w14:textId="77777777" w:rsidR="0039353D" w:rsidRPr="001C74BA" w:rsidRDefault="0039353D" w:rsidP="004E6019">
      <w:pPr>
        <w:pStyle w:val="a3"/>
        <w:rPr>
          <w:rFonts w:hAnsi="宋体"/>
        </w:rPr>
      </w:pPr>
    </w:p>
    <w:p w14:paraId="60D724CB" w14:textId="46084029" w:rsidR="006001FF" w:rsidRDefault="007D1ECD" w:rsidP="004E6019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联系信息如下：</w:t>
      </w:r>
    </w:p>
    <w:p w14:paraId="45922DA6" w14:textId="74922EC0" w:rsidR="007D1ECD" w:rsidRDefault="007D1ECD" w:rsidP="004E6019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单位：</w:t>
      </w:r>
      <w:r w:rsidRPr="00967B3A">
        <w:rPr>
          <w:rFonts w:ascii="宋体" w:eastAsia="宋体" w:hAnsi="宋体" w:cs="宋体" w:hint="eastAsia"/>
          <w:kern w:val="0"/>
        </w:rPr>
        <w:t>汉中市农业技术推广与培训中心</w:t>
      </w:r>
    </w:p>
    <w:p w14:paraId="27187A15" w14:textId="4F48A958" w:rsidR="007D1ECD" w:rsidRDefault="007D1ECD" w:rsidP="004E6019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电话：0</w:t>
      </w:r>
      <w:r>
        <w:rPr>
          <w:rFonts w:ascii="宋体" w:eastAsia="宋体" w:hAnsi="宋体" w:cs="宋体"/>
          <w:kern w:val="0"/>
        </w:rPr>
        <w:t>916-2213849</w:t>
      </w:r>
    </w:p>
    <w:p w14:paraId="53E6BECC" w14:textId="2CBA0669" w:rsidR="007D1ECD" w:rsidRDefault="007D1ECD" w:rsidP="004E6019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地址：汉中市汉台区东塔北路3</w:t>
      </w:r>
      <w:r>
        <w:rPr>
          <w:rFonts w:ascii="宋体" w:eastAsia="宋体" w:hAnsi="宋体" w:cs="宋体"/>
          <w:kern w:val="0"/>
        </w:rPr>
        <w:t>56</w:t>
      </w:r>
      <w:r>
        <w:rPr>
          <w:rFonts w:ascii="宋体" w:eastAsia="宋体" w:hAnsi="宋体" w:cs="宋体" w:hint="eastAsia"/>
          <w:kern w:val="0"/>
        </w:rPr>
        <w:t>号</w:t>
      </w:r>
    </w:p>
    <w:p w14:paraId="7794A6FC" w14:textId="6C36B9ED" w:rsidR="007D1ECD" w:rsidRPr="007D1ECD" w:rsidRDefault="007D1ECD" w:rsidP="004E6019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邮编：7</w:t>
      </w:r>
      <w:r>
        <w:rPr>
          <w:rFonts w:ascii="宋体" w:eastAsia="宋体" w:hAnsi="宋体" w:cs="宋体"/>
          <w:kern w:val="0"/>
        </w:rPr>
        <w:t>23000</w:t>
      </w:r>
    </w:p>
    <w:p w14:paraId="3ED8712E" w14:textId="77777777" w:rsidR="00F42462" w:rsidRDefault="00F42462" w:rsidP="0094052F">
      <w:pPr>
        <w:pStyle w:val="a6"/>
        <w:spacing w:before="0" w:after="0" w:line="400" w:lineRule="exact"/>
        <w:sectPr w:rsidR="00F42462" w:rsidSect="00F42462">
          <w:footerReference w:type="default" r:id="rId12"/>
          <w:footerReference w:type="first" r:id="rId13"/>
          <w:pgSz w:w="11906" w:h="16838"/>
          <w:pgMar w:top="1440" w:right="1800" w:bottom="1440" w:left="1800" w:header="851" w:footer="992" w:gutter="0"/>
          <w:pgNumType w:fmt="upperRoman" w:start="1"/>
          <w:cols w:space="425"/>
          <w:titlePg/>
          <w:docGrid w:type="lines" w:linePitch="312"/>
        </w:sectPr>
      </w:pPr>
      <w:bookmarkStart w:id="10" w:name="_Toc131001198"/>
      <w:bookmarkStart w:id="11" w:name="_Hlk130997354"/>
    </w:p>
    <w:p w14:paraId="1B28BE51" w14:textId="6B9622D1" w:rsidR="0094052F" w:rsidRPr="0010148C" w:rsidRDefault="0094052F" w:rsidP="0010148C">
      <w:pPr>
        <w:pStyle w:val="a6"/>
        <w:rPr>
          <w:rFonts w:hAnsi="Times New Roman"/>
        </w:rPr>
      </w:pPr>
      <w:bookmarkStart w:id="12" w:name="_Hlk127885324"/>
      <w:bookmarkStart w:id="13" w:name="_Toc170897340"/>
      <w:bookmarkStart w:id="14" w:name="_Toc170898591"/>
      <w:bookmarkStart w:id="15" w:name="_Hlk170743055"/>
      <w:r w:rsidRPr="0010148C">
        <w:rPr>
          <w:rFonts w:hAnsi="Times New Roman" w:hint="eastAsia"/>
        </w:rPr>
        <w:lastRenderedPageBreak/>
        <w:t>马铃薯</w:t>
      </w:r>
      <w:r w:rsidRPr="0010148C">
        <w:rPr>
          <w:rFonts w:hAnsi="Times New Roman"/>
        </w:rPr>
        <w:t>/</w:t>
      </w:r>
      <w:bookmarkEnd w:id="12"/>
      <w:r w:rsidRPr="0010148C">
        <w:rPr>
          <w:rFonts w:hAnsi="Times New Roman" w:hint="eastAsia"/>
        </w:rPr>
        <w:t>玉米-大豆带状复合种植技术规范</w:t>
      </w:r>
      <w:bookmarkEnd w:id="10"/>
      <w:bookmarkEnd w:id="13"/>
      <w:bookmarkEnd w:id="14"/>
    </w:p>
    <w:p w14:paraId="326E2677" w14:textId="77777777" w:rsidR="0010148C" w:rsidRPr="0010148C" w:rsidRDefault="0010148C" w:rsidP="00CE208A">
      <w:pPr>
        <w:pStyle w:val="a5"/>
        <w:numPr>
          <w:ilvl w:val="0"/>
          <w:numId w:val="3"/>
        </w:numPr>
        <w:rPr>
          <w:rFonts w:hAnsi="Times New Roman"/>
        </w:rPr>
      </w:pPr>
      <w:bookmarkStart w:id="16" w:name="_Toc89937569"/>
      <w:bookmarkStart w:id="17" w:name="_Toc15323"/>
      <w:bookmarkStart w:id="18" w:name="_Toc170898592"/>
      <w:bookmarkEnd w:id="11"/>
      <w:bookmarkEnd w:id="15"/>
      <w:r w:rsidRPr="0010148C">
        <w:rPr>
          <w:rFonts w:hAnsi="Times New Roman" w:hint="eastAsia"/>
        </w:rPr>
        <w:t>范围</w:t>
      </w:r>
      <w:bookmarkEnd w:id="16"/>
      <w:bookmarkEnd w:id="17"/>
      <w:bookmarkEnd w:id="18"/>
    </w:p>
    <w:p w14:paraId="3C9FA2D7" w14:textId="2B05AF47" w:rsidR="0094052F" w:rsidRPr="0010148C" w:rsidRDefault="0094052F" w:rsidP="0010148C">
      <w:pPr>
        <w:pStyle w:val="a3"/>
        <w:rPr>
          <w:rFonts w:hAnsi="Times New Roman"/>
        </w:rPr>
      </w:pPr>
      <w:r w:rsidRPr="0010148C">
        <w:rPr>
          <w:rFonts w:hAnsi="Times New Roman" w:hint="eastAsia"/>
        </w:rPr>
        <w:t>本</w:t>
      </w:r>
      <w:r w:rsidR="00BE33A7" w:rsidRPr="0010148C">
        <w:rPr>
          <w:rFonts w:hAnsi="Times New Roman" w:hint="eastAsia"/>
        </w:rPr>
        <w:t>文件</w:t>
      </w:r>
      <w:r w:rsidRPr="0010148C">
        <w:rPr>
          <w:rFonts w:hAnsi="Times New Roman" w:hint="eastAsia"/>
        </w:rPr>
        <w:t>规定了汉中市马铃薯/玉米-大豆带状复合种植的</w:t>
      </w:r>
      <w:bookmarkStart w:id="19" w:name="_Hlk170746086"/>
      <w:r w:rsidR="006173E8" w:rsidRPr="0010148C">
        <w:rPr>
          <w:rFonts w:hAnsi="Times New Roman" w:hint="eastAsia"/>
        </w:rPr>
        <w:t>术语和定义、</w:t>
      </w:r>
      <w:r w:rsidR="0015210F" w:rsidRPr="0010148C">
        <w:rPr>
          <w:rFonts w:hAnsi="Times New Roman" w:hint="eastAsia"/>
        </w:rPr>
        <w:t>产地环境</w:t>
      </w:r>
      <w:bookmarkStart w:id="20" w:name="_Hlk170742354"/>
      <w:r w:rsidR="0015210F" w:rsidRPr="0010148C">
        <w:rPr>
          <w:rFonts w:hAnsi="Times New Roman" w:hint="eastAsia"/>
        </w:rPr>
        <w:t>、种植</w:t>
      </w:r>
      <w:r w:rsidR="00A57862" w:rsidRPr="0010148C">
        <w:rPr>
          <w:rFonts w:hAnsi="Times New Roman" w:hint="eastAsia"/>
        </w:rPr>
        <w:t>技术、收获与贮藏</w:t>
      </w:r>
      <w:r w:rsidR="0015210F" w:rsidRPr="0010148C">
        <w:rPr>
          <w:rFonts w:hAnsi="Times New Roman" w:hint="eastAsia"/>
        </w:rPr>
        <w:t>等</w:t>
      </w:r>
      <w:bookmarkEnd w:id="20"/>
      <w:r w:rsidRPr="0010148C">
        <w:rPr>
          <w:rFonts w:hAnsi="Times New Roman" w:hint="eastAsia"/>
        </w:rPr>
        <w:t>技术要求</w:t>
      </w:r>
      <w:bookmarkEnd w:id="19"/>
      <w:r w:rsidRPr="0010148C">
        <w:rPr>
          <w:rFonts w:hAnsi="Times New Roman" w:hint="eastAsia"/>
        </w:rPr>
        <w:t>。</w:t>
      </w:r>
    </w:p>
    <w:p w14:paraId="5336E892" w14:textId="1B0134AC" w:rsidR="0094052F" w:rsidRPr="0010148C" w:rsidRDefault="0094052F" w:rsidP="0010148C">
      <w:pPr>
        <w:pStyle w:val="a3"/>
        <w:rPr>
          <w:rFonts w:hAnsi="Times New Roman"/>
        </w:rPr>
      </w:pPr>
      <w:bookmarkStart w:id="21" w:name="_Hlk170746474"/>
      <w:r w:rsidRPr="0010148C">
        <w:rPr>
          <w:rFonts w:hAnsi="Times New Roman" w:hint="eastAsia"/>
        </w:rPr>
        <w:t>本</w:t>
      </w:r>
      <w:r w:rsidR="00A16273" w:rsidRPr="0010148C">
        <w:rPr>
          <w:rFonts w:hAnsi="Times New Roman" w:hint="eastAsia"/>
        </w:rPr>
        <w:t>文件</w:t>
      </w:r>
      <w:bookmarkStart w:id="22" w:name="_Hlk170889964"/>
      <w:r w:rsidRPr="0010148C">
        <w:rPr>
          <w:rFonts w:hAnsi="Times New Roman" w:hint="eastAsia"/>
        </w:rPr>
        <w:t>适用于</w:t>
      </w:r>
      <w:bookmarkStart w:id="23" w:name="_Hlk170828724"/>
      <w:r w:rsidR="00A16273" w:rsidRPr="0010148C">
        <w:rPr>
          <w:rFonts w:hAnsi="Times New Roman" w:hint="eastAsia"/>
        </w:rPr>
        <w:t>汉中海拔1000 m以下</w:t>
      </w:r>
      <w:r w:rsidR="00573516" w:rsidRPr="0010148C">
        <w:rPr>
          <w:rFonts w:hAnsi="Times New Roman" w:hint="eastAsia"/>
        </w:rPr>
        <w:t>马铃薯、玉米、大豆生产区域的</w:t>
      </w:r>
      <w:r w:rsidRPr="0010148C">
        <w:rPr>
          <w:rFonts w:hAnsi="Times New Roman" w:hint="eastAsia"/>
        </w:rPr>
        <w:t>马铃薯</w:t>
      </w:r>
      <w:r w:rsidRPr="0010148C">
        <w:rPr>
          <w:rFonts w:hAnsi="Times New Roman"/>
        </w:rPr>
        <w:t>/</w:t>
      </w:r>
      <w:r w:rsidRPr="0010148C">
        <w:rPr>
          <w:rFonts w:hAnsi="Times New Roman" w:hint="eastAsia"/>
        </w:rPr>
        <w:t>玉米</w:t>
      </w:r>
      <w:r w:rsidR="00342AEE" w:rsidRPr="0010148C">
        <w:rPr>
          <w:rFonts w:hAnsi="Times New Roman" w:hint="eastAsia"/>
        </w:rPr>
        <w:t>-</w:t>
      </w:r>
      <w:r w:rsidRPr="0010148C">
        <w:rPr>
          <w:rFonts w:hAnsi="Times New Roman" w:hint="eastAsia"/>
        </w:rPr>
        <w:t>大豆</w:t>
      </w:r>
      <w:r w:rsidR="00573516" w:rsidRPr="0010148C">
        <w:rPr>
          <w:rFonts w:hAnsi="Times New Roman" w:hint="eastAsia"/>
        </w:rPr>
        <w:t>带状复合</w:t>
      </w:r>
      <w:r w:rsidR="00BC449C" w:rsidRPr="0010148C">
        <w:rPr>
          <w:rFonts w:hAnsi="Times New Roman" w:hint="eastAsia"/>
        </w:rPr>
        <w:t>种植</w:t>
      </w:r>
      <w:bookmarkEnd w:id="23"/>
      <w:r w:rsidRPr="0010148C">
        <w:rPr>
          <w:rFonts w:hAnsi="Times New Roman" w:hint="eastAsia"/>
        </w:rPr>
        <w:t>。</w:t>
      </w:r>
      <w:bookmarkEnd w:id="21"/>
      <w:bookmarkEnd w:id="22"/>
    </w:p>
    <w:p w14:paraId="7C851A67" w14:textId="3768D083" w:rsidR="0094052F" w:rsidRPr="0010148C" w:rsidRDefault="0094052F" w:rsidP="00CE208A">
      <w:pPr>
        <w:pStyle w:val="a5"/>
        <w:numPr>
          <w:ilvl w:val="0"/>
          <w:numId w:val="3"/>
        </w:numPr>
        <w:rPr>
          <w:rFonts w:hAnsi="Times New Roman"/>
        </w:rPr>
      </w:pPr>
      <w:bookmarkStart w:id="24" w:name="_Toc170898593"/>
      <w:r w:rsidRPr="0010148C">
        <w:rPr>
          <w:rFonts w:hAnsi="Times New Roman" w:hint="eastAsia"/>
        </w:rPr>
        <w:t>规范性引用文件</w:t>
      </w:r>
      <w:bookmarkEnd w:id="24"/>
    </w:p>
    <w:p w14:paraId="1952DACE" w14:textId="79591435" w:rsidR="0094052F" w:rsidRPr="0010148C" w:rsidRDefault="0094052F" w:rsidP="0010148C">
      <w:pPr>
        <w:pStyle w:val="a3"/>
        <w:rPr>
          <w:rFonts w:hAnsi="Times New Roman"/>
        </w:rPr>
      </w:pPr>
      <w:r w:rsidRPr="0010148C">
        <w:rPr>
          <w:rFonts w:hAnsi="Times New Roman" w:hint="eastAsia"/>
        </w:rPr>
        <w:t>下列文件</w:t>
      </w:r>
      <w:r w:rsidR="006173E8" w:rsidRPr="0010148C">
        <w:rPr>
          <w:rFonts w:hAnsi="Times New Roman" w:hint="eastAsia"/>
        </w:rPr>
        <w:t>中的内容通过文中的规范性引用而构成</w:t>
      </w:r>
      <w:r w:rsidRPr="0010148C">
        <w:rPr>
          <w:rFonts w:hAnsi="Times New Roman" w:hint="eastAsia"/>
        </w:rPr>
        <w:t>本文件必不可少的</w:t>
      </w:r>
      <w:r w:rsidR="006173E8" w:rsidRPr="0010148C">
        <w:rPr>
          <w:rFonts w:hAnsi="Times New Roman" w:hint="eastAsia"/>
        </w:rPr>
        <w:t>条款</w:t>
      </w:r>
      <w:r w:rsidRPr="0010148C">
        <w:rPr>
          <w:rFonts w:hAnsi="Times New Roman" w:hint="eastAsia"/>
        </w:rPr>
        <w:t>。</w:t>
      </w:r>
      <w:r w:rsidR="00820017" w:rsidRPr="0010148C">
        <w:rPr>
          <w:rFonts w:hAnsi="Times New Roman" w:hint="eastAsia"/>
        </w:rPr>
        <w:t>凡是</w:t>
      </w:r>
      <w:r w:rsidR="001F585C" w:rsidRPr="0010148C">
        <w:rPr>
          <w:rFonts w:hAnsi="Times New Roman" w:hint="eastAsia"/>
        </w:rPr>
        <w:t>注</w:t>
      </w:r>
      <w:r w:rsidRPr="0010148C">
        <w:rPr>
          <w:rFonts w:hAnsi="Times New Roman" w:hint="eastAsia"/>
        </w:rPr>
        <w:t>日期的引用文件，仅</w:t>
      </w:r>
      <w:r w:rsidR="001F585C" w:rsidRPr="0010148C">
        <w:rPr>
          <w:rFonts w:hAnsi="Times New Roman" w:hint="eastAsia"/>
        </w:rPr>
        <w:t>该</w:t>
      </w:r>
      <w:r w:rsidRPr="0010148C">
        <w:rPr>
          <w:rFonts w:hAnsi="Times New Roman" w:hint="eastAsia"/>
        </w:rPr>
        <w:t>日期</w:t>
      </w:r>
      <w:r w:rsidR="001F585C" w:rsidRPr="0010148C">
        <w:rPr>
          <w:rFonts w:hAnsi="Times New Roman" w:hint="eastAsia"/>
        </w:rPr>
        <w:t>对应</w:t>
      </w:r>
      <w:r w:rsidRPr="0010148C">
        <w:rPr>
          <w:rFonts w:hAnsi="Times New Roman" w:hint="eastAsia"/>
        </w:rPr>
        <w:t>的版本适用于本文件</w:t>
      </w:r>
      <w:r w:rsidR="00C2536C" w:rsidRPr="0010148C">
        <w:rPr>
          <w:rFonts w:hAnsi="Times New Roman" w:hint="eastAsia"/>
        </w:rPr>
        <w:t>；</w:t>
      </w:r>
      <w:r w:rsidR="00820017" w:rsidRPr="0010148C">
        <w:rPr>
          <w:rFonts w:hAnsi="Times New Roman" w:hint="eastAsia"/>
        </w:rPr>
        <w:t>凡是</w:t>
      </w:r>
      <w:r w:rsidRPr="0010148C">
        <w:rPr>
          <w:rFonts w:hAnsi="Times New Roman" w:hint="eastAsia"/>
        </w:rPr>
        <w:t>不注日期的引用文件，其最新版本（包括所有的修改单）适用于本文件。</w:t>
      </w:r>
    </w:p>
    <w:p w14:paraId="1AA0CE34" w14:textId="1996678D" w:rsidR="0094052F" w:rsidRPr="0010148C" w:rsidRDefault="0094052F" w:rsidP="0010148C">
      <w:pPr>
        <w:pStyle w:val="a3"/>
        <w:rPr>
          <w:rFonts w:hAnsi="Times New Roman"/>
        </w:rPr>
      </w:pPr>
      <w:bookmarkStart w:id="25" w:name="_Hlk127887154"/>
      <w:bookmarkStart w:id="26" w:name="_Hlk170724701"/>
      <w:r w:rsidRPr="0010148C">
        <w:rPr>
          <w:rFonts w:hAnsi="Times New Roman" w:hint="eastAsia"/>
        </w:rPr>
        <w:t xml:space="preserve">GB 18133 </w:t>
      </w:r>
      <w:r w:rsidRPr="0010148C">
        <w:rPr>
          <w:rFonts w:hAnsi="Times New Roman"/>
        </w:rPr>
        <w:t xml:space="preserve"> </w:t>
      </w:r>
      <w:r w:rsidRPr="0010148C">
        <w:rPr>
          <w:rFonts w:hAnsi="Times New Roman" w:hint="eastAsia"/>
        </w:rPr>
        <w:t>马铃薯种薯</w:t>
      </w:r>
      <w:bookmarkEnd w:id="25"/>
    </w:p>
    <w:p w14:paraId="261371AA" w14:textId="01588554" w:rsidR="0094052F" w:rsidRPr="0010148C" w:rsidRDefault="0094052F" w:rsidP="0010148C">
      <w:pPr>
        <w:pStyle w:val="a3"/>
        <w:rPr>
          <w:rFonts w:hAnsi="Times New Roman"/>
        </w:rPr>
      </w:pPr>
      <w:r w:rsidRPr="0010148C">
        <w:rPr>
          <w:rFonts w:hAnsi="Times New Roman" w:hint="eastAsia"/>
        </w:rPr>
        <w:t>GB 4404.</w:t>
      </w:r>
      <w:r w:rsidR="006173E8" w:rsidRPr="0010148C">
        <w:rPr>
          <w:rFonts w:hAnsi="Times New Roman"/>
        </w:rPr>
        <w:t>1</w:t>
      </w:r>
      <w:r w:rsidRPr="0010148C">
        <w:rPr>
          <w:rFonts w:hAnsi="Times New Roman"/>
        </w:rPr>
        <w:t xml:space="preserve">  </w:t>
      </w:r>
      <w:r w:rsidRPr="0010148C">
        <w:rPr>
          <w:rFonts w:hAnsi="Times New Roman" w:hint="eastAsia"/>
        </w:rPr>
        <w:t>粮食作物种子 第1部分：禾谷类</w:t>
      </w:r>
    </w:p>
    <w:p w14:paraId="52FC5941" w14:textId="77777777" w:rsidR="0094052F" w:rsidRPr="0010148C" w:rsidRDefault="0094052F" w:rsidP="0010148C">
      <w:pPr>
        <w:pStyle w:val="a3"/>
        <w:rPr>
          <w:rFonts w:hAnsi="Times New Roman"/>
        </w:rPr>
      </w:pPr>
      <w:r w:rsidRPr="0010148C">
        <w:rPr>
          <w:rFonts w:hAnsi="Times New Roman" w:hint="eastAsia"/>
        </w:rPr>
        <w:t>GB 4404.2</w:t>
      </w:r>
      <w:r w:rsidRPr="0010148C">
        <w:rPr>
          <w:rFonts w:hAnsi="Times New Roman"/>
        </w:rPr>
        <w:t xml:space="preserve">  </w:t>
      </w:r>
      <w:r w:rsidRPr="0010148C">
        <w:rPr>
          <w:rFonts w:hAnsi="Times New Roman" w:hint="eastAsia"/>
        </w:rPr>
        <w:t>粮食作物种子 第2部分：豆类</w:t>
      </w:r>
    </w:p>
    <w:p w14:paraId="78E1412E" w14:textId="6F298E1C" w:rsidR="000D14DB" w:rsidRPr="0010148C" w:rsidRDefault="000D14DB" w:rsidP="0010148C">
      <w:pPr>
        <w:pStyle w:val="a3"/>
        <w:rPr>
          <w:rFonts w:hAnsi="Times New Roman"/>
        </w:rPr>
      </w:pPr>
      <w:r w:rsidRPr="0010148C">
        <w:rPr>
          <w:rFonts w:hAnsi="Times New Roman" w:hint="eastAsia"/>
        </w:rPr>
        <w:t>GB 3095  环境空气质量标准</w:t>
      </w:r>
    </w:p>
    <w:p w14:paraId="1F29C60E" w14:textId="77777777" w:rsidR="00F92807" w:rsidRPr="0010148C" w:rsidRDefault="00F92807" w:rsidP="0010148C">
      <w:pPr>
        <w:pStyle w:val="a3"/>
        <w:rPr>
          <w:rFonts w:hAnsi="Times New Roman"/>
        </w:rPr>
      </w:pPr>
      <w:r w:rsidRPr="0010148C">
        <w:rPr>
          <w:rFonts w:hAnsi="Times New Roman" w:hint="eastAsia"/>
        </w:rPr>
        <w:t>GB 15618  土壤环境质量 农用地土壤污染风险管控标准</w:t>
      </w:r>
    </w:p>
    <w:p w14:paraId="61EA02E7" w14:textId="11FBDAE6" w:rsidR="000D14DB" w:rsidRPr="0010148C" w:rsidRDefault="000D14DB" w:rsidP="0010148C">
      <w:pPr>
        <w:pStyle w:val="a3"/>
        <w:rPr>
          <w:rFonts w:hAnsi="Times New Roman"/>
        </w:rPr>
      </w:pPr>
      <w:r w:rsidRPr="0010148C">
        <w:rPr>
          <w:rFonts w:hAnsi="Times New Roman" w:hint="eastAsia"/>
        </w:rPr>
        <w:t>GB 5084  农田灌溉水质标准</w:t>
      </w:r>
    </w:p>
    <w:p w14:paraId="35F8EBEE" w14:textId="77777777" w:rsidR="0094052F" w:rsidRPr="0010148C" w:rsidRDefault="0094052F" w:rsidP="0010148C">
      <w:pPr>
        <w:pStyle w:val="a3"/>
        <w:rPr>
          <w:rFonts w:hAnsi="Times New Roman"/>
        </w:rPr>
      </w:pPr>
      <w:r w:rsidRPr="0010148C">
        <w:rPr>
          <w:rFonts w:hAnsi="Times New Roman" w:hint="eastAsia"/>
        </w:rPr>
        <w:t>GB/T</w:t>
      </w:r>
      <w:r w:rsidRPr="0010148C">
        <w:rPr>
          <w:rFonts w:hAnsi="Times New Roman"/>
        </w:rPr>
        <w:t xml:space="preserve"> </w:t>
      </w:r>
      <w:r w:rsidRPr="0010148C">
        <w:rPr>
          <w:rFonts w:hAnsi="Times New Roman" w:hint="eastAsia"/>
        </w:rPr>
        <w:t>5668</w:t>
      </w:r>
      <w:r w:rsidRPr="0010148C">
        <w:rPr>
          <w:rFonts w:hAnsi="Times New Roman"/>
        </w:rPr>
        <w:t xml:space="preserve">  </w:t>
      </w:r>
      <w:r w:rsidRPr="0010148C">
        <w:rPr>
          <w:rFonts w:hAnsi="Times New Roman" w:hint="eastAsia"/>
        </w:rPr>
        <w:t>旋耕机</w:t>
      </w:r>
    </w:p>
    <w:p w14:paraId="297FD0B8" w14:textId="5B43FA15" w:rsidR="0094052F" w:rsidRPr="0010148C" w:rsidRDefault="0094052F" w:rsidP="0010148C">
      <w:pPr>
        <w:pStyle w:val="a3"/>
        <w:rPr>
          <w:rFonts w:hAnsi="Times New Roman"/>
        </w:rPr>
      </w:pPr>
      <w:r w:rsidRPr="0010148C">
        <w:rPr>
          <w:rFonts w:hAnsi="Times New Roman" w:hint="eastAsia"/>
        </w:rPr>
        <w:t>NY/T</w:t>
      </w:r>
      <w:r w:rsidRPr="0010148C">
        <w:rPr>
          <w:rFonts w:hAnsi="Times New Roman"/>
        </w:rPr>
        <w:t xml:space="preserve"> </w:t>
      </w:r>
      <w:r w:rsidRPr="0010148C">
        <w:rPr>
          <w:rFonts w:hAnsi="Times New Roman" w:hint="eastAsia"/>
        </w:rPr>
        <w:t>499</w:t>
      </w:r>
      <w:r w:rsidRPr="0010148C">
        <w:rPr>
          <w:rFonts w:hAnsi="Times New Roman"/>
        </w:rPr>
        <w:t xml:space="preserve">  </w:t>
      </w:r>
      <w:r w:rsidRPr="0010148C">
        <w:rPr>
          <w:rFonts w:hAnsi="Times New Roman" w:hint="eastAsia"/>
        </w:rPr>
        <w:t>旋耕机作业质量</w:t>
      </w:r>
    </w:p>
    <w:p w14:paraId="2776F2B8" w14:textId="77777777" w:rsidR="0094052F" w:rsidRPr="0010148C" w:rsidRDefault="0094052F" w:rsidP="0010148C">
      <w:pPr>
        <w:pStyle w:val="a3"/>
        <w:rPr>
          <w:rFonts w:hAnsi="Times New Roman"/>
        </w:rPr>
      </w:pPr>
      <w:r w:rsidRPr="0010148C">
        <w:rPr>
          <w:rFonts w:hAnsi="Times New Roman" w:hint="eastAsia"/>
        </w:rPr>
        <w:t xml:space="preserve">NY/T 496 </w:t>
      </w:r>
      <w:bookmarkStart w:id="27" w:name="_Hlk128496262"/>
      <w:r w:rsidRPr="0010148C">
        <w:rPr>
          <w:rFonts w:hAnsi="Times New Roman"/>
        </w:rPr>
        <w:t xml:space="preserve"> </w:t>
      </w:r>
      <w:r w:rsidRPr="0010148C">
        <w:rPr>
          <w:rFonts w:hAnsi="Times New Roman" w:hint="eastAsia"/>
        </w:rPr>
        <w:t xml:space="preserve">肥料合理使用准则 </w:t>
      </w:r>
      <w:r w:rsidRPr="0010148C">
        <w:rPr>
          <w:rFonts w:hAnsi="Times New Roman"/>
        </w:rPr>
        <w:t xml:space="preserve"> </w:t>
      </w:r>
      <w:r w:rsidRPr="0010148C">
        <w:rPr>
          <w:rFonts w:hAnsi="Times New Roman" w:hint="eastAsia"/>
        </w:rPr>
        <w:t>通则</w:t>
      </w:r>
    </w:p>
    <w:bookmarkEnd w:id="27"/>
    <w:p w14:paraId="194A4873" w14:textId="37BE8619" w:rsidR="0094052F" w:rsidRPr="0010148C" w:rsidRDefault="0094052F" w:rsidP="0010148C">
      <w:pPr>
        <w:pStyle w:val="a3"/>
        <w:rPr>
          <w:rFonts w:hAnsi="Times New Roman"/>
        </w:rPr>
      </w:pPr>
      <w:r w:rsidRPr="0010148C">
        <w:rPr>
          <w:rFonts w:hAnsi="Times New Roman" w:hint="eastAsia"/>
        </w:rPr>
        <w:t>GB/T 8321（所有部分）</w:t>
      </w:r>
      <w:r w:rsidR="00EF74F6" w:rsidRPr="0010148C">
        <w:rPr>
          <w:rFonts w:hAnsi="Times New Roman" w:hint="eastAsia"/>
        </w:rPr>
        <w:t xml:space="preserve"> </w:t>
      </w:r>
      <w:r w:rsidRPr="0010148C">
        <w:rPr>
          <w:rFonts w:hAnsi="Times New Roman" w:hint="eastAsia"/>
        </w:rPr>
        <w:t xml:space="preserve"> 农药合理使用准则</w:t>
      </w:r>
    </w:p>
    <w:p w14:paraId="51CA21D1" w14:textId="52378A39" w:rsidR="0094052F" w:rsidRPr="0010148C" w:rsidRDefault="0094052F" w:rsidP="0010148C">
      <w:pPr>
        <w:pStyle w:val="a3"/>
        <w:rPr>
          <w:rFonts w:hAnsi="Times New Roman"/>
        </w:rPr>
      </w:pPr>
      <w:r w:rsidRPr="0010148C">
        <w:rPr>
          <w:rFonts w:hAnsi="Times New Roman" w:hint="eastAsia"/>
        </w:rPr>
        <w:t xml:space="preserve">NY/T 1276 </w:t>
      </w:r>
      <w:r w:rsidR="00EF74F6" w:rsidRPr="0010148C">
        <w:rPr>
          <w:rFonts w:hAnsi="Times New Roman" w:hint="eastAsia"/>
        </w:rPr>
        <w:t xml:space="preserve"> </w:t>
      </w:r>
      <w:r w:rsidRPr="0010148C">
        <w:rPr>
          <w:rFonts w:hAnsi="Times New Roman" w:hint="eastAsia"/>
        </w:rPr>
        <w:t xml:space="preserve">农药安全使用规范 </w:t>
      </w:r>
      <w:r w:rsidRPr="0010148C">
        <w:rPr>
          <w:rFonts w:hAnsi="Times New Roman"/>
        </w:rPr>
        <w:t xml:space="preserve"> </w:t>
      </w:r>
      <w:r w:rsidRPr="0010148C">
        <w:rPr>
          <w:rFonts w:hAnsi="Times New Roman" w:hint="eastAsia"/>
        </w:rPr>
        <w:t>总则</w:t>
      </w:r>
    </w:p>
    <w:p w14:paraId="6935C055" w14:textId="7105A5F3" w:rsidR="002D2D4A" w:rsidRPr="0010148C" w:rsidRDefault="002D2D4A" w:rsidP="0010148C">
      <w:pPr>
        <w:pStyle w:val="a3"/>
        <w:rPr>
          <w:rFonts w:hAnsi="Times New Roman"/>
        </w:rPr>
      </w:pPr>
      <w:r w:rsidRPr="0010148C">
        <w:rPr>
          <w:rFonts w:hAnsi="Times New Roman"/>
        </w:rPr>
        <w:t xml:space="preserve">NY/T 2632 </w:t>
      </w:r>
      <w:r w:rsidR="00F77E3D" w:rsidRPr="0010148C">
        <w:rPr>
          <w:rFonts w:hAnsi="Times New Roman" w:hint="eastAsia"/>
        </w:rPr>
        <w:t xml:space="preserve"> </w:t>
      </w:r>
      <w:r w:rsidRPr="0010148C">
        <w:rPr>
          <w:rFonts w:hAnsi="Times New Roman"/>
        </w:rPr>
        <w:t>玉米-大豆带状复合种植技术规程</w:t>
      </w:r>
    </w:p>
    <w:p w14:paraId="5280380D" w14:textId="77777777" w:rsidR="0094052F" w:rsidRPr="0010148C" w:rsidRDefault="0094052F" w:rsidP="0010148C">
      <w:pPr>
        <w:pStyle w:val="a3"/>
        <w:rPr>
          <w:rFonts w:hAnsi="Times New Roman"/>
        </w:rPr>
      </w:pPr>
      <w:r w:rsidRPr="0010148C">
        <w:rPr>
          <w:rFonts w:hAnsi="Times New Roman" w:hint="eastAsia"/>
        </w:rPr>
        <w:t>NY/T 2464</w:t>
      </w:r>
      <w:r w:rsidRPr="0010148C">
        <w:rPr>
          <w:rFonts w:hAnsi="Times New Roman"/>
        </w:rPr>
        <w:t xml:space="preserve">  </w:t>
      </w:r>
      <w:r w:rsidRPr="0010148C">
        <w:rPr>
          <w:rFonts w:hAnsi="Times New Roman" w:hint="eastAsia"/>
        </w:rPr>
        <w:t xml:space="preserve">马铃薯收获机 </w:t>
      </w:r>
      <w:r w:rsidRPr="0010148C">
        <w:rPr>
          <w:rFonts w:hAnsi="Times New Roman"/>
        </w:rPr>
        <w:t xml:space="preserve"> </w:t>
      </w:r>
      <w:r w:rsidRPr="0010148C">
        <w:rPr>
          <w:rFonts w:hAnsi="Times New Roman" w:hint="eastAsia"/>
        </w:rPr>
        <w:t>作业质量</w:t>
      </w:r>
    </w:p>
    <w:p w14:paraId="1BF31E7F" w14:textId="77777777" w:rsidR="0094052F" w:rsidRPr="0010148C" w:rsidRDefault="0094052F" w:rsidP="0010148C">
      <w:pPr>
        <w:pStyle w:val="a3"/>
        <w:rPr>
          <w:rFonts w:hAnsi="Times New Roman"/>
        </w:rPr>
      </w:pPr>
      <w:r w:rsidRPr="0010148C">
        <w:rPr>
          <w:rFonts w:hAnsi="Times New Roman" w:hint="eastAsia"/>
        </w:rPr>
        <w:t xml:space="preserve">NY/T 1355 </w:t>
      </w:r>
      <w:r w:rsidRPr="0010148C">
        <w:rPr>
          <w:rFonts w:hAnsi="Times New Roman"/>
        </w:rPr>
        <w:t xml:space="preserve"> </w:t>
      </w:r>
      <w:r w:rsidRPr="0010148C">
        <w:rPr>
          <w:rFonts w:hAnsi="Times New Roman" w:hint="eastAsia"/>
        </w:rPr>
        <w:t xml:space="preserve">玉米收获机 </w:t>
      </w:r>
      <w:r w:rsidRPr="0010148C">
        <w:rPr>
          <w:rFonts w:hAnsi="Times New Roman"/>
        </w:rPr>
        <w:t xml:space="preserve"> </w:t>
      </w:r>
      <w:r w:rsidRPr="0010148C">
        <w:rPr>
          <w:rFonts w:hAnsi="Times New Roman" w:hint="eastAsia"/>
        </w:rPr>
        <w:t>作业质量</w:t>
      </w:r>
    </w:p>
    <w:p w14:paraId="6A428675" w14:textId="77777777" w:rsidR="00D93798" w:rsidRPr="0010148C" w:rsidRDefault="0094052F" w:rsidP="0010148C">
      <w:pPr>
        <w:pStyle w:val="a3"/>
        <w:rPr>
          <w:rFonts w:hAnsi="Times New Roman"/>
        </w:rPr>
      </w:pPr>
      <w:r w:rsidRPr="0010148C">
        <w:rPr>
          <w:rFonts w:hAnsi="Times New Roman" w:hint="eastAsia"/>
        </w:rPr>
        <w:t>NY/T 738</w:t>
      </w:r>
      <w:r w:rsidRPr="0010148C">
        <w:rPr>
          <w:rFonts w:hAnsi="Times New Roman"/>
        </w:rPr>
        <w:t xml:space="preserve">  </w:t>
      </w:r>
      <w:r w:rsidRPr="0010148C">
        <w:rPr>
          <w:rFonts w:hAnsi="Times New Roman" w:hint="eastAsia"/>
        </w:rPr>
        <w:t xml:space="preserve">大豆收获机 </w:t>
      </w:r>
      <w:r w:rsidRPr="0010148C">
        <w:rPr>
          <w:rFonts w:hAnsi="Times New Roman"/>
        </w:rPr>
        <w:t xml:space="preserve"> </w:t>
      </w:r>
      <w:r w:rsidRPr="0010148C">
        <w:rPr>
          <w:rFonts w:hAnsi="Times New Roman" w:hint="eastAsia"/>
        </w:rPr>
        <w:t>作业质量</w:t>
      </w:r>
    </w:p>
    <w:p w14:paraId="785D2066" w14:textId="48DD3B8E" w:rsidR="00D93798" w:rsidRPr="0010148C" w:rsidRDefault="00D93798" w:rsidP="0010148C">
      <w:pPr>
        <w:pStyle w:val="a3"/>
        <w:rPr>
          <w:rFonts w:hAnsi="Times New Roman"/>
        </w:rPr>
      </w:pPr>
      <w:r w:rsidRPr="0010148C">
        <w:rPr>
          <w:rFonts w:hAnsi="Times New Roman"/>
        </w:rPr>
        <w:t>NY/T 1056  绿色食品 贮藏运输准则</w:t>
      </w:r>
    </w:p>
    <w:p w14:paraId="7CE310CA" w14:textId="3BB91C6D" w:rsidR="0094052F" w:rsidRPr="0010148C" w:rsidRDefault="0094052F" w:rsidP="00CE208A">
      <w:pPr>
        <w:pStyle w:val="a5"/>
        <w:numPr>
          <w:ilvl w:val="0"/>
          <w:numId w:val="3"/>
        </w:numPr>
        <w:rPr>
          <w:rFonts w:hAnsi="Times New Roman"/>
        </w:rPr>
      </w:pPr>
      <w:bookmarkStart w:id="28" w:name="_Toc170898594"/>
      <w:bookmarkEnd w:id="26"/>
      <w:r w:rsidRPr="0010148C">
        <w:rPr>
          <w:rFonts w:hAnsi="Times New Roman" w:hint="eastAsia"/>
        </w:rPr>
        <w:t>术语与定义</w:t>
      </w:r>
      <w:bookmarkEnd w:id="28"/>
    </w:p>
    <w:p w14:paraId="1C8690E6" w14:textId="77777777" w:rsidR="002A3597" w:rsidRPr="0010148C" w:rsidRDefault="002A3597" w:rsidP="0010148C">
      <w:pPr>
        <w:pStyle w:val="a3"/>
        <w:rPr>
          <w:rFonts w:hAnsi="Times New Roman"/>
        </w:rPr>
      </w:pPr>
      <w:r w:rsidRPr="0010148C">
        <w:rPr>
          <w:rFonts w:hAnsi="Times New Roman" w:hint="eastAsia"/>
        </w:rPr>
        <w:t>下列术语和定义适用于本文件。</w:t>
      </w:r>
    </w:p>
    <w:p w14:paraId="459F5216" w14:textId="398899C0" w:rsidR="002A3597" w:rsidRPr="00EF092B" w:rsidRDefault="002A3597" w:rsidP="00EF092B">
      <w:pPr>
        <w:pStyle w:val="af0"/>
        <w:spacing w:beforeLines="50" w:before="156" w:afterLines="50" w:after="156"/>
        <w:ind w:left="0"/>
        <w:rPr>
          <w:rFonts w:ascii="黑体"/>
          <w:szCs w:val="21"/>
        </w:rPr>
      </w:pPr>
      <w:bookmarkStart w:id="29" w:name="_Toc170897344"/>
      <w:bookmarkStart w:id="30" w:name="_Toc170898595"/>
      <w:r w:rsidRPr="00EF092B">
        <w:rPr>
          <w:rFonts w:ascii="黑体" w:hint="eastAsia"/>
          <w:szCs w:val="21"/>
        </w:rPr>
        <w:t xml:space="preserve">3.1  </w:t>
      </w:r>
      <w:r w:rsidR="0094052F" w:rsidRPr="00EF092B">
        <w:rPr>
          <w:rFonts w:ascii="黑体" w:hint="eastAsia"/>
          <w:szCs w:val="21"/>
        </w:rPr>
        <w:t>马铃薯/玉米-大豆带状复合种植</w:t>
      </w:r>
      <w:r w:rsidRPr="00EF092B">
        <w:rPr>
          <w:rFonts w:ascii="黑体" w:hint="eastAsia"/>
          <w:szCs w:val="21"/>
        </w:rPr>
        <w:t xml:space="preserve">  </w:t>
      </w:r>
      <w:bookmarkStart w:id="31" w:name="_Hlk170894962"/>
      <w:r w:rsidR="00136C4B" w:rsidRPr="00136C4B">
        <w:rPr>
          <w:rFonts w:ascii="黑体"/>
          <w:szCs w:val="21"/>
        </w:rPr>
        <w:t>Belt</w:t>
      </w:r>
      <w:r w:rsidR="00136C4B" w:rsidRPr="00136C4B">
        <w:rPr>
          <w:rFonts w:ascii="黑体" w:hint="eastAsia"/>
          <w:szCs w:val="21"/>
        </w:rPr>
        <w:t xml:space="preserve"> </w:t>
      </w:r>
      <w:r w:rsidR="00136C4B">
        <w:rPr>
          <w:rFonts w:ascii="黑体" w:hint="eastAsia"/>
          <w:szCs w:val="21"/>
        </w:rPr>
        <w:t>c</w:t>
      </w:r>
      <w:r w:rsidR="00925DCD" w:rsidRPr="00EF092B">
        <w:rPr>
          <w:rFonts w:ascii="黑体"/>
          <w:szCs w:val="21"/>
        </w:rPr>
        <w:t>ompound planting of Potato/corn-soybean</w:t>
      </w:r>
      <w:bookmarkEnd w:id="29"/>
      <w:bookmarkEnd w:id="30"/>
      <w:bookmarkEnd w:id="31"/>
    </w:p>
    <w:p w14:paraId="3CF56A6A" w14:textId="735B7693" w:rsidR="008D7071" w:rsidRPr="0010148C" w:rsidRDefault="00820017" w:rsidP="0010148C">
      <w:pPr>
        <w:pStyle w:val="a3"/>
        <w:rPr>
          <w:rFonts w:hAnsi="Times New Roman"/>
        </w:rPr>
      </w:pPr>
      <w:r w:rsidRPr="0010148C">
        <w:rPr>
          <w:rFonts w:hAnsi="Times New Roman" w:hint="eastAsia"/>
        </w:rPr>
        <w:lastRenderedPageBreak/>
        <w:t>采用马铃薯带与玉米带套种，</w:t>
      </w:r>
      <w:r w:rsidR="00573516" w:rsidRPr="0010148C">
        <w:rPr>
          <w:rFonts w:hAnsi="Times New Roman" w:hint="eastAsia"/>
        </w:rPr>
        <w:t>在马铃薯收获后空出的种植带里套种大豆，充分利用玉米边行优势，实现年际间交替轮作，适应机械化作业，马铃薯、玉米、大豆和谐共生的一年三收复合种植模式。</w:t>
      </w:r>
    </w:p>
    <w:p w14:paraId="45B8FF89" w14:textId="5063376E" w:rsidR="002A3597" w:rsidRPr="00EF092B" w:rsidRDefault="002A3597" w:rsidP="00EF092B">
      <w:pPr>
        <w:pStyle w:val="af0"/>
        <w:spacing w:beforeLines="50" w:before="156" w:afterLines="50" w:after="156"/>
        <w:ind w:left="0"/>
        <w:rPr>
          <w:rFonts w:ascii="黑体"/>
          <w:szCs w:val="21"/>
        </w:rPr>
      </w:pPr>
      <w:bookmarkStart w:id="32" w:name="_Toc170897345"/>
      <w:bookmarkStart w:id="33" w:name="_Toc170898596"/>
      <w:r w:rsidRPr="00EF092B">
        <w:rPr>
          <w:rFonts w:ascii="黑体" w:hint="eastAsia"/>
          <w:szCs w:val="21"/>
        </w:rPr>
        <w:t xml:space="preserve">3.2  </w:t>
      </w:r>
      <w:r w:rsidR="00316B27" w:rsidRPr="00EF092B">
        <w:rPr>
          <w:rFonts w:ascii="黑体" w:hint="eastAsia"/>
          <w:szCs w:val="21"/>
        </w:rPr>
        <w:t>分带轮作</w:t>
      </w:r>
      <w:r w:rsidR="005D67D9" w:rsidRPr="00EF092B">
        <w:rPr>
          <w:rFonts w:ascii="黑体" w:hint="eastAsia"/>
          <w:szCs w:val="21"/>
        </w:rPr>
        <w:t xml:space="preserve">  </w:t>
      </w:r>
      <w:r w:rsidR="00316B27" w:rsidRPr="00EF092B">
        <w:rPr>
          <w:rFonts w:ascii="黑体" w:hint="eastAsia"/>
          <w:szCs w:val="21"/>
        </w:rPr>
        <w:t>the strip</w:t>
      </w:r>
      <w:r w:rsidR="00316B27" w:rsidRPr="00EF092B">
        <w:rPr>
          <w:rFonts w:ascii="黑体"/>
          <w:szCs w:val="21"/>
        </w:rPr>
        <w:t xml:space="preserve"> rotation</w:t>
      </w:r>
      <w:r w:rsidR="00316B27" w:rsidRPr="00EF092B">
        <w:rPr>
          <w:rFonts w:ascii="黑体" w:hint="eastAsia"/>
          <w:szCs w:val="21"/>
        </w:rPr>
        <w:t xml:space="preserve"> </w:t>
      </w:r>
      <w:r w:rsidR="00316B27" w:rsidRPr="00EF092B">
        <w:rPr>
          <w:rFonts w:ascii="黑体"/>
          <w:szCs w:val="21"/>
        </w:rPr>
        <w:t>Crop</w:t>
      </w:r>
      <w:r w:rsidR="00316B27" w:rsidRPr="00EF092B">
        <w:rPr>
          <w:rFonts w:ascii="黑体" w:hint="eastAsia"/>
          <w:szCs w:val="21"/>
        </w:rPr>
        <w:t>ping</w:t>
      </w:r>
      <w:bookmarkEnd w:id="32"/>
      <w:bookmarkEnd w:id="33"/>
    </w:p>
    <w:p w14:paraId="6C2FB56F" w14:textId="270B1824" w:rsidR="002A3597" w:rsidRPr="0010148C" w:rsidRDefault="00316B27" w:rsidP="00EF092B">
      <w:pPr>
        <w:pStyle w:val="a3"/>
        <w:rPr>
          <w:rFonts w:hAnsi="Times New Roman"/>
        </w:rPr>
      </w:pPr>
      <w:r w:rsidRPr="0010148C">
        <w:rPr>
          <w:rFonts w:hAnsi="Times New Roman" w:hint="eastAsia"/>
        </w:rPr>
        <w:t>在马铃薯</w:t>
      </w:r>
      <w:r w:rsidRPr="0010148C">
        <w:rPr>
          <w:rFonts w:hAnsi="Times New Roman"/>
        </w:rPr>
        <w:t>/</w:t>
      </w:r>
      <w:r w:rsidRPr="0010148C">
        <w:rPr>
          <w:rFonts w:hAnsi="Times New Roman" w:hint="eastAsia"/>
        </w:rPr>
        <w:t>玉米-大豆带状复合种植中</w:t>
      </w:r>
      <w:r w:rsidRPr="0010148C">
        <w:rPr>
          <w:rFonts w:hAnsi="Times New Roman"/>
        </w:rPr>
        <w:t>,第一年</w:t>
      </w:r>
      <w:r w:rsidRPr="0010148C">
        <w:rPr>
          <w:rFonts w:hAnsi="Times New Roman" w:hint="eastAsia"/>
        </w:rPr>
        <w:t>马铃薯（</w:t>
      </w:r>
      <w:r w:rsidRPr="0010148C">
        <w:rPr>
          <w:rFonts w:hAnsi="Times New Roman"/>
        </w:rPr>
        <w:t>大豆</w:t>
      </w:r>
      <w:r w:rsidRPr="0010148C">
        <w:rPr>
          <w:rFonts w:hAnsi="Times New Roman" w:hint="eastAsia"/>
        </w:rPr>
        <w:t>）与</w:t>
      </w:r>
      <w:r w:rsidRPr="0010148C">
        <w:rPr>
          <w:rFonts w:hAnsi="Times New Roman"/>
        </w:rPr>
        <w:t>玉米按规定行比分带套种</w:t>
      </w:r>
      <w:r w:rsidRPr="0010148C">
        <w:rPr>
          <w:rFonts w:hAnsi="Times New Roman" w:hint="eastAsia"/>
        </w:rPr>
        <w:t>，</w:t>
      </w:r>
      <w:r w:rsidRPr="0010148C">
        <w:rPr>
          <w:rFonts w:hAnsi="Times New Roman"/>
        </w:rPr>
        <w:t>第二年在上年玉米带茬口上种</w:t>
      </w:r>
      <w:r w:rsidRPr="0010148C">
        <w:rPr>
          <w:rFonts w:hAnsi="Times New Roman" w:hint="eastAsia"/>
        </w:rPr>
        <w:t>马铃薯（</w:t>
      </w:r>
      <w:r w:rsidRPr="0010148C">
        <w:rPr>
          <w:rFonts w:hAnsi="Times New Roman"/>
        </w:rPr>
        <w:t>大豆</w:t>
      </w:r>
      <w:r w:rsidRPr="0010148C">
        <w:rPr>
          <w:rFonts w:hAnsi="Times New Roman" w:hint="eastAsia"/>
        </w:rPr>
        <w:t>）</w:t>
      </w:r>
      <w:r w:rsidRPr="0010148C">
        <w:rPr>
          <w:rFonts w:hAnsi="Times New Roman"/>
        </w:rPr>
        <w:t>,在上年</w:t>
      </w:r>
      <w:r w:rsidRPr="0010148C">
        <w:rPr>
          <w:rFonts w:hAnsi="Times New Roman" w:hint="eastAsia"/>
        </w:rPr>
        <w:t>马铃薯（</w:t>
      </w:r>
      <w:r w:rsidRPr="0010148C">
        <w:rPr>
          <w:rFonts w:hAnsi="Times New Roman"/>
        </w:rPr>
        <w:t>大豆</w:t>
      </w:r>
      <w:r w:rsidRPr="0010148C">
        <w:rPr>
          <w:rFonts w:hAnsi="Times New Roman" w:hint="eastAsia"/>
        </w:rPr>
        <w:t>）</w:t>
      </w:r>
      <w:r w:rsidRPr="0010148C">
        <w:rPr>
          <w:rFonts w:hAnsi="Times New Roman"/>
        </w:rPr>
        <w:t>带茬口上种玉米</w:t>
      </w:r>
      <w:r w:rsidRPr="0010148C">
        <w:rPr>
          <w:rFonts w:hAnsi="Times New Roman" w:hint="eastAsia"/>
        </w:rPr>
        <w:t>，实现马铃薯（</w:t>
      </w:r>
      <w:r w:rsidRPr="0010148C">
        <w:rPr>
          <w:rFonts w:hAnsi="Times New Roman"/>
        </w:rPr>
        <w:t>大豆</w:t>
      </w:r>
      <w:r w:rsidRPr="0010148C">
        <w:rPr>
          <w:rFonts w:hAnsi="Times New Roman" w:hint="eastAsia"/>
        </w:rPr>
        <w:t>）与</w:t>
      </w:r>
      <w:r w:rsidRPr="0010148C">
        <w:rPr>
          <w:rFonts w:hAnsi="Times New Roman"/>
        </w:rPr>
        <w:t>玉米</w:t>
      </w:r>
      <w:r w:rsidRPr="0010148C">
        <w:rPr>
          <w:rFonts w:hAnsi="Times New Roman" w:hint="eastAsia"/>
        </w:rPr>
        <w:t>带间轮作。</w:t>
      </w:r>
    </w:p>
    <w:p w14:paraId="1A4C2BAC" w14:textId="6666E78F" w:rsidR="00316B27" w:rsidRPr="00EF092B" w:rsidRDefault="00316B27" w:rsidP="00EF092B">
      <w:pPr>
        <w:pStyle w:val="af0"/>
        <w:spacing w:beforeLines="50" w:before="156" w:afterLines="50" w:after="156"/>
        <w:ind w:left="0"/>
        <w:rPr>
          <w:rFonts w:ascii="黑体"/>
          <w:szCs w:val="21"/>
        </w:rPr>
      </w:pPr>
      <w:bookmarkStart w:id="34" w:name="_Toc170897346"/>
      <w:bookmarkStart w:id="35" w:name="_Toc170898597"/>
      <w:r w:rsidRPr="00EF092B">
        <w:rPr>
          <w:rFonts w:ascii="黑体" w:hint="eastAsia"/>
          <w:szCs w:val="21"/>
        </w:rPr>
        <w:t xml:space="preserve">3.3  生产单元  </w:t>
      </w:r>
      <w:r w:rsidRPr="00EF092B">
        <w:rPr>
          <w:rFonts w:ascii="黑体"/>
          <w:szCs w:val="21"/>
        </w:rPr>
        <w:t>Production Unit</w:t>
      </w:r>
      <w:r w:rsidRPr="00EF092B">
        <w:rPr>
          <w:rFonts w:ascii="黑体" w:hint="eastAsia"/>
          <w:szCs w:val="21"/>
        </w:rPr>
        <w:t>s</w:t>
      </w:r>
      <w:bookmarkEnd w:id="34"/>
      <w:bookmarkEnd w:id="35"/>
    </w:p>
    <w:p w14:paraId="306E80B3" w14:textId="3B3E4C27" w:rsidR="00316B27" w:rsidRPr="0010148C" w:rsidRDefault="00316B27" w:rsidP="00EF092B">
      <w:pPr>
        <w:pStyle w:val="a3"/>
        <w:rPr>
          <w:rFonts w:hAnsi="Times New Roman"/>
        </w:rPr>
      </w:pPr>
      <w:r w:rsidRPr="0010148C">
        <w:rPr>
          <w:rFonts w:hAnsi="Times New Roman" w:hint="eastAsia"/>
        </w:rPr>
        <w:t>带状复合种植中两个相间作物带被称为一个生产单元。</w:t>
      </w:r>
    </w:p>
    <w:p w14:paraId="5B11DA80" w14:textId="6532DD96" w:rsidR="00740F24" w:rsidRPr="005E79B8" w:rsidRDefault="00740F24" w:rsidP="00CE208A">
      <w:pPr>
        <w:pStyle w:val="a5"/>
        <w:numPr>
          <w:ilvl w:val="0"/>
          <w:numId w:val="3"/>
        </w:numPr>
        <w:rPr>
          <w:rFonts w:hAnsi="Times New Roman"/>
        </w:rPr>
      </w:pPr>
      <w:bookmarkStart w:id="36" w:name="_Toc170898598"/>
      <w:r w:rsidRPr="005E79B8">
        <w:rPr>
          <w:rFonts w:hAnsi="Times New Roman"/>
        </w:rPr>
        <w:t>产地环境</w:t>
      </w:r>
      <w:bookmarkEnd w:id="36"/>
    </w:p>
    <w:p w14:paraId="5A90193C" w14:textId="1C008729" w:rsidR="00367438" w:rsidRPr="00EF092B" w:rsidRDefault="00367438" w:rsidP="00EF092B">
      <w:pPr>
        <w:pStyle w:val="af0"/>
        <w:spacing w:beforeLines="50" w:before="156" w:afterLines="50" w:after="156"/>
        <w:ind w:left="0"/>
        <w:rPr>
          <w:rFonts w:ascii="黑体"/>
          <w:szCs w:val="21"/>
        </w:rPr>
      </w:pPr>
      <w:bookmarkStart w:id="37" w:name="_Toc170897348"/>
      <w:bookmarkStart w:id="38" w:name="_Toc170898599"/>
      <w:r w:rsidRPr="00EF092B">
        <w:rPr>
          <w:rFonts w:ascii="黑体" w:hint="eastAsia"/>
          <w:szCs w:val="21"/>
        </w:rPr>
        <w:t>4.1  环境</w:t>
      </w:r>
      <w:bookmarkEnd w:id="37"/>
      <w:bookmarkEnd w:id="38"/>
    </w:p>
    <w:p w14:paraId="57A25377" w14:textId="55A05FB8" w:rsidR="00367438" w:rsidRPr="0010148C" w:rsidRDefault="00367438" w:rsidP="00EF092B">
      <w:pPr>
        <w:pStyle w:val="a3"/>
        <w:rPr>
          <w:rFonts w:hAnsi="Times New Roman"/>
        </w:rPr>
      </w:pPr>
      <w:r w:rsidRPr="0010148C">
        <w:rPr>
          <w:rFonts w:hAnsi="Times New Roman" w:hint="eastAsia"/>
        </w:rPr>
        <w:t>生产区域无工业污染，大气环境质量</w:t>
      </w:r>
      <w:r w:rsidR="001D0751" w:rsidRPr="0010148C">
        <w:rPr>
          <w:rFonts w:hAnsi="Times New Roman" w:hint="eastAsia"/>
        </w:rPr>
        <w:t>符合</w:t>
      </w:r>
      <w:r w:rsidRPr="0010148C">
        <w:rPr>
          <w:rFonts w:hAnsi="Times New Roman" w:hint="eastAsia"/>
        </w:rPr>
        <w:t>GB 3095的规定。</w:t>
      </w:r>
    </w:p>
    <w:p w14:paraId="259065C6" w14:textId="74E56542" w:rsidR="00367438" w:rsidRPr="00EF092B" w:rsidRDefault="00367438" w:rsidP="00EF092B">
      <w:pPr>
        <w:pStyle w:val="af0"/>
        <w:spacing w:beforeLines="50" w:before="156" w:afterLines="50" w:after="156"/>
        <w:ind w:left="0"/>
        <w:rPr>
          <w:rFonts w:ascii="黑体"/>
          <w:szCs w:val="21"/>
        </w:rPr>
      </w:pPr>
      <w:bookmarkStart w:id="39" w:name="_Toc170897349"/>
      <w:bookmarkStart w:id="40" w:name="_Toc170898600"/>
      <w:r w:rsidRPr="00EF092B">
        <w:rPr>
          <w:rFonts w:ascii="黑体" w:hint="eastAsia"/>
          <w:szCs w:val="21"/>
        </w:rPr>
        <w:t>4.2  土壤</w:t>
      </w:r>
      <w:bookmarkEnd w:id="39"/>
      <w:bookmarkEnd w:id="40"/>
    </w:p>
    <w:p w14:paraId="53018476" w14:textId="169F3177" w:rsidR="00367438" w:rsidRPr="0010148C" w:rsidRDefault="00367438" w:rsidP="00EF092B">
      <w:pPr>
        <w:pStyle w:val="a3"/>
        <w:rPr>
          <w:rFonts w:hAnsi="Times New Roman"/>
        </w:rPr>
      </w:pPr>
      <w:r w:rsidRPr="0010148C">
        <w:rPr>
          <w:rFonts w:hAnsi="Times New Roman" w:hint="eastAsia"/>
        </w:rPr>
        <w:t>选择土质</w:t>
      </w:r>
      <w:r w:rsidR="000D14DB" w:rsidRPr="0010148C">
        <w:rPr>
          <w:rFonts w:hAnsi="Times New Roman" w:hint="eastAsia"/>
        </w:rPr>
        <w:t>疏松、透气性良好的土壤为宜，土壤环境质量</w:t>
      </w:r>
      <w:r w:rsidR="001D0751" w:rsidRPr="0010148C">
        <w:rPr>
          <w:rFonts w:hAnsi="Times New Roman" w:hint="eastAsia"/>
        </w:rPr>
        <w:t>符合</w:t>
      </w:r>
      <w:r w:rsidR="000D14DB" w:rsidRPr="0010148C">
        <w:rPr>
          <w:rFonts w:hAnsi="Times New Roman" w:hint="eastAsia"/>
        </w:rPr>
        <w:t>GB 15618的规定。</w:t>
      </w:r>
    </w:p>
    <w:p w14:paraId="7E424846" w14:textId="1DFE0469" w:rsidR="000D14DB" w:rsidRPr="00EF092B" w:rsidRDefault="000D14DB" w:rsidP="00EF092B">
      <w:pPr>
        <w:pStyle w:val="af0"/>
        <w:spacing w:beforeLines="50" w:before="156" w:afterLines="50" w:after="156"/>
        <w:ind w:left="0"/>
        <w:rPr>
          <w:rFonts w:ascii="黑体"/>
          <w:szCs w:val="21"/>
        </w:rPr>
      </w:pPr>
      <w:bookmarkStart w:id="41" w:name="_Toc170897350"/>
      <w:bookmarkStart w:id="42" w:name="_Toc170898601"/>
      <w:r w:rsidRPr="00EF092B">
        <w:rPr>
          <w:rFonts w:ascii="黑体" w:hint="eastAsia"/>
          <w:szCs w:val="21"/>
        </w:rPr>
        <w:t>4.3  排灌</w:t>
      </w:r>
      <w:bookmarkEnd w:id="41"/>
      <w:bookmarkEnd w:id="42"/>
    </w:p>
    <w:p w14:paraId="402407BE" w14:textId="55E79A71" w:rsidR="000D14DB" w:rsidRPr="0010148C" w:rsidRDefault="000D14DB" w:rsidP="00EF092B">
      <w:pPr>
        <w:pStyle w:val="a3"/>
        <w:rPr>
          <w:rFonts w:hAnsi="Times New Roman"/>
        </w:rPr>
      </w:pPr>
      <w:r w:rsidRPr="0010148C">
        <w:rPr>
          <w:rFonts w:hAnsi="Times New Roman" w:hint="eastAsia"/>
        </w:rPr>
        <w:t>排灌条件良好，农田灌溉水</w:t>
      </w:r>
      <w:r w:rsidR="001D0751" w:rsidRPr="0010148C">
        <w:rPr>
          <w:rFonts w:hAnsi="Times New Roman" w:hint="eastAsia"/>
        </w:rPr>
        <w:t>符合</w:t>
      </w:r>
      <w:r w:rsidRPr="0010148C">
        <w:rPr>
          <w:rFonts w:hAnsi="Times New Roman" w:hint="eastAsia"/>
        </w:rPr>
        <w:t>GB 5084的规定。</w:t>
      </w:r>
    </w:p>
    <w:p w14:paraId="2806DDB1" w14:textId="77942FFF" w:rsidR="000D14DB" w:rsidRPr="00EF092B" w:rsidRDefault="000D14DB" w:rsidP="00EF092B">
      <w:pPr>
        <w:pStyle w:val="af0"/>
        <w:spacing w:beforeLines="50" w:before="156" w:afterLines="50" w:after="156"/>
        <w:ind w:left="0"/>
        <w:rPr>
          <w:rFonts w:ascii="黑体"/>
          <w:szCs w:val="21"/>
        </w:rPr>
      </w:pPr>
      <w:bookmarkStart w:id="43" w:name="_Toc170897351"/>
      <w:bookmarkStart w:id="44" w:name="_Toc170898602"/>
      <w:r w:rsidRPr="00EF092B">
        <w:rPr>
          <w:rFonts w:ascii="黑体" w:hint="eastAsia"/>
          <w:szCs w:val="21"/>
        </w:rPr>
        <w:t>4.4  轮作</w:t>
      </w:r>
      <w:bookmarkEnd w:id="43"/>
      <w:bookmarkEnd w:id="44"/>
    </w:p>
    <w:p w14:paraId="6FA42833" w14:textId="12955E1D" w:rsidR="000D14DB" w:rsidRPr="0010148C" w:rsidRDefault="000D14DB" w:rsidP="00EF092B">
      <w:pPr>
        <w:pStyle w:val="a3"/>
        <w:rPr>
          <w:rFonts w:hAnsi="Times New Roman"/>
        </w:rPr>
      </w:pPr>
      <w:r w:rsidRPr="0010148C">
        <w:rPr>
          <w:rFonts w:hAnsi="Times New Roman"/>
        </w:rPr>
        <w:t>忌与茄科作物重茬或同一地块的同一幅带内连作。</w:t>
      </w:r>
    </w:p>
    <w:p w14:paraId="326A4AE5" w14:textId="7357CD7A" w:rsidR="008D7071" w:rsidRPr="005E79B8" w:rsidRDefault="00925DCD" w:rsidP="00CE208A">
      <w:pPr>
        <w:pStyle w:val="a5"/>
        <w:numPr>
          <w:ilvl w:val="0"/>
          <w:numId w:val="3"/>
        </w:numPr>
        <w:rPr>
          <w:rFonts w:hAnsi="Times New Roman"/>
        </w:rPr>
      </w:pPr>
      <w:bookmarkStart w:id="45" w:name="_Toc170898603"/>
      <w:r w:rsidRPr="005E79B8">
        <w:rPr>
          <w:rFonts w:hAnsi="Times New Roman" w:hint="eastAsia"/>
        </w:rPr>
        <w:t>种植</w:t>
      </w:r>
      <w:r w:rsidR="0094052F" w:rsidRPr="005E79B8">
        <w:rPr>
          <w:rFonts w:hAnsi="Times New Roman" w:hint="eastAsia"/>
        </w:rPr>
        <w:t>技术</w:t>
      </w:r>
      <w:bookmarkEnd w:id="45"/>
    </w:p>
    <w:p w14:paraId="39EEBD07" w14:textId="191E477C" w:rsidR="00925DCD" w:rsidRPr="00EF092B" w:rsidRDefault="00F92807" w:rsidP="00CE208A">
      <w:pPr>
        <w:pStyle w:val="af0"/>
        <w:spacing w:beforeLines="50" w:before="156" w:afterLines="50" w:after="156"/>
        <w:ind w:left="142"/>
        <w:rPr>
          <w:rFonts w:ascii="黑体"/>
          <w:szCs w:val="21"/>
        </w:rPr>
      </w:pPr>
      <w:bookmarkStart w:id="46" w:name="_Toc170897353"/>
      <w:bookmarkStart w:id="47" w:name="_Toc170898604"/>
      <w:r w:rsidRPr="00EF092B">
        <w:rPr>
          <w:rFonts w:ascii="黑体" w:hint="eastAsia"/>
          <w:szCs w:val="21"/>
        </w:rPr>
        <w:t>5</w:t>
      </w:r>
      <w:r w:rsidR="00E27114" w:rsidRPr="00EF092B">
        <w:rPr>
          <w:rFonts w:ascii="黑体"/>
          <w:szCs w:val="21"/>
        </w:rPr>
        <w:t>.1</w:t>
      </w:r>
      <w:r w:rsidR="0094052F" w:rsidRPr="00EF092B">
        <w:rPr>
          <w:rFonts w:ascii="黑体" w:hint="eastAsia"/>
          <w:szCs w:val="21"/>
        </w:rPr>
        <w:t xml:space="preserve">  </w:t>
      </w:r>
      <w:r w:rsidR="00925DCD" w:rsidRPr="00EF092B">
        <w:rPr>
          <w:rFonts w:ascii="黑体" w:hint="eastAsia"/>
          <w:szCs w:val="21"/>
        </w:rPr>
        <w:t>茬口安排</w:t>
      </w:r>
      <w:bookmarkEnd w:id="46"/>
      <w:bookmarkEnd w:id="47"/>
    </w:p>
    <w:p w14:paraId="17F80934" w14:textId="4627BD1A" w:rsidR="00052688" w:rsidRPr="0010148C" w:rsidRDefault="00052688" w:rsidP="00EF092B">
      <w:pPr>
        <w:pStyle w:val="a3"/>
        <w:rPr>
          <w:rFonts w:hAnsi="Times New Roman"/>
        </w:rPr>
      </w:pPr>
      <w:r w:rsidRPr="0010148C">
        <w:rPr>
          <w:rFonts w:hAnsi="Times New Roman" w:hint="eastAsia"/>
        </w:rPr>
        <w:t>马铃薯于12月中下旬至翌年2月上旬播种</w:t>
      </w:r>
      <w:r w:rsidR="004D7906" w:rsidRPr="0010148C">
        <w:rPr>
          <w:rFonts w:hAnsi="Times New Roman" w:hint="eastAsia"/>
        </w:rPr>
        <w:t>，播种时预留空带</w:t>
      </w:r>
      <w:r w:rsidR="00FF0C9D" w:rsidRPr="0010148C">
        <w:rPr>
          <w:rFonts w:hAnsi="Times New Roman" w:hint="eastAsia"/>
        </w:rPr>
        <w:t>，在次年6月中旬之前收获</w:t>
      </w:r>
      <w:r w:rsidRPr="0010148C">
        <w:rPr>
          <w:rFonts w:hAnsi="Times New Roman" w:hint="eastAsia"/>
        </w:rPr>
        <w:t>；玉米于翌年4月在马铃薯预留的空带里播种；大豆于翌年6月中下旬在马铃薯收获后的</w:t>
      </w:r>
      <w:r w:rsidR="004D7906" w:rsidRPr="0010148C">
        <w:rPr>
          <w:rFonts w:hAnsi="Times New Roman" w:hint="eastAsia"/>
        </w:rPr>
        <w:t>空</w:t>
      </w:r>
      <w:r w:rsidRPr="0010148C">
        <w:rPr>
          <w:rFonts w:hAnsi="Times New Roman" w:hint="eastAsia"/>
        </w:rPr>
        <w:t>带</w:t>
      </w:r>
      <w:r w:rsidR="004D7906" w:rsidRPr="0010148C">
        <w:rPr>
          <w:rFonts w:hAnsi="Times New Roman" w:hint="eastAsia"/>
        </w:rPr>
        <w:t>里</w:t>
      </w:r>
      <w:r w:rsidRPr="0010148C">
        <w:rPr>
          <w:rFonts w:hAnsi="Times New Roman" w:hint="eastAsia"/>
        </w:rPr>
        <w:t>播种。</w:t>
      </w:r>
    </w:p>
    <w:p w14:paraId="4DD642C4" w14:textId="188D4112" w:rsidR="0094052F" w:rsidRPr="00EF092B" w:rsidRDefault="004D7906" w:rsidP="00EF092B">
      <w:pPr>
        <w:pStyle w:val="af0"/>
        <w:spacing w:beforeLines="50" w:before="156" w:afterLines="50" w:after="156"/>
        <w:ind w:left="0"/>
        <w:rPr>
          <w:rFonts w:ascii="黑体"/>
          <w:szCs w:val="21"/>
        </w:rPr>
      </w:pPr>
      <w:bookmarkStart w:id="48" w:name="_Toc170897354"/>
      <w:bookmarkStart w:id="49" w:name="_Toc170898605"/>
      <w:r w:rsidRPr="00EF092B">
        <w:rPr>
          <w:rFonts w:ascii="黑体" w:hint="eastAsia"/>
          <w:szCs w:val="21"/>
        </w:rPr>
        <w:t xml:space="preserve">5.2  </w:t>
      </w:r>
      <w:r w:rsidR="0094052F" w:rsidRPr="00EF092B">
        <w:rPr>
          <w:rFonts w:ascii="黑体" w:hint="eastAsia"/>
          <w:szCs w:val="21"/>
        </w:rPr>
        <w:t>种子准备</w:t>
      </w:r>
      <w:bookmarkEnd w:id="48"/>
      <w:bookmarkEnd w:id="49"/>
    </w:p>
    <w:p w14:paraId="2FCC37B0" w14:textId="471EC897" w:rsidR="0094052F" w:rsidRPr="00EF092B" w:rsidRDefault="00F92807" w:rsidP="008841E7">
      <w:pPr>
        <w:pStyle w:val="a4"/>
        <w:spacing w:before="156" w:after="156"/>
      </w:pPr>
      <w:bookmarkStart w:id="50" w:name="_Toc170897355"/>
      <w:r w:rsidRPr="00EF092B">
        <w:rPr>
          <w:rFonts w:hint="eastAsia"/>
        </w:rPr>
        <w:t>5</w:t>
      </w:r>
      <w:r w:rsidR="0094052F" w:rsidRPr="00EF092B">
        <w:rPr>
          <w:rFonts w:hint="eastAsia"/>
        </w:rPr>
        <w:t>.</w:t>
      </w:r>
      <w:r w:rsidR="004D7906" w:rsidRPr="00EF092B">
        <w:rPr>
          <w:rFonts w:hint="eastAsia"/>
        </w:rPr>
        <w:t>2</w:t>
      </w:r>
      <w:r w:rsidR="0094052F" w:rsidRPr="00EF092B">
        <w:rPr>
          <w:rFonts w:hint="eastAsia"/>
        </w:rPr>
        <w:t>.1</w:t>
      </w:r>
      <w:r w:rsidR="00D44F9F" w:rsidRPr="00EF092B">
        <w:rPr>
          <w:rFonts w:hint="eastAsia"/>
        </w:rPr>
        <w:t xml:space="preserve">  </w:t>
      </w:r>
      <w:r w:rsidR="0094052F" w:rsidRPr="00EF092B">
        <w:rPr>
          <w:rFonts w:hint="eastAsia"/>
        </w:rPr>
        <w:t>品种</w:t>
      </w:r>
      <w:r w:rsidR="00D44F9F" w:rsidRPr="00EF092B">
        <w:rPr>
          <w:rFonts w:hint="eastAsia"/>
        </w:rPr>
        <w:t>选择</w:t>
      </w:r>
      <w:bookmarkEnd w:id="50"/>
    </w:p>
    <w:p w14:paraId="488136A6" w14:textId="060AC08B" w:rsidR="0094052F" w:rsidRPr="00EF092B" w:rsidRDefault="00F92807" w:rsidP="008841E7">
      <w:pPr>
        <w:pStyle w:val="af8"/>
      </w:pPr>
      <w:bookmarkStart w:id="51" w:name="_Toc170897356"/>
      <w:r w:rsidRPr="00EF092B">
        <w:rPr>
          <w:rFonts w:hint="eastAsia"/>
        </w:rPr>
        <w:t>5</w:t>
      </w:r>
      <w:r w:rsidR="0094052F" w:rsidRPr="00EF092B">
        <w:rPr>
          <w:rFonts w:hint="eastAsia"/>
        </w:rPr>
        <w:t>.</w:t>
      </w:r>
      <w:r w:rsidR="004D7906" w:rsidRPr="00EF092B">
        <w:rPr>
          <w:rFonts w:hint="eastAsia"/>
        </w:rPr>
        <w:t>2</w:t>
      </w:r>
      <w:r w:rsidR="0094052F" w:rsidRPr="00EF092B">
        <w:rPr>
          <w:rFonts w:hint="eastAsia"/>
        </w:rPr>
        <w:t>.1</w:t>
      </w:r>
      <w:r w:rsidR="0094052F" w:rsidRPr="00EF092B">
        <w:t>.1</w:t>
      </w:r>
      <w:r w:rsidR="0094052F" w:rsidRPr="00EF092B">
        <w:rPr>
          <w:rFonts w:hint="eastAsia"/>
        </w:rPr>
        <w:t>马铃薯品种</w:t>
      </w:r>
      <w:bookmarkEnd w:id="51"/>
    </w:p>
    <w:p w14:paraId="201A64BC" w14:textId="2A71596A" w:rsidR="0094052F" w:rsidRPr="0010148C" w:rsidRDefault="0094052F" w:rsidP="0010148C">
      <w:pPr>
        <w:pStyle w:val="a3"/>
        <w:rPr>
          <w:rFonts w:hAnsi="Times New Roman"/>
        </w:rPr>
      </w:pPr>
      <w:r w:rsidRPr="0010148C">
        <w:rPr>
          <w:rFonts w:hAnsi="Times New Roman" w:hint="eastAsia"/>
        </w:rPr>
        <w:t>选用抗病、高产、抗逆、商品性好、适应当地栽培条件的早熟或中早熟品种（出苗后60-</w:t>
      </w:r>
      <w:r w:rsidR="00FC2DB5" w:rsidRPr="0010148C">
        <w:rPr>
          <w:rFonts w:hAnsi="Times New Roman" w:hint="eastAsia"/>
        </w:rPr>
        <w:t>8</w:t>
      </w:r>
      <w:r w:rsidRPr="0010148C">
        <w:rPr>
          <w:rFonts w:hAnsi="Times New Roman" w:hint="eastAsia"/>
        </w:rPr>
        <w:t>0</w:t>
      </w:r>
      <w:r w:rsidRPr="0010148C">
        <w:rPr>
          <w:rFonts w:hAnsi="Times New Roman"/>
        </w:rPr>
        <w:t xml:space="preserve"> </w:t>
      </w:r>
      <w:r w:rsidRPr="0010148C">
        <w:rPr>
          <w:rFonts w:hAnsi="Times New Roman" w:hint="eastAsia"/>
        </w:rPr>
        <w:t>d内可以收获的品种），保证在6月上</w:t>
      </w:r>
      <w:r w:rsidR="001E62E3" w:rsidRPr="0010148C">
        <w:rPr>
          <w:rFonts w:hAnsi="Times New Roman" w:hint="eastAsia"/>
        </w:rPr>
        <w:t>中</w:t>
      </w:r>
      <w:r w:rsidRPr="0010148C">
        <w:rPr>
          <w:rFonts w:hAnsi="Times New Roman" w:hint="eastAsia"/>
        </w:rPr>
        <w:t>旬能够成熟收获。</w:t>
      </w:r>
    </w:p>
    <w:p w14:paraId="2F973F63" w14:textId="5FE2B561" w:rsidR="0094052F" w:rsidRPr="008841E7" w:rsidRDefault="00F92807" w:rsidP="008841E7">
      <w:pPr>
        <w:pStyle w:val="af8"/>
      </w:pPr>
      <w:bookmarkStart w:id="52" w:name="_Toc170897357"/>
      <w:r w:rsidRPr="008841E7">
        <w:rPr>
          <w:rFonts w:hint="eastAsia"/>
        </w:rPr>
        <w:t>5</w:t>
      </w:r>
      <w:r w:rsidR="0094052F" w:rsidRPr="008841E7">
        <w:rPr>
          <w:rFonts w:hint="eastAsia"/>
        </w:rPr>
        <w:t>.</w:t>
      </w:r>
      <w:r w:rsidR="004D7906" w:rsidRPr="008841E7">
        <w:rPr>
          <w:rFonts w:hint="eastAsia"/>
        </w:rPr>
        <w:t>2</w:t>
      </w:r>
      <w:r w:rsidR="0094052F" w:rsidRPr="008841E7">
        <w:rPr>
          <w:rFonts w:hint="eastAsia"/>
        </w:rPr>
        <w:t>.</w:t>
      </w:r>
      <w:r w:rsidR="0094052F" w:rsidRPr="008841E7">
        <w:t>1.2</w:t>
      </w:r>
      <w:r w:rsidR="0094052F" w:rsidRPr="008841E7">
        <w:rPr>
          <w:rFonts w:hint="eastAsia"/>
        </w:rPr>
        <w:t xml:space="preserve">  </w:t>
      </w:r>
      <w:r w:rsidR="0094052F" w:rsidRPr="008841E7">
        <w:rPr>
          <w:rFonts w:hint="eastAsia"/>
        </w:rPr>
        <w:t>玉米品种</w:t>
      </w:r>
      <w:bookmarkEnd w:id="52"/>
    </w:p>
    <w:p w14:paraId="5867908E" w14:textId="437E3D26" w:rsidR="0094052F" w:rsidRPr="0010148C" w:rsidRDefault="0094052F" w:rsidP="0010148C">
      <w:pPr>
        <w:pStyle w:val="a3"/>
        <w:rPr>
          <w:rFonts w:hAnsi="Times New Roman"/>
        </w:rPr>
      </w:pPr>
      <w:r w:rsidRPr="0010148C">
        <w:rPr>
          <w:rFonts w:hAnsi="Times New Roman" w:hint="eastAsia"/>
        </w:rPr>
        <w:lastRenderedPageBreak/>
        <w:t>选择生育期适宜、株型紧凑、耐密、中矮</w:t>
      </w:r>
      <w:r w:rsidR="003D58C1" w:rsidRPr="0010148C">
        <w:rPr>
          <w:rFonts w:hAnsi="Times New Roman" w:hint="eastAsia"/>
        </w:rPr>
        <w:t>秆</w:t>
      </w:r>
      <w:r w:rsidRPr="0010148C">
        <w:rPr>
          <w:rFonts w:hAnsi="Times New Roman" w:hint="eastAsia"/>
        </w:rPr>
        <w:t>高产</w:t>
      </w:r>
      <w:r w:rsidR="001E62E3" w:rsidRPr="0010148C">
        <w:rPr>
          <w:rFonts w:hAnsi="Times New Roman" w:hint="eastAsia"/>
        </w:rPr>
        <w:t>良种</w:t>
      </w:r>
      <w:r w:rsidRPr="0010148C">
        <w:rPr>
          <w:rFonts w:hAnsi="Times New Roman" w:hint="eastAsia"/>
        </w:rPr>
        <w:t>，且经审定适合汉中地区种植的品种。</w:t>
      </w:r>
    </w:p>
    <w:p w14:paraId="18217E64" w14:textId="38F3FDD3" w:rsidR="0094052F" w:rsidRPr="008841E7" w:rsidRDefault="00F92807" w:rsidP="008841E7">
      <w:pPr>
        <w:pStyle w:val="af8"/>
      </w:pPr>
      <w:bookmarkStart w:id="53" w:name="_Toc170897358"/>
      <w:r w:rsidRPr="008841E7">
        <w:rPr>
          <w:rFonts w:hint="eastAsia"/>
        </w:rPr>
        <w:t>5.</w:t>
      </w:r>
      <w:r w:rsidR="004D7906" w:rsidRPr="008841E7">
        <w:rPr>
          <w:rFonts w:hint="eastAsia"/>
        </w:rPr>
        <w:t>2</w:t>
      </w:r>
      <w:r w:rsidR="0094052F" w:rsidRPr="008841E7">
        <w:rPr>
          <w:rFonts w:hint="eastAsia"/>
        </w:rPr>
        <w:t>.</w:t>
      </w:r>
      <w:r w:rsidR="0094052F" w:rsidRPr="008841E7">
        <w:t>1.3</w:t>
      </w:r>
      <w:r w:rsidR="0094052F" w:rsidRPr="008841E7">
        <w:rPr>
          <w:rFonts w:hint="eastAsia"/>
        </w:rPr>
        <w:t xml:space="preserve">  </w:t>
      </w:r>
      <w:r w:rsidR="0094052F" w:rsidRPr="008841E7">
        <w:rPr>
          <w:rFonts w:hint="eastAsia"/>
        </w:rPr>
        <w:t>大豆品种</w:t>
      </w:r>
      <w:bookmarkEnd w:id="53"/>
    </w:p>
    <w:p w14:paraId="57FA7DE5" w14:textId="7DBD14DE" w:rsidR="0094052F" w:rsidRPr="0010148C" w:rsidRDefault="0094052F" w:rsidP="0010148C">
      <w:pPr>
        <w:pStyle w:val="a3"/>
        <w:rPr>
          <w:rFonts w:hAnsi="Times New Roman"/>
        </w:rPr>
      </w:pPr>
      <w:r w:rsidRPr="0010148C">
        <w:rPr>
          <w:rFonts w:hAnsi="Times New Roman" w:hint="eastAsia"/>
        </w:rPr>
        <w:t>选择耐荫、抗倒、</w:t>
      </w:r>
      <w:r w:rsidR="001E62E3" w:rsidRPr="0010148C">
        <w:rPr>
          <w:rFonts w:hAnsi="Times New Roman" w:hint="eastAsia"/>
        </w:rPr>
        <w:t>耐密、直立、生育期适宜的高产良种</w:t>
      </w:r>
      <w:r w:rsidRPr="0010148C">
        <w:rPr>
          <w:rFonts w:hAnsi="Times New Roman" w:hint="eastAsia"/>
        </w:rPr>
        <w:t>，且经审定适合汉中地区</w:t>
      </w:r>
      <w:r w:rsidR="0000523E" w:rsidRPr="0010148C">
        <w:rPr>
          <w:rFonts w:hAnsi="Times New Roman" w:hint="eastAsia"/>
        </w:rPr>
        <w:t>夏播</w:t>
      </w:r>
      <w:r w:rsidRPr="0010148C">
        <w:rPr>
          <w:rFonts w:hAnsi="Times New Roman" w:hint="eastAsia"/>
        </w:rPr>
        <w:t>的品种。</w:t>
      </w:r>
    </w:p>
    <w:p w14:paraId="3FBCA38A" w14:textId="30E7CB25" w:rsidR="0094052F" w:rsidRPr="00EF092B" w:rsidRDefault="00F92807" w:rsidP="008841E7">
      <w:pPr>
        <w:pStyle w:val="a4"/>
        <w:spacing w:before="156" w:after="156"/>
      </w:pPr>
      <w:bookmarkStart w:id="54" w:name="_Toc170897359"/>
      <w:r w:rsidRPr="00EF092B">
        <w:rPr>
          <w:rFonts w:hint="eastAsia"/>
        </w:rPr>
        <w:t>5</w:t>
      </w:r>
      <w:r w:rsidR="0094052F" w:rsidRPr="00EF092B">
        <w:rPr>
          <w:rFonts w:hint="eastAsia"/>
        </w:rPr>
        <w:t>.</w:t>
      </w:r>
      <w:r w:rsidR="004D7906" w:rsidRPr="00EF092B">
        <w:rPr>
          <w:rFonts w:hint="eastAsia"/>
        </w:rPr>
        <w:t>2</w:t>
      </w:r>
      <w:r w:rsidR="0094052F" w:rsidRPr="00EF092B">
        <w:rPr>
          <w:rFonts w:hint="eastAsia"/>
        </w:rPr>
        <w:t>.</w:t>
      </w:r>
      <w:r w:rsidR="0094052F" w:rsidRPr="00EF092B">
        <w:t>2</w:t>
      </w:r>
      <w:r w:rsidR="00D44F9F" w:rsidRPr="00EF092B">
        <w:rPr>
          <w:rFonts w:hint="eastAsia"/>
        </w:rPr>
        <w:t xml:space="preserve">  </w:t>
      </w:r>
      <w:r w:rsidR="0094052F" w:rsidRPr="00EF092B">
        <w:rPr>
          <w:rFonts w:hint="eastAsia"/>
        </w:rPr>
        <w:t>精选种子</w:t>
      </w:r>
      <w:bookmarkEnd w:id="54"/>
    </w:p>
    <w:p w14:paraId="42DACDCF" w14:textId="4BD8016F" w:rsidR="0094052F" w:rsidRPr="0010148C" w:rsidRDefault="0094052F" w:rsidP="0010148C">
      <w:pPr>
        <w:pStyle w:val="a3"/>
        <w:rPr>
          <w:rFonts w:hAnsi="Times New Roman"/>
        </w:rPr>
      </w:pPr>
      <w:r w:rsidRPr="0010148C">
        <w:rPr>
          <w:rFonts w:hAnsi="Times New Roman" w:hint="eastAsia"/>
        </w:rPr>
        <w:t>马铃薯选用优质脱毒种薯，种子质量应符合GB 18133 马铃薯脱毒种薯的规定。玉米种子质量应符合</w:t>
      </w:r>
      <w:r w:rsidRPr="0010148C">
        <w:rPr>
          <w:rFonts w:hAnsi="Times New Roman"/>
        </w:rPr>
        <w:t>GB 4404.</w:t>
      </w:r>
      <w:r w:rsidR="00740F24" w:rsidRPr="0010148C">
        <w:rPr>
          <w:rFonts w:hAnsi="Times New Roman" w:hint="eastAsia"/>
        </w:rPr>
        <w:t>1</w:t>
      </w:r>
      <w:r w:rsidRPr="0010148C">
        <w:rPr>
          <w:rFonts w:hAnsi="Times New Roman" w:hint="eastAsia"/>
        </w:rPr>
        <w:t>第1部分</w:t>
      </w:r>
      <w:r w:rsidR="00740F24" w:rsidRPr="0010148C">
        <w:rPr>
          <w:rFonts w:hAnsi="Times New Roman" w:hint="eastAsia"/>
        </w:rPr>
        <w:t>：</w:t>
      </w:r>
      <w:r w:rsidRPr="0010148C">
        <w:rPr>
          <w:rFonts w:hAnsi="Times New Roman" w:hint="eastAsia"/>
        </w:rPr>
        <w:t>禾谷类的规定。大豆种子质量应符合</w:t>
      </w:r>
      <w:r w:rsidRPr="0010148C">
        <w:rPr>
          <w:rFonts w:hAnsi="Times New Roman"/>
        </w:rPr>
        <w:t>GB 4404.2</w:t>
      </w:r>
      <w:r w:rsidRPr="0010148C">
        <w:rPr>
          <w:rFonts w:hAnsi="Times New Roman" w:hint="eastAsia"/>
        </w:rPr>
        <w:t>第2部分</w:t>
      </w:r>
      <w:r w:rsidR="00740F24" w:rsidRPr="0010148C">
        <w:rPr>
          <w:rFonts w:hAnsi="Times New Roman" w:hint="eastAsia"/>
        </w:rPr>
        <w:t>：</w:t>
      </w:r>
      <w:r w:rsidRPr="0010148C">
        <w:rPr>
          <w:rFonts w:hAnsi="Times New Roman" w:hint="eastAsia"/>
        </w:rPr>
        <w:t>豆类的规定。</w:t>
      </w:r>
    </w:p>
    <w:p w14:paraId="5F164E85" w14:textId="253D6B60" w:rsidR="0094052F" w:rsidRPr="00EF092B" w:rsidRDefault="00F92807" w:rsidP="008841E7">
      <w:pPr>
        <w:pStyle w:val="a4"/>
        <w:spacing w:before="156" w:after="156"/>
      </w:pPr>
      <w:bookmarkStart w:id="55" w:name="_Toc170897360"/>
      <w:r w:rsidRPr="00EF092B">
        <w:rPr>
          <w:rFonts w:hint="eastAsia"/>
        </w:rPr>
        <w:t>5</w:t>
      </w:r>
      <w:r w:rsidR="0094052F" w:rsidRPr="00EF092B">
        <w:rPr>
          <w:rFonts w:hint="eastAsia"/>
        </w:rPr>
        <w:t>.</w:t>
      </w:r>
      <w:r w:rsidR="004D7906" w:rsidRPr="00EF092B">
        <w:rPr>
          <w:rFonts w:hint="eastAsia"/>
        </w:rPr>
        <w:t>2</w:t>
      </w:r>
      <w:r w:rsidR="0094052F" w:rsidRPr="00EF092B">
        <w:t>.3</w:t>
      </w:r>
      <w:r w:rsidR="00D44F9F" w:rsidRPr="00EF092B">
        <w:rPr>
          <w:rFonts w:hint="eastAsia"/>
        </w:rPr>
        <w:t xml:space="preserve"> </w:t>
      </w:r>
      <w:r w:rsidR="0094052F" w:rsidRPr="00EF092B">
        <w:t xml:space="preserve"> </w:t>
      </w:r>
      <w:r w:rsidR="0094052F" w:rsidRPr="00EF092B">
        <w:rPr>
          <w:rFonts w:hint="eastAsia"/>
        </w:rPr>
        <w:t>种子处理</w:t>
      </w:r>
      <w:bookmarkEnd w:id="55"/>
    </w:p>
    <w:p w14:paraId="75CF39BA" w14:textId="77777777" w:rsidR="0094052F" w:rsidRPr="00A429C8" w:rsidRDefault="0094052F" w:rsidP="00EF092B">
      <w:pPr>
        <w:pStyle w:val="a3"/>
      </w:pPr>
      <w:r>
        <w:rPr>
          <w:rFonts w:hint="eastAsia"/>
        </w:rPr>
        <w:t>马铃薯种薯切块后用杀菌剂进行拌种处理，玉米选用高效、低毒、病虫兼防的包衣种子，大豆用种衣剂进行种子包衣或拌种。</w:t>
      </w:r>
    </w:p>
    <w:p w14:paraId="29E6869D" w14:textId="686C75D1" w:rsidR="0094052F" w:rsidRPr="00EF092B" w:rsidRDefault="00F92807" w:rsidP="00EF092B">
      <w:pPr>
        <w:pStyle w:val="af0"/>
        <w:spacing w:beforeLines="50" w:before="156" w:afterLines="50" w:after="156"/>
        <w:ind w:left="0"/>
        <w:rPr>
          <w:rFonts w:ascii="黑体"/>
          <w:szCs w:val="21"/>
        </w:rPr>
      </w:pPr>
      <w:bookmarkStart w:id="56" w:name="_Toc170897361"/>
      <w:bookmarkStart w:id="57" w:name="_Toc170898606"/>
      <w:r w:rsidRPr="00EF092B">
        <w:rPr>
          <w:rFonts w:ascii="黑体" w:hint="eastAsia"/>
          <w:szCs w:val="21"/>
        </w:rPr>
        <w:t>5</w:t>
      </w:r>
      <w:r w:rsidR="0094052F" w:rsidRPr="00EF092B">
        <w:rPr>
          <w:rFonts w:ascii="黑体" w:hint="eastAsia"/>
          <w:szCs w:val="21"/>
        </w:rPr>
        <w:t>.</w:t>
      </w:r>
      <w:r w:rsidR="004D7906" w:rsidRPr="00EF092B">
        <w:rPr>
          <w:rFonts w:ascii="黑体" w:hint="eastAsia"/>
          <w:szCs w:val="21"/>
        </w:rPr>
        <w:t>3</w:t>
      </w:r>
      <w:r w:rsidR="0094052F" w:rsidRPr="00EF092B">
        <w:rPr>
          <w:rFonts w:ascii="黑体" w:hint="eastAsia"/>
          <w:szCs w:val="21"/>
        </w:rPr>
        <w:t xml:space="preserve">  整地</w:t>
      </w:r>
      <w:bookmarkEnd w:id="56"/>
      <w:bookmarkEnd w:id="57"/>
    </w:p>
    <w:p w14:paraId="0BC6FA33" w14:textId="7136AA91" w:rsidR="0094052F" w:rsidRDefault="0094052F" w:rsidP="00EF092B">
      <w:pPr>
        <w:pStyle w:val="a3"/>
      </w:pPr>
      <w:r>
        <w:rPr>
          <w:rFonts w:hint="eastAsia"/>
        </w:rPr>
        <w:t>马铃薯播种前进行土壤旋耕，作业机械和作业质量应符合</w:t>
      </w:r>
      <w:bookmarkStart w:id="58" w:name="_Hlk170749207"/>
      <w:bookmarkStart w:id="59" w:name="_Hlk128496866"/>
      <w:r>
        <w:rPr>
          <w:rFonts w:hint="eastAsia"/>
        </w:rPr>
        <w:t>G</w:t>
      </w:r>
      <w:r>
        <w:t>B/T5668</w:t>
      </w:r>
      <w:r>
        <w:rPr>
          <w:rFonts w:hint="eastAsia"/>
        </w:rPr>
        <w:t>和N</w:t>
      </w:r>
      <w:r>
        <w:t>Y/T499</w:t>
      </w:r>
      <w:bookmarkEnd w:id="58"/>
      <w:r>
        <w:rPr>
          <w:rFonts w:hint="eastAsia"/>
        </w:rPr>
        <w:t>的要求。耕作深度2</w:t>
      </w:r>
      <w:r>
        <w:t>0cm</w:t>
      </w:r>
      <w:r>
        <w:rPr>
          <w:rFonts w:hint="eastAsia"/>
          <w:szCs w:val="22"/>
        </w:rPr>
        <w:t>～</w:t>
      </w:r>
      <w:r>
        <w:rPr>
          <w:rFonts w:hint="eastAsia"/>
        </w:rPr>
        <w:t>25cm，精细整地，使土壤疏松</w:t>
      </w:r>
      <w:r w:rsidR="004D7906">
        <w:rPr>
          <w:rFonts w:hint="eastAsia"/>
        </w:rPr>
        <w:t>、</w:t>
      </w:r>
      <w:r>
        <w:rPr>
          <w:rFonts w:hint="eastAsia"/>
        </w:rPr>
        <w:t>平整</w:t>
      </w:r>
      <w:r w:rsidR="00F345CF">
        <w:rPr>
          <w:rFonts w:hint="eastAsia"/>
        </w:rPr>
        <w:t>，开好“三沟”</w:t>
      </w:r>
      <w:r>
        <w:rPr>
          <w:rFonts w:hint="eastAsia"/>
        </w:rPr>
        <w:t>。</w:t>
      </w:r>
    </w:p>
    <w:p w14:paraId="6B791CBD" w14:textId="6431C096" w:rsidR="0094052F" w:rsidRPr="00EF092B" w:rsidRDefault="00F92807" w:rsidP="00EF092B">
      <w:pPr>
        <w:pStyle w:val="af0"/>
        <w:spacing w:beforeLines="50" w:before="156" w:afterLines="50" w:after="156"/>
        <w:ind w:left="0"/>
        <w:rPr>
          <w:rFonts w:ascii="黑体"/>
          <w:szCs w:val="21"/>
        </w:rPr>
      </w:pPr>
      <w:bookmarkStart w:id="60" w:name="_Toc170897362"/>
      <w:bookmarkStart w:id="61" w:name="_Toc170898607"/>
      <w:bookmarkEnd w:id="59"/>
      <w:r w:rsidRPr="00EF092B">
        <w:rPr>
          <w:rFonts w:ascii="黑体" w:hint="eastAsia"/>
          <w:szCs w:val="21"/>
        </w:rPr>
        <w:t>5</w:t>
      </w:r>
      <w:r w:rsidR="0094052F" w:rsidRPr="00EF092B">
        <w:rPr>
          <w:rFonts w:ascii="黑体" w:hint="eastAsia"/>
          <w:szCs w:val="21"/>
        </w:rPr>
        <w:t>.</w:t>
      </w:r>
      <w:r w:rsidR="004D7906" w:rsidRPr="00EF092B">
        <w:rPr>
          <w:rFonts w:ascii="黑体" w:hint="eastAsia"/>
          <w:szCs w:val="21"/>
        </w:rPr>
        <w:t>4</w:t>
      </w:r>
      <w:r w:rsidR="0094052F" w:rsidRPr="00EF092B">
        <w:rPr>
          <w:rFonts w:ascii="黑体" w:hint="eastAsia"/>
          <w:szCs w:val="21"/>
        </w:rPr>
        <w:t xml:space="preserve">  播种</w:t>
      </w:r>
      <w:bookmarkEnd w:id="60"/>
      <w:bookmarkEnd w:id="61"/>
    </w:p>
    <w:p w14:paraId="34DDCA94" w14:textId="33B2B94D" w:rsidR="008D7071" w:rsidRPr="00EF092B" w:rsidRDefault="00F92807" w:rsidP="008841E7">
      <w:pPr>
        <w:pStyle w:val="a4"/>
        <w:spacing w:before="156" w:after="156"/>
      </w:pPr>
      <w:bookmarkStart w:id="62" w:name="_Toc170897363"/>
      <w:r w:rsidRPr="00EF092B">
        <w:rPr>
          <w:rFonts w:hint="eastAsia"/>
        </w:rPr>
        <w:t>5</w:t>
      </w:r>
      <w:r w:rsidR="0094052F" w:rsidRPr="00EF092B">
        <w:t>.</w:t>
      </w:r>
      <w:r w:rsidR="004D7906" w:rsidRPr="00EF092B">
        <w:rPr>
          <w:rFonts w:hint="eastAsia"/>
        </w:rPr>
        <w:t>4</w:t>
      </w:r>
      <w:r w:rsidR="0094052F" w:rsidRPr="00EF092B">
        <w:t>.1</w:t>
      </w:r>
      <w:r w:rsidR="0094052F" w:rsidRPr="00EF092B">
        <w:rPr>
          <w:rFonts w:hint="eastAsia"/>
        </w:rPr>
        <w:t xml:space="preserve">  </w:t>
      </w:r>
      <w:r w:rsidR="00DF2FA2" w:rsidRPr="00EF092B">
        <w:rPr>
          <w:rFonts w:hint="eastAsia"/>
        </w:rPr>
        <w:t>种植模式</w:t>
      </w:r>
      <w:bookmarkEnd w:id="62"/>
    </w:p>
    <w:p w14:paraId="648AF067" w14:textId="72F1C3A6" w:rsidR="00EC21D6" w:rsidRDefault="0094052F" w:rsidP="00EF092B">
      <w:pPr>
        <w:pStyle w:val="a3"/>
        <w:rPr>
          <w:szCs w:val="22"/>
        </w:rPr>
      </w:pPr>
      <w:r>
        <w:rPr>
          <w:rFonts w:hint="eastAsia"/>
          <w:szCs w:val="22"/>
        </w:rPr>
        <w:t>田间采用宽窄行的种植方式。</w:t>
      </w:r>
      <w:r w:rsidRPr="00B26342">
        <w:rPr>
          <w:rFonts w:hint="eastAsia"/>
          <w:szCs w:val="22"/>
        </w:rPr>
        <w:t>2行小株距密植玉米带与</w:t>
      </w:r>
      <w:r w:rsidR="00F02B99">
        <w:rPr>
          <w:rFonts w:hint="eastAsia"/>
          <w:szCs w:val="22"/>
        </w:rPr>
        <w:t>3</w:t>
      </w:r>
      <w:r w:rsidRPr="00B26342">
        <w:rPr>
          <w:rFonts w:hint="eastAsia"/>
          <w:szCs w:val="22"/>
        </w:rPr>
        <w:t>行</w:t>
      </w:r>
      <w:r w:rsidR="00DD7F80">
        <w:rPr>
          <w:rFonts w:hint="eastAsia"/>
          <w:szCs w:val="22"/>
        </w:rPr>
        <w:t>（或4</w:t>
      </w:r>
      <w:r w:rsidR="00DD7F80" w:rsidRPr="00B26342">
        <w:rPr>
          <w:rFonts w:hint="eastAsia"/>
          <w:szCs w:val="22"/>
        </w:rPr>
        <w:t>行</w:t>
      </w:r>
      <w:r w:rsidR="00DD7F80">
        <w:rPr>
          <w:rFonts w:hint="eastAsia"/>
          <w:szCs w:val="22"/>
        </w:rPr>
        <w:t>）</w:t>
      </w:r>
      <w:r>
        <w:rPr>
          <w:rFonts w:hint="eastAsia"/>
          <w:szCs w:val="22"/>
        </w:rPr>
        <w:t>马铃薯</w:t>
      </w:r>
      <w:r w:rsidRPr="00B26342">
        <w:rPr>
          <w:rFonts w:hint="eastAsia"/>
          <w:szCs w:val="22"/>
        </w:rPr>
        <w:t>带</w:t>
      </w:r>
      <w:r>
        <w:rPr>
          <w:rFonts w:hint="eastAsia"/>
          <w:szCs w:val="22"/>
        </w:rPr>
        <w:t>（</w:t>
      </w:r>
      <w:r w:rsidRPr="00B26342">
        <w:rPr>
          <w:rFonts w:hint="eastAsia"/>
          <w:szCs w:val="22"/>
        </w:rPr>
        <w:t>大豆带</w:t>
      </w:r>
      <w:r>
        <w:rPr>
          <w:rFonts w:hint="eastAsia"/>
          <w:szCs w:val="22"/>
        </w:rPr>
        <w:t>）</w:t>
      </w:r>
      <w:r w:rsidRPr="00B26342">
        <w:rPr>
          <w:rFonts w:hint="eastAsia"/>
          <w:szCs w:val="22"/>
        </w:rPr>
        <w:t>相间复合种植。</w:t>
      </w:r>
      <w:r w:rsidRPr="00327350">
        <w:rPr>
          <w:rFonts w:hint="eastAsia"/>
          <w:szCs w:val="22"/>
        </w:rPr>
        <w:t>以</w:t>
      </w:r>
      <w:r w:rsidR="00F02B99">
        <w:rPr>
          <w:rFonts w:hint="eastAsia"/>
          <w:szCs w:val="22"/>
        </w:rPr>
        <w:t>4</w:t>
      </w:r>
      <w:r w:rsidRPr="00B26342">
        <w:rPr>
          <w:rFonts w:hint="eastAsia"/>
          <w:szCs w:val="22"/>
        </w:rPr>
        <w:t>行</w:t>
      </w:r>
      <w:r>
        <w:rPr>
          <w:rFonts w:hint="eastAsia"/>
          <w:szCs w:val="22"/>
        </w:rPr>
        <w:t>马铃薯（</w:t>
      </w:r>
      <w:r w:rsidRPr="00B26342">
        <w:rPr>
          <w:rFonts w:hint="eastAsia"/>
          <w:szCs w:val="22"/>
        </w:rPr>
        <w:t>大豆</w:t>
      </w:r>
      <w:r>
        <w:rPr>
          <w:rFonts w:hint="eastAsia"/>
          <w:szCs w:val="22"/>
        </w:rPr>
        <w:t>）套</w:t>
      </w:r>
      <w:r w:rsidR="0075400A">
        <w:rPr>
          <w:rFonts w:hint="eastAsia"/>
          <w:szCs w:val="22"/>
        </w:rPr>
        <w:t>作</w:t>
      </w:r>
      <w:r>
        <w:rPr>
          <w:rFonts w:hint="eastAsia"/>
          <w:szCs w:val="22"/>
        </w:rPr>
        <w:t>2行玉米</w:t>
      </w:r>
      <w:r w:rsidRPr="00327350">
        <w:rPr>
          <w:rFonts w:hint="eastAsia"/>
          <w:szCs w:val="22"/>
        </w:rPr>
        <w:t>模式为主</w:t>
      </w:r>
      <w:r w:rsidR="008B60D2">
        <w:rPr>
          <w:rFonts w:hint="eastAsia"/>
          <w:szCs w:val="22"/>
        </w:rPr>
        <w:t>，</w:t>
      </w:r>
      <w:r w:rsidR="00EC21D6">
        <w:rPr>
          <w:rFonts w:hint="eastAsia"/>
        </w:rPr>
        <w:t>汉中浅山丘陵区</w:t>
      </w:r>
      <w:r w:rsidRPr="00327350">
        <w:rPr>
          <w:rFonts w:hint="eastAsia"/>
          <w:szCs w:val="22"/>
        </w:rPr>
        <w:t>旱坡地搭配</w:t>
      </w:r>
      <w:r w:rsidR="00F02B99">
        <w:rPr>
          <w:rFonts w:hint="eastAsia"/>
          <w:szCs w:val="22"/>
        </w:rPr>
        <w:t>3</w:t>
      </w:r>
      <w:r w:rsidRPr="00B26342">
        <w:rPr>
          <w:rFonts w:hint="eastAsia"/>
          <w:szCs w:val="22"/>
        </w:rPr>
        <w:t>行</w:t>
      </w:r>
      <w:r>
        <w:rPr>
          <w:rFonts w:hint="eastAsia"/>
          <w:szCs w:val="22"/>
        </w:rPr>
        <w:t>马铃薯（</w:t>
      </w:r>
      <w:r w:rsidRPr="00B26342">
        <w:rPr>
          <w:rFonts w:hint="eastAsia"/>
          <w:szCs w:val="22"/>
        </w:rPr>
        <w:t>大豆</w:t>
      </w:r>
      <w:r>
        <w:rPr>
          <w:rFonts w:hint="eastAsia"/>
          <w:szCs w:val="22"/>
        </w:rPr>
        <w:t>）套</w:t>
      </w:r>
      <w:r w:rsidR="0075400A">
        <w:rPr>
          <w:rFonts w:hint="eastAsia"/>
          <w:szCs w:val="22"/>
        </w:rPr>
        <w:t>作</w:t>
      </w:r>
      <w:r>
        <w:rPr>
          <w:rFonts w:hint="eastAsia"/>
          <w:szCs w:val="22"/>
        </w:rPr>
        <w:t>2行玉米</w:t>
      </w:r>
      <w:r w:rsidRPr="00327350">
        <w:rPr>
          <w:rFonts w:hint="eastAsia"/>
          <w:szCs w:val="22"/>
        </w:rPr>
        <w:t>模式。</w:t>
      </w:r>
    </w:p>
    <w:p w14:paraId="719F8C34" w14:textId="442271F9" w:rsidR="00EC21D6" w:rsidRDefault="00EC21D6" w:rsidP="00EF092B">
      <w:pPr>
        <w:pStyle w:val="a3"/>
        <w:rPr>
          <w:szCs w:val="22"/>
        </w:rPr>
      </w:pPr>
      <w:r>
        <w:rPr>
          <w:rFonts w:hint="eastAsia"/>
          <w:szCs w:val="22"/>
        </w:rPr>
        <w:t>马铃薯套作玉米：</w:t>
      </w:r>
      <w:r w:rsidRPr="0060002E">
        <w:rPr>
          <w:rFonts w:hint="eastAsia"/>
          <w:szCs w:val="22"/>
        </w:rPr>
        <w:t>生产单元宽度</w:t>
      </w:r>
      <w:r w:rsidR="005720EC">
        <w:rPr>
          <w:rFonts w:hint="eastAsia"/>
          <w:szCs w:val="22"/>
        </w:rPr>
        <w:t>270</w:t>
      </w:r>
      <w:r w:rsidR="005720EC" w:rsidRPr="0060002E">
        <w:rPr>
          <w:rFonts w:hint="eastAsia"/>
          <w:szCs w:val="22"/>
        </w:rPr>
        <w:t xml:space="preserve"> </w:t>
      </w:r>
      <w:r w:rsidR="005720EC">
        <w:rPr>
          <w:rFonts w:hint="eastAsia"/>
          <w:szCs w:val="22"/>
        </w:rPr>
        <w:t>c</w:t>
      </w:r>
      <w:r w:rsidR="005720EC" w:rsidRPr="0060002E">
        <w:rPr>
          <w:rFonts w:hint="eastAsia"/>
          <w:szCs w:val="22"/>
        </w:rPr>
        <w:t>m</w:t>
      </w:r>
      <w:r w:rsidR="005720EC">
        <w:rPr>
          <w:rFonts w:hint="eastAsia"/>
          <w:szCs w:val="22"/>
        </w:rPr>
        <w:t>（4行马铃薯）或</w:t>
      </w:r>
      <w:r w:rsidRPr="0060002E">
        <w:rPr>
          <w:rFonts w:hint="eastAsia"/>
          <w:szCs w:val="22"/>
        </w:rPr>
        <w:t>2</w:t>
      </w:r>
      <w:r>
        <w:rPr>
          <w:rFonts w:hint="eastAsia"/>
          <w:szCs w:val="22"/>
        </w:rPr>
        <w:t>4</w:t>
      </w:r>
      <w:r w:rsidR="00DD7F80">
        <w:rPr>
          <w:rFonts w:hint="eastAsia"/>
          <w:szCs w:val="22"/>
        </w:rPr>
        <w:t>0 c</w:t>
      </w:r>
      <w:r w:rsidRPr="0060002E">
        <w:rPr>
          <w:rFonts w:hint="eastAsia"/>
          <w:szCs w:val="22"/>
        </w:rPr>
        <w:t>m</w:t>
      </w:r>
      <w:r>
        <w:rPr>
          <w:rFonts w:hint="eastAsia"/>
          <w:szCs w:val="22"/>
        </w:rPr>
        <w:t>（3行马铃薯），</w:t>
      </w:r>
      <w:r w:rsidR="00DD7F80">
        <w:rPr>
          <w:rFonts w:hint="eastAsia"/>
          <w:szCs w:val="22"/>
        </w:rPr>
        <w:t>马铃薯带宽</w:t>
      </w:r>
      <w:r w:rsidR="005720EC">
        <w:rPr>
          <w:rFonts w:hint="eastAsia"/>
          <w:szCs w:val="22"/>
        </w:rPr>
        <w:t>230 cm（4行马铃薯）或</w:t>
      </w:r>
      <w:r w:rsidR="00DD7F80">
        <w:rPr>
          <w:rFonts w:hint="eastAsia"/>
          <w:szCs w:val="22"/>
        </w:rPr>
        <w:t>200 cm（3行马铃薯）,玉米带宽40 cm。</w:t>
      </w:r>
      <w:r>
        <w:rPr>
          <w:rFonts w:hint="eastAsia"/>
          <w:szCs w:val="22"/>
        </w:rPr>
        <w:t xml:space="preserve">马铃薯垄上穴播，行距30 </w:t>
      </w:r>
      <w:r w:rsidR="00DF2FA2">
        <w:rPr>
          <w:rFonts w:hint="eastAsia"/>
          <w:szCs w:val="22"/>
        </w:rPr>
        <w:t>c</w:t>
      </w:r>
      <w:r>
        <w:rPr>
          <w:rFonts w:hint="eastAsia"/>
          <w:szCs w:val="22"/>
        </w:rPr>
        <w:t>m</w:t>
      </w:r>
      <w:r w:rsidR="00DF2FA2">
        <w:rPr>
          <w:rFonts w:hint="eastAsia"/>
          <w:szCs w:val="22"/>
        </w:rPr>
        <w:t>，播种深度10～12 cm</w:t>
      </w:r>
      <w:r w:rsidR="004D7906">
        <w:rPr>
          <w:rFonts w:hint="eastAsia"/>
          <w:szCs w:val="22"/>
        </w:rPr>
        <w:t>，</w:t>
      </w:r>
      <w:r w:rsidR="00FC345C">
        <w:rPr>
          <w:rFonts w:hint="eastAsia"/>
          <w:szCs w:val="22"/>
        </w:rPr>
        <w:t>播后</w:t>
      </w:r>
      <w:r w:rsidR="00FC345C">
        <w:rPr>
          <w:rFonts w:hint="eastAsia"/>
        </w:rPr>
        <w:t>覆盖</w:t>
      </w:r>
      <w:r w:rsidR="004D7906">
        <w:rPr>
          <w:rFonts w:hint="eastAsia"/>
        </w:rPr>
        <w:t>地膜，选用厚度不小于0.01mm加厚地膜或降解地膜，汉中平坝区</w:t>
      </w:r>
      <w:r w:rsidR="004D7906" w:rsidRPr="00E93DDC">
        <w:rPr>
          <w:rFonts w:hint="eastAsia"/>
        </w:rPr>
        <w:t>12月中下旬播种</w:t>
      </w:r>
      <w:r w:rsidR="004D7906">
        <w:rPr>
          <w:rFonts w:hint="eastAsia"/>
        </w:rPr>
        <w:t>，浅山丘陵区</w:t>
      </w:r>
      <w:r w:rsidR="004D7906" w:rsidRPr="00E93DDC">
        <w:rPr>
          <w:rFonts w:hint="eastAsia"/>
        </w:rPr>
        <w:t>1月下旬至2月上旬播种</w:t>
      </w:r>
      <w:r w:rsidR="004D7906">
        <w:rPr>
          <w:rFonts w:hint="eastAsia"/>
        </w:rPr>
        <w:t>；</w:t>
      </w:r>
      <w:r w:rsidR="0075400A">
        <w:rPr>
          <w:rFonts w:hint="eastAsia"/>
          <w:szCs w:val="22"/>
        </w:rPr>
        <w:t>玉米条播或穴播，</w:t>
      </w:r>
      <w:r w:rsidRPr="0060002E">
        <w:rPr>
          <w:rFonts w:hint="eastAsia"/>
          <w:szCs w:val="22"/>
        </w:rPr>
        <w:t>玉米带2行</w:t>
      </w:r>
      <w:r>
        <w:rPr>
          <w:rFonts w:hint="eastAsia"/>
          <w:szCs w:val="22"/>
        </w:rPr>
        <w:t>，</w:t>
      </w:r>
      <w:r w:rsidRPr="0060002E">
        <w:rPr>
          <w:rFonts w:hint="eastAsia"/>
          <w:szCs w:val="22"/>
        </w:rPr>
        <w:t xml:space="preserve">行距40 </w:t>
      </w:r>
      <w:r w:rsidR="00DF2FA2">
        <w:rPr>
          <w:rFonts w:hint="eastAsia"/>
          <w:szCs w:val="22"/>
        </w:rPr>
        <w:t>c</w:t>
      </w:r>
      <w:r w:rsidRPr="0060002E">
        <w:rPr>
          <w:rFonts w:hint="eastAsia"/>
          <w:szCs w:val="22"/>
        </w:rPr>
        <w:t>m</w:t>
      </w:r>
      <w:r w:rsidR="00DF2FA2">
        <w:rPr>
          <w:rFonts w:hint="eastAsia"/>
          <w:szCs w:val="22"/>
        </w:rPr>
        <w:t>,播种深度4～5 cm</w:t>
      </w:r>
      <w:r>
        <w:rPr>
          <w:rFonts w:hint="eastAsia"/>
          <w:szCs w:val="22"/>
        </w:rPr>
        <w:t>。</w:t>
      </w:r>
    </w:p>
    <w:p w14:paraId="453ABC71" w14:textId="197ECCD5" w:rsidR="00124B6C" w:rsidRDefault="00124B6C" w:rsidP="00EF092B">
      <w:pPr>
        <w:pStyle w:val="a3"/>
        <w:rPr>
          <w:szCs w:val="22"/>
        </w:rPr>
      </w:pPr>
      <w:r>
        <w:rPr>
          <w:rFonts w:hint="eastAsia"/>
          <w:szCs w:val="22"/>
        </w:rPr>
        <w:t>玉米套作大豆：马铃薯收获后在玉米</w:t>
      </w:r>
      <w:r w:rsidR="00DD7F80">
        <w:rPr>
          <w:rFonts w:hint="eastAsia"/>
          <w:szCs w:val="22"/>
        </w:rPr>
        <w:t>行</w:t>
      </w:r>
      <w:r>
        <w:rPr>
          <w:rFonts w:hint="eastAsia"/>
          <w:szCs w:val="22"/>
        </w:rPr>
        <w:t>间播种2行大豆，玉米带宽40</w:t>
      </w:r>
      <w:r w:rsidR="00DF2FA2"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cm，</w:t>
      </w:r>
      <w:r w:rsidR="00DF2FA2">
        <w:rPr>
          <w:rFonts w:hint="eastAsia"/>
          <w:szCs w:val="22"/>
        </w:rPr>
        <w:t>大豆带宽200 cm（3行大豆）或230 cm（4行大豆），大豆条播，行距30 cm,</w:t>
      </w:r>
      <w:r w:rsidR="005C0658">
        <w:rPr>
          <w:rFonts w:hint="eastAsia"/>
          <w:szCs w:val="22"/>
        </w:rPr>
        <w:t>播种深度3～4</w:t>
      </w:r>
      <w:r w:rsidR="00DF2FA2">
        <w:rPr>
          <w:rFonts w:hint="eastAsia"/>
          <w:szCs w:val="22"/>
        </w:rPr>
        <w:t xml:space="preserve"> cm。</w:t>
      </w:r>
    </w:p>
    <w:p w14:paraId="79B53127" w14:textId="77777777" w:rsidR="005720EC" w:rsidRDefault="00DF2FA2" w:rsidP="00EF092B">
      <w:pPr>
        <w:pStyle w:val="a3"/>
        <w:rPr>
          <w:szCs w:val="22"/>
        </w:rPr>
      </w:pPr>
      <w:bookmarkStart w:id="63" w:name="_Hlk170833510"/>
      <w:r>
        <w:rPr>
          <w:rFonts w:hint="eastAsia"/>
          <w:szCs w:val="22"/>
        </w:rPr>
        <w:t>马铃薯</w:t>
      </w:r>
      <w:r w:rsidR="005720EC">
        <w:rPr>
          <w:rFonts w:hint="eastAsia"/>
          <w:szCs w:val="22"/>
        </w:rPr>
        <w:t>与</w:t>
      </w:r>
      <w:r>
        <w:rPr>
          <w:rFonts w:hint="eastAsia"/>
          <w:szCs w:val="22"/>
        </w:rPr>
        <w:t>玉米的带间距</w:t>
      </w:r>
      <w:r w:rsidR="005720EC">
        <w:rPr>
          <w:rFonts w:hint="eastAsia"/>
          <w:szCs w:val="22"/>
        </w:rPr>
        <w:t>、玉米与大豆的带间距均</w:t>
      </w:r>
      <w:r>
        <w:rPr>
          <w:rFonts w:hint="eastAsia"/>
          <w:szCs w:val="22"/>
        </w:rPr>
        <w:t>为70 cm</w:t>
      </w:r>
      <w:bookmarkEnd w:id="63"/>
      <w:r w:rsidR="005720EC">
        <w:rPr>
          <w:rFonts w:hint="eastAsia"/>
          <w:szCs w:val="22"/>
        </w:rPr>
        <w:t>。</w:t>
      </w:r>
    </w:p>
    <w:p w14:paraId="2898CE3F" w14:textId="09C27D58" w:rsidR="0094052F" w:rsidRPr="00EF092B" w:rsidRDefault="00F92807" w:rsidP="008841E7">
      <w:pPr>
        <w:pStyle w:val="a4"/>
        <w:spacing w:before="156" w:after="156"/>
      </w:pPr>
      <w:bookmarkStart w:id="64" w:name="_Toc170897364"/>
      <w:r w:rsidRPr="00EF092B">
        <w:rPr>
          <w:rFonts w:hint="eastAsia"/>
        </w:rPr>
        <w:t>5</w:t>
      </w:r>
      <w:r w:rsidR="0094052F" w:rsidRPr="00EF092B">
        <w:rPr>
          <w:rFonts w:hint="eastAsia"/>
        </w:rPr>
        <w:t>.</w:t>
      </w:r>
      <w:r w:rsidR="00FC345C" w:rsidRPr="00EF092B">
        <w:rPr>
          <w:rFonts w:hint="eastAsia"/>
        </w:rPr>
        <w:t>4</w:t>
      </w:r>
      <w:r w:rsidR="0094052F" w:rsidRPr="00EF092B">
        <w:t>.</w:t>
      </w:r>
      <w:r w:rsidR="00FC345C" w:rsidRPr="00EF092B">
        <w:rPr>
          <w:rFonts w:hint="eastAsia"/>
        </w:rPr>
        <w:t>2</w:t>
      </w:r>
      <w:r w:rsidR="0094052F" w:rsidRPr="00EF092B">
        <w:rPr>
          <w:rFonts w:hint="eastAsia"/>
        </w:rPr>
        <w:t xml:space="preserve">  </w:t>
      </w:r>
      <w:r w:rsidR="005720EC" w:rsidRPr="00EF092B">
        <w:rPr>
          <w:rFonts w:hint="eastAsia"/>
        </w:rPr>
        <w:t>播种密度</w:t>
      </w:r>
      <w:bookmarkEnd w:id="64"/>
    </w:p>
    <w:p w14:paraId="3CDEE82D" w14:textId="292E8194" w:rsidR="005720EC" w:rsidRPr="008841E7" w:rsidRDefault="005720EC" w:rsidP="008841E7">
      <w:pPr>
        <w:pStyle w:val="af8"/>
      </w:pPr>
      <w:bookmarkStart w:id="65" w:name="_Toc170897365"/>
      <w:r w:rsidRPr="008841E7">
        <w:rPr>
          <w:rFonts w:hint="eastAsia"/>
        </w:rPr>
        <w:t>5.</w:t>
      </w:r>
      <w:r w:rsidRPr="008841E7">
        <w:t>.</w:t>
      </w:r>
      <w:r w:rsidR="00FC345C" w:rsidRPr="008841E7">
        <w:rPr>
          <w:rFonts w:hint="eastAsia"/>
        </w:rPr>
        <w:t>4.2</w:t>
      </w:r>
      <w:r w:rsidRPr="008841E7">
        <w:rPr>
          <w:rFonts w:hint="eastAsia"/>
        </w:rPr>
        <w:t xml:space="preserve">.1  </w:t>
      </w:r>
      <w:r w:rsidRPr="008841E7">
        <w:rPr>
          <w:rFonts w:hint="eastAsia"/>
        </w:rPr>
        <w:t>马铃薯</w:t>
      </w:r>
      <w:bookmarkEnd w:id="65"/>
    </w:p>
    <w:p w14:paraId="0631CFB5" w14:textId="4F423B68" w:rsidR="005720EC" w:rsidRDefault="005720EC" w:rsidP="00EF092B">
      <w:pPr>
        <w:pStyle w:val="a3"/>
        <w:rPr>
          <w:szCs w:val="22"/>
        </w:rPr>
      </w:pPr>
      <w:r>
        <w:rPr>
          <w:rFonts w:hint="eastAsia"/>
          <w:szCs w:val="22"/>
        </w:rPr>
        <w:t>4</w:t>
      </w:r>
      <w:r w:rsidRPr="00B26342">
        <w:rPr>
          <w:rFonts w:hint="eastAsia"/>
          <w:szCs w:val="22"/>
        </w:rPr>
        <w:t>行</w:t>
      </w:r>
      <w:r>
        <w:rPr>
          <w:rFonts w:hint="eastAsia"/>
          <w:szCs w:val="22"/>
        </w:rPr>
        <w:t>马铃薯套作2行玉米</w:t>
      </w:r>
      <w:r w:rsidRPr="00327350">
        <w:rPr>
          <w:rFonts w:hint="eastAsia"/>
          <w:szCs w:val="22"/>
        </w:rPr>
        <w:t>模式</w:t>
      </w:r>
      <w:r>
        <w:rPr>
          <w:rFonts w:hint="eastAsia"/>
          <w:szCs w:val="22"/>
        </w:rPr>
        <w:t>，</w:t>
      </w:r>
      <w:r w:rsidRPr="00687471">
        <w:rPr>
          <w:rFonts w:hint="eastAsia"/>
          <w:szCs w:val="22"/>
        </w:rPr>
        <w:t>马铃薯穴距22</w:t>
      </w:r>
      <w:r w:rsidRPr="00687471">
        <w:rPr>
          <w:szCs w:val="22"/>
        </w:rPr>
        <w:t>cm</w:t>
      </w:r>
      <w:r>
        <w:rPr>
          <w:rFonts w:hint="eastAsia"/>
          <w:szCs w:val="22"/>
        </w:rPr>
        <w:t>～25</w:t>
      </w:r>
      <w:r>
        <w:rPr>
          <w:szCs w:val="22"/>
        </w:rPr>
        <w:t>cm</w:t>
      </w:r>
      <w:r w:rsidRPr="00687471">
        <w:rPr>
          <w:rFonts w:hint="eastAsia"/>
          <w:szCs w:val="22"/>
        </w:rPr>
        <w:t>，播种密度每</w:t>
      </w:r>
      <w:r w:rsidRPr="00687471">
        <w:rPr>
          <w:szCs w:val="22"/>
        </w:rPr>
        <w:t>667m</w:t>
      </w:r>
      <w:r w:rsidRPr="00687471">
        <w:rPr>
          <w:szCs w:val="22"/>
          <w:vertAlign w:val="superscript"/>
        </w:rPr>
        <w:t>2</w:t>
      </w:r>
      <w:r w:rsidRPr="00687471">
        <w:rPr>
          <w:szCs w:val="22"/>
        </w:rPr>
        <w:t xml:space="preserve"> </w:t>
      </w:r>
      <w:r w:rsidRPr="00687471">
        <w:rPr>
          <w:rFonts w:hint="eastAsia"/>
          <w:szCs w:val="22"/>
        </w:rPr>
        <w:t>40</w:t>
      </w:r>
      <w:r w:rsidRPr="00687471">
        <w:rPr>
          <w:szCs w:val="22"/>
        </w:rPr>
        <w:t>00</w:t>
      </w:r>
      <w:r w:rsidRPr="00687471">
        <w:rPr>
          <w:rFonts w:hint="eastAsia"/>
          <w:szCs w:val="22"/>
        </w:rPr>
        <w:t>穴</w:t>
      </w:r>
      <w:r>
        <w:rPr>
          <w:rFonts w:hint="eastAsia"/>
          <w:szCs w:val="22"/>
        </w:rPr>
        <w:t>～450</w:t>
      </w:r>
      <w:r>
        <w:rPr>
          <w:szCs w:val="22"/>
        </w:rPr>
        <w:t>0</w:t>
      </w:r>
      <w:r>
        <w:rPr>
          <w:rFonts w:hint="eastAsia"/>
          <w:szCs w:val="22"/>
        </w:rPr>
        <w:t>穴；</w:t>
      </w:r>
      <w:r w:rsidRPr="00327350">
        <w:rPr>
          <w:rFonts w:hint="eastAsia"/>
          <w:szCs w:val="22"/>
        </w:rPr>
        <w:t>3</w:t>
      </w:r>
      <w:r w:rsidRPr="00B26342">
        <w:rPr>
          <w:rFonts w:hint="eastAsia"/>
          <w:szCs w:val="22"/>
        </w:rPr>
        <w:t>行</w:t>
      </w:r>
      <w:r>
        <w:rPr>
          <w:rFonts w:hint="eastAsia"/>
          <w:szCs w:val="22"/>
        </w:rPr>
        <w:t>马铃薯套种2行玉米</w:t>
      </w:r>
      <w:r w:rsidRPr="00327350">
        <w:rPr>
          <w:rFonts w:hint="eastAsia"/>
          <w:szCs w:val="22"/>
        </w:rPr>
        <w:t>模式</w:t>
      </w:r>
      <w:r w:rsidR="00687471">
        <w:rPr>
          <w:rFonts w:hint="eastAsia"/>
          <w:szCs w:val="22"/>
        </w:rPr>
        <w:t>，</w:t>
      </w:r>
      <w:r w:rsidRPr="00687471">
        <w:rPr>
          <w:rFonts w:hint="eastAsia"/>
          <w:szCs w:val="22"/>
        </w:rPr>
        <w:t>马铃薯穴距21</w:t>
      </w:r>
      <w:r w:rsidRPr="00687471">
        <w:rPr>
          <w:szCs w:val="22"/>
        </w:rPr>
        <w:t>cm</w:t>
      </w:r>
      <w:r>
        <w:rPr>
          <w:rFonts w:hint="eastAsia"/>
          <w:szCs w:val="22"/>
        </w:rPr>
        <w:t>～24</w:t>
      </w:r>
      <w:r>
        <w:rPr>
          <w:szCs w:val="22"/>
        </w:rPr>
        <w:t>cm</w:t>
      </w:r>
      <w:r w:rsidRPr="00687471">
        <w:rPr>
          <w:rFonts w:hint="eastAsia"/>
          <w:szCs w:val="22"/>
        </w:rPr>
        <w:t>，播种密度每</w:t>
      </w:r>
      <w:r w:rsidR="00687471" w:rsidRPr="00687471">
        <w:rPr>
          <w:szCs w:val="22"/>
        </w:rPr>
        <w:t>667m</w:t>
      </w:r>
      <w:r w:rsidR="00687471" w:rsidRPr="00687471">
        <w:rPr>
          <w:szCs w:val="22"/>
          <w:vertAlign w:val="superscript"/>
        </w:rPr>
        <w:t>2</w:t>
      </w:r>
      <w:r w:rsidR="00687471" w:rsidRPr="00687471">
        <w:rPr>
          <w:szCs w:val="22"/>
        </w:rPr>
        <w:t xml:space="preserve"> </w:t>
      </w:r>
      <w:r w:rsidRPr="00687471">
        <w:rPr>
          <w:szCs w:val="22"/>
        </w:rPr>
        <w:t>3500</w:t>
      </w:r>
      <w:r w:rsidRPr="00687471">
        <w:rPr>
          <w:rFonts w:hint="eastAsia"/>
          <w:szCs w:val="22"/>
        </w:rPr>
        <w:t>穴</w:t>
      </w:r>
      <w:r>
        <w:rPr>
          <w:rFonts w:hint="eastAsia"/>
          <w:szCs w:val="22"/>
        </w:rPr>
        <w:t>～4</w:t>
      </w:r>
      <w:r>
        <w:rPr>
          <w:szCs w:val="22"/>
        </w:rPr>
        <w:t>000</w:t>
      </w:r>
      <w:r>
        <w:rPr>
          <w:rFonts w:hint="eastAsia"/>
          <w:szCs w:val="22"/>
        </w:rPr>
        <w:t>穴。</w:t>
      </w:r>
    </w:p>
    <w:p w14:paraId="26E55661" w14:textId="1AABA186" w:rsidR="00687471" w:rsidRPr="008841E7" w:rsidRDefault="00687471" w:rsidP="008841E7">
      <w:pPr>
        <w:pStyle w:val="af8"/>
      </w:pPr>
      <w:bookmarkStart w:id="66" w:name="_Toc170897366"/>
      <w:r w:rsidRPr="008841E7">
        <w:rPr>
          <w:rFonts w:hint="eastAsia"/>
        </w:rPr>
        <w:t>5.</w:t>
      </w:r>
      <w:r w:rsidR="00FC345C" w:rsidRPr="008841E7">
        <w:rPr>
          <w:rFonts w:hint="eastAsia"/>
        </w:rPr>
        <w:t>4.2</w:t>
      </w:r>
      <w:r w:rsidRPr="008841E7">
        <w:rPr>
          <w:rFonts w:hint="eastAsia"/>
        </w:rPr>
        <w:t xml:space="preserve">.2  </w:t>
      </w:r>
      <w:r w:rsidRPr="008841E7">
        <w:rPr>
          <w:rFonts w:hint="eastAsia"/>
        </w:rPr>
        <w:t>玉米</w:t>
      </w:r>
      <w:bookmarkEnd w:id="66"/>
    </w:p>
    <w:p w14:paraId="65823BFA" w14:textId="5ECB31B5" w:rsidR="00687471" w:rsidRPr="00687471" w:rsidRDefault="00687471" w:rsidP="00EF092B">
      <w:pPr>
        <w:pStyle w:val="a3"/>
        <w:rPr>
          <w:szCs w:val="22"/>
        </w:rPr>
      </w:pPr>
      <w:r w:rsidRPr="00687471">
        <w:rPr>
          <w:rFonts w:hint="eastAsia"/>
          <w:szCs w:val="22"/>
        </w:rPr>
        <w:t>4行马铃薯套作2行玉米模式，玉米株距12</w:t>
      </w:r>
      <w:r w:rsidRPr="00687471">
        <w:rPr>
          <w:szCs w:val="22"/>
        </w:rPr>
        <w:t>cm</w:t>
      </w:r>
      <w:r w:rsidRPr="00687471">
        <w:rPr>
          <w:rFonts w:hint="eastAsia"/>
          <w:szCs w:val="22"/>
        </w:rPr>
        <w:t>～14</w:t>
      </w:r>
      <w:r w:rsidRPr="00687471">
        <w:rPr>
          <w:szCs w:val="22"/>
        </w:rPr>
        <w:t>cm,</w:t>
      </w:r>
      <w:r w:rsidRPr="00687471">
        <w:rPr>
          <w:rFonts w:hint="eastAsia"/>
          <w:szCs w:val="22"/>
        </w:rPr>
        <w:t xml:space="preserve"> 播种密度每</w:t>
      </w:r>
      <w:r w:rsidRPr="00687471">
        <w:rPr>
          <w:szCs w:val="22"/>
        </w:rPr>
        <w:t>667m</w:t>
      </w:r>
      <w:r w:rsidRPr="00687471">
        <w:rPr>
          <w:szCs w:val="22"/>
          <w:vertAlign w:val="superscript"/>
        </w:rPr>
        <w:t>2</w:t>
      </w:r>
      <w:r w:rsidRPr="00687471">
        <w:rPr>
          <w:szCs w:val="22"/>
        </w:rPr>
        <w:t xml:space="preserve"> 3500</w:t>
      </w:r>
      <w:r w:rsidRPr="00687471">
        <w:rPr>
          <w:rFonts w:hint="eastAsia"/>
          <w:szCs w:val="22"/>
        </w:rPr>
        <w:t>粒～4</w:t>
      </w:r>
      <w:r w:rsidRPr="00687471">
        <w:rPr>
          <w:szCs w:val="22"/>
        </w:rPr>
        <w:t>000</w:t>
      </w:r>
      <w:r w:rsidRPr="00687471">
        <w:rPr>
          <w:rFonts w:hint="eastAsia"/>
          <w:szCs w:val="22"/>
        </w:rPr>
        <w:t>粒</w:t>
      </w:r>
      <w:r>
        <w:rPr>
          <w:rFonts w:hint="eastAsia"/>
          <w:szCs w:val="22"/>
        </w:rPr>
        <w:t>；</w:t>
      </w:r>
      <w:r w:rsidRPr="00327350">
        <w:rPr>
          <w:rFonts w:hint="eastAsia"/>
          <w:szCs w:val="22"/>
        </w:rPr>
        <w:t>3</w:t>
      </w:r>
      <w:r w:rsidRPr="00B26342">
        <w:rPr>
          <w:rFonts w:hint="eastAsia"/>
          <w:szCs w:val="22"/>
        </w:rPr>
        <w:t>行</w:t>
      </w:r>
      <w:r>
        <w:rPr>
          <w:rFonts w:hint="eastAsia"/>
          <w:szCs w:val="22"/>
        </w:rPr>
        <w:t>马铃薯套种2行玉米</w:t>
      </w:r>
      <w:r w:rsidRPr="00327350">
        <w:rPr>
          <w:rFonts w:hint="eastAsia"/>
          <w:szCs w:val="22"/>
        </w:rPr>
        <w:t>模式</w:t>
      </w:r>
      <w:r>
        <w:rPr>
          <w:rFonts w:hint="eastAsia"/>
          <w:szCs w:val="22"/>
        </w:rPr>
        <w:t>，玉米</w:t>
      </w:r>
      <w:r w:rsidRPr="004353A0">
        <w:rPr>
          <w:rFonts w:hint="eastAsia"/>
          <w:szCs w:val="22"/>
        </w:rPr>
        <w:t>株距1</w:t>
      </w:r>
      <w:r>
        <w:rPr>
          <w:rFonts w:hint="eastAsia"/>
          <w:szCs w:val="22"/>
        </w:rPr>
        <w:t>6</w:t>
      </w:r>
      <w:r w:rsidR="00D0551E" w:rsidRPr="00D0551E">
        <w:rPr>
          <w:szCs w:val="22"/>
        </w:rPr>
        <w:t xml:space="preserve"> </w:t>
      </w:r>
      <w:r w:rsidR="00D0551E" w:rsidRPr="00687471">
        <w:rPr>
          <w:szCs w:val="22"/>
        </w:rPr>
        <w:t>cm</w:t>
      </w:r>
      <w:r w:rsidRPr="004353A0">
        <w:rPr>
          <w:rFonts w:hint="eastAsia"/>
          <w:szCs w:val="22"/>
        </w:rPr>
        <w:t>～1</w:t>
      </w:r>
      <w:r>
        <w:rPr>
          <w:rFonts w:hint="eastAsia"/>
          <w:szCs w:val="22"/>
        </w:rPr>
        <w:t>8</w:t>
      </w:r>
      <w:r w:rsidRPr="004353A0">
        <w:rPr>
          <w:rFonts w:hint="eastAsia"/>
          <w:szCs w:val="22"/>
        </w:rPr>
        <w:t xml:space="preserve"> cm</w:t>
      </w:r>
      <w:r>
        <w:rPr>
          <w:rFonts w:hint="eastAsia"/>
          <w:szCs w:val="22"/>
        </w:rPr>
        <w:t>，</w:t>
      </w:r>
      <w:r w:rsidRPr="00687471">
        <w:rPr>
          <w:rFonts w:hint="eastAsia"/>
          <w:szCs w:val="22"/>
        </w:rPr>
        <w:t>播种密度每</w:t>
      </w:r>
      <w:r w:rsidRPr="00687471">
        <w:rPr>
          <w:szCs w:val="22"/>
        </w:rPr>
        <w:t>667m</w:t>
      </w:r>
      <w:r w:rsidRPr="00687471">
        <w:rPr>
          <w:szCs w:val="22"/>
          <w:vertAlign w:val="superscript"/>
        </w:rPr>
        <w:t>2</w:t>
      </w:r>
      <w:r w:rsidRPr="00687471">
        <w:rPr>
          <w:szCs w:val="22"/>
        </w:rPr>
        <w:t xml:space="preserve"> </w:t>
      </w:r>
      <w:r w:rsidRPr="004353A0">
        <w:rPr>
          <w:rFonts w:hint="eastAsia"/>
          <w:szCs w:val="22"/>
        </w:rPr>
        <w:t>3000粒～3</w:t>
      </w:r>
      <w:r>
        <w:rPr>
          <w:rFonts w:hint="eastAsia"/>
          <w:szCs w:val="22"/>
        </w:rPr>
        <w:t>5</w:t>
      </w:r>
      <w:r w:rsidRPr="004353A0">
        <w:rPr>
          <w:rFonts w:hint="eastAsia"/>
          <w:szCs w:val="22"/>
        </w:rPr>
        <w:t>00 粒</w:t>
      </w:r>
      <w:r>
        <w:rPr>
          <w:rFonts w:hint="eastAsia"/>
          <w:szCs w:val="22"/>
        </w:rPr>
        <w:t>。</w:t>
      </w:r>
    </w:p>
    <w:p w14:paraId="472F8521" w14:textId="63F136A2" w:rsidR="00687471" w:rsidRPr="008841E7" w:rsidRDefault="00687471" w:rsidP="008841E7">
      <w:pPr>
        <w:pStyle w:val="af8"/>
      </w:pPr>
      <w:bookmarkStart w:id="67" w:name="_Toc170897367"/>
      <w:r w:rsidRPr="008841E7">
        <w:rPr>
          <w:rFonts w:hint="eastAsia"/>
        </w:rPr>
        <w:lastRenderedPageBreak/>
        <w:t>5.</w:t>
      </w:r>
      <w:r w:rsidR="00FC345C" w:rsidRPr="008841E7">
        <w:rPr>
          <w:rFonts w:hint="eastAsia"/>
        </w:rPr>
        <w:t>4.2</w:t>
      </w:r>
      <w:r w:rsidRPr="008841E7">
        <w:rPr>
          <w:rFonts w:hint="eastAsia"/>
        </w:rPr>
        <w:t xml:space="preserve">.3  </w:t>
      </w:r>
      <w:r w:rsidRPr="008841E7">
        <w:rPr>
          <w:rFonts w:hint="eastAsia"/>
        </w:rPr>
        <w:t>大豆</w:t>
      </w:r>
      <w:bookmarkEnd w:id="67"/>
    </w:p>
    <w:p w14:paraId="04FB9041" w14:textId="230BDB98" w:rsidR="00687471" w:rsidRPr="00687471" w:rsidRDefault="00687471" w:rsidP="00EF092B">
      <w:pPr>
        <w:pStyle w:val="a3"/>
        <w:rPr>
          <w:szCs w:val="22"/>
        </w:rPr>
      </w:pPr>
      <w:r>
        <w:rPr>
          <w:rFonts w:hint="eastAsia"/>
          <w:szCs w:val="22"/>
        </w:rPr>
        <w:t>大豆</w:t>
      </w:r>
      <w:r w:rsidR="00D0551E">
        <w:rPr>
          <w:rFonts w:hint="eastAsia"/>
          <w:szCs w:val="22"/>
        </w:rPr>
        <w:t>每穴播种2</w:t>
      </w:r>
      <w:r w:rsidR="00FC345C" w:rsidRPr="004353A0">
        <w:rPr>
          <w:rFonts w:hint="eastAsia"/>
          <w:szCs w:val="22"/>
        </w:rPr>
        <w:t>～</w:t>
      </w:r>
      <w:r w:rsidR="00FC345C">
        <w:rPr>
          <w:rFonts w:hint="eastAsia"/>
          <w:szCs w:val="22"/>
        </w:rPr>
        <w:t>3</w:t>
      </w:r>
      <w:r w:rsidR="00D0551E">
        <w:rPr>
          <w:rFonts w:hint="eastAsia"/>
          <w:szCs w:val="22"/>
        </w:rPr>
        <w:t>粒，</w:t>
      </w:r>
      <w:r>
        <w:rPr>
          <w:rFonts w:hint="eastAsia"/>
          <w:szCs w:val="22"/>
        </w:rPr>
        <w:t>株距</w:t>
      </w:r>
      <w:r w:rsidR="00D0551E">
        <w:rPr>
          <w:rFonts w:hint="eastAsia"/>
          <w:szCs w:val="22"/>
        </w:rPr>
        <w:t>18</w:t>
      </w:r>
      <w:r w:rsidR="00D0551E" w:rsidRPr="00D0551E">
        <w:rPr>
          <w:szCs w:val="22"/>
        </w:rPr>
        <w:t xml:space="preserve"> </w:t>
      </w:r>
      <w:r w:rsidR="00D0551E" w:rsidRPr="00687471">
        <w:rPr>
          <w:szCs w:val="22"/>
        </w:rPr>
        <w:t>cm</w:t>
      </w:r>
      <w:r w:rsidR="00D0551E" w:rsidRPr="004353A0">
        <w:rPr>
          <w:rFonts w:hint="eastAsia"/>
          <w:szCs w:val="22"/>
        </w:rPr>
        <w:t>～</w:t>
      </w:r>
      <w:r w:rsidR="00D0551E">
        <w:rPr>
          <w:rFonts w:hint="eastAsia"/>
          <w:szCs w:val="22"/>
        </w:rPr>
        <w:t>2</w:t>
      </w:r>
      <w:r>
        <w:rPr>
          <w:szCs w:val="22"/>
        </w:rPr>
        <w:t>0cm,</w:t>
      </w:r>
      <w:r w:rsidRPr="008E16C7">
        <w:rPr>
          <w:rFonts w:hint="eastAsia"/>
        </w:rPr>
        <w:t xml:space="preserve"> </w:t>
      </w:r>
      <w:r>
        <w:rPr>
          <w:rFonts w:hint="eastAsia"/>
        </w:rPr>
        <w:t>播种密度每</w:t>
      </w:r>
      <w:r>
        <w:t>667m</w:t>
      </w:r>
      <w:r w:rsidRPr="008E16C7">
        <w:rPr>
          <w:vertAlign w:val="superscript"/>
        </w:rPr>
        <w:t>2</w:t>
      </w:r>
      <w:r>
        <w:t xml:space="preserve"> </w:t>
      </w:r>
      <w:r w:rsidR="00FC345C">
        <w:rPr>
          <w:rFonts w:hint="eastAsia"/>
        </w:rPr>
        <w:t>10</w:t>
      </w:r>
      <w:r>
        <w:t>000</w:t>
      </w:r>
      <w:r>
        <w:rPr>
          <w:rFonts w:hint="eastAsia"/>
        </w:rPr>
        <w:t>粒</w:t>
      </w:r>
      <w:r>
        <w:rPr>
          <w:rFonts w:hint="eastAsia"/>
          <w:szCs w:val="22"/>
        </w:rPr>
        <w:t>以上。</w:t>
      </w:r>
    </w:p>
    <w:p w14:paraId="620F16DD" w14:textId="54F837B1" w:rsidR="0094052F" w:rsidRPr="00EF092B" w:rsidRDefault="00F92807" w:rsidP="00EF092B">
      <w:pPr>
        <w:pStyle w:val="af0"/>
        <w:spacing w:beforeLines="50" w:before="156" w:afterLines="50" w:after="156"/>
        <w:ind w:left="0"/>
        <w:rPr>
          <w:rFonts w:ascii="黑体"/>
          <w:szCs w:val="21"/>
        </w:rPr>
      </w:pPr>
      <w:bookmarkStart w:id="68" w:name="_Toc170897368"/>
      <w:bookmarkStart w:id="69" w:name="_Toc170898608"/>
      <w:r w:rsidRPr="00EF092B">
        <w:rPr>
          <w:rFonts w:ascii="黑体" w:hint="eastAsia"/>
          <w:szCs w:val="21"/>
        </w:rPr>
        <w:t>5</w:t>
      </w:r>
      <w:r w:rsidR="0094052F" w:rsidRPr="00EF092B">
        <w:rPr>
          <w:rFonts w:ascii="黑体" w:hint="eastAsia"/>
          <w:szCs w:val="21"/>
        </w:rPr>
        <w:t>.</w:t>
      </w:r>
      <w:r w:rsidR="00FC345C" w:rsidRPr="00EF092B">
        <w:rPr>
          <w:rFonts w:ascii="黑体" w:hint="eastAsia"/>
          <w:szCs w:val="21"/>
        </w:rPr>
        <w:t>5</w:t>
      </w:r>
      <w:r w:rsidR="0094052F" w:rsidRPr="00EF092B">
        <w:rPr>
          <w:rFonts w:ascii="黑体" w:hint="eastAsia"/>
          <w:szCs w:val="21"/>
        </w:rPr>
        <w:t xml:space="preserve">  施肥</w:t>
      </w:r>
      <w:bookmarkEnd w:id="68"/>
      <w:bookmarkEnd w:id="69"/>
    </w:p>
    <w:p w14:paraId="77ECFBF7" w14:textId="3B264B7E" w:rsidR="0094052F" w:rsidRDefault="0094052F" w:rsidP="00EF092B">
      <w:pPr>
        <w:pStyle w:val="a3"/>
        <w:rPr>
          <w:szCs w:val="22"/>
        </w:rPr>
      </w:pPr>
      <w:r w:rsidRPr="00AE65B1">
        <w:rPr>
          <w:rFonts w:hint="eastAsia"/>
          <w:szCs w:val="22"/>
        </w:rPr>
        <w:t>马铃薯播种时在每</w:t>
      </w:r>
      <w:r>
        <w:t>667m</w:t>
      </w:r>
      <w:r w:rsidRPr="008E16C7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AE65B1">
        <w:rPr>
          <w:rFonts w:hint="eastAsia"/>
          <w:szCs w:val="22"/>
        </w:rPr>
        <w:t xml:space="preserve">施商品有机肥200 </w:t>
      </w:r>
      <w:r>
        <w:rPr>
          <w:rFonts w:hint="eastAsia"/>
          <w:szCs w:val="22"/>
        </w:rPr>
        <w:t>kg</w:t>
      </w:r>
      <w:r w:rsidRPr="00AE65B1">
        <w:rPr>
          <w:rFonts w:hint="eastAsia"/>
          <w:szCs w:val="22"/>
        </w:rPr>
        <w:t>的基础上，施含硫酸钾成分的</w:t>
      </w:r>
      <w:r>
        <w:rPr>
          <w:rFonts w:hint="eastAsia"/>
          <w:szCs w:val="22"/>
        </w:rPr>
        <w:t>专用</w:t>
      </w:r>
      <w:r w:rsidRPr="00AE65B1">
        <w:rPr>
          <w:rFonts w:hint="eastAsia"/>
          <w:szCs w:val="22"/>
        </w:rPr>
        <w:t>复合肥</w:t>
      </w:r>
      <w:r>
        <w:rPr>
          <w:rFonts w:hint="eastAsia"/>
          <w:szCs w:val="22"/>
        </w:rPr>
        <w:t>折合</w:t>
      </w:r>
      <w:r w:rsidRPr="00AE65B1">
        <w:rPr>
          <w:rFonts w:hint="eastAsia"/>
          <w:szCs w:val="22"/>
        </w:rPr>
        <w:t xml:space="preserve">纯N 10 </w:t>
      </w:r>
      <w:r>
        <w:rPr>
          <w:rFonts w:hint="eastAsia"/>
          <w:szCs w:val="22"/>
        </w:rPr>
        <w:t>kg</w:t>
      </w:r>
      <w:r w:rsidRPr="00AE65B1">
        <w:rPr>
          <w:rFonts w:hint="eastAsia"/>
          <w:szCs w:val="22"/>
        </w:rPr>
        <w:t xml:space="preserve">～12 </w:t>
      </w:r>
      <w:r>
        <w:rPr>
          <w:rFonts w:hint="eastAsia"/>
          <w:szCs w:val="22"/>
        </w:rPr>
        <w:t>kg</w:t>
      </w:r>
      <w:r w:rsidRPr="00AE65B1">
        <w:rPr>
          <w:rFonts w:hint="eastAsia"/>
          <w:szCs w:val="22"/>
        </w:rPr>
        <w:t>，</w:t>
      </w:r>
      <w:r>
        <w:rPr>
          <w:rFonts w:hint="eastAsia"/>
          <w:szCs w:val="22"/>
        </w:rPr>
        <w:t>P</w:t>
      </w:r>
      <w:r>
        <w:rPr>
          <w:rFonts w:hint="eastAsia"/>
          <w:szCs w:val="22"/>
          <w:vertAlign w:val="subscript"/>
        </w:rPr>
        <w:t>2</w:t>
      </w:r>
      <w:r>
        <w:rPr>
          <w:rFonts w:hint="eastAsia"/>
          <w:szCs w:val="22"/>
        </w:rPr>
        <w:t>O</w:t>
      </w:r>
      <w:r>
        <w:rPr>
          <w:rFonts w:hint="eastAsia"/>
          <w:szCs w:val="22"/>
          <w:vertAlign w:val="subscript"/>
        </w:rPr>
        <w:t>5</w:t>
      </w:r>
      <w:r w:rsidRPr="00AE65B1">
        <w:rPr>
          <w:rFonts w:hint="eastAsia"/>
          <w:szCs w:val="22"/>
        </w:rPr>
        <w:t xml:space="preserve"> 4 </w:t>
      </w:r>
      <w:r>
        <w:rPr>
          <w:rFonts w:hint="eastAsia"/>
          <w:szCs w:val="22"/>
        </w:rPr>
        <w:t>kg</w:t>
      </w:r>
      <w:r w:rsidRPr="00AE65B1">
        <w:rPr>
          <w:rFonts w:hint="eastAsia"/>
          <w:szCs w:val="22"/>
        </w:rPr>
        <w:t xml:space="preserve">～5 </w:t>
      </w:r>
      <w:r>
        <w:rPr>
          <w:rFonts w:hint="eastAsia"/>
          <w:szCs w:val="22"/>
        </w:rPr>
        <w:t>kg</w:t>
      </w:r>
      <w:r w:rsidRPr="00AE65B1">
        <w:rPr>
          <w:rFonts w:hint="eastAsia"/>
          <w:szCs w:val="22"/>
        </w:rPr>
        <w:t>，K</w:t>
      </w:r>
      <w:r w:rsidRPr="00AE65B1">
        <w:rPr>
          <w:rFonts w:hint="eastAsia"/>
          <w:szCs w:val="22"/>
          <w:vertAlign w:val="subscript"/>
        </w:rPr>
        <w:t>2</w:t>
      </w:r>
      <w:r w:rsidRPr="00AE65B1">
        <w:rPr>
          <w:rFonts w:hint="eastAsia"/>
          <w:szCs w:val="22"/>
        </w:rPr>
        <w:t xml:space="preserve">O 16 </w:t>
      </w:r>
      <w:r>
        <w:rPr>
          <w:rFonts w:hint="eastAsia"/>
          <w:szCs w:val="22"/>
        </w:rPr>
        <w:t>kg</w:t>
      </w:r>
      <w:r w:rsidRPr="00AE65B1">
        <w:rPr>
          <w:rFonts w:hint="eastAsia"/>
          <w:szCs w:val="22"/>
        </w:rPr>
        <w:t xml:space="preserve">～20 </w:t>
      </w:r>
      <w:r>
        <w:rPr>
          <w:rFonts w:hint="eastAsia"/>
          <w:szCs w:val="22"/>
        </w:rPr>
        <w:t>kg</w:t>
      </w:r>
      <w:r w:rsidRPr="00AE65B1">
        <w:rPr>
          <w:rFonts w:hint="eastAsia"/>
          <w:szCs w:val="22"/>
        </w:rPr>
        <w:t>，后期不再追肥。玉米</w:t>
      </w:r>
      <w:r w:rsidR="007520BA" w:rsidRPr="00AE65B1">
        <w:rPr>
          <w:rFonts w:hint="eastAsia"/>
          <w:szCs w:val="22"/>
        </w:rPr>
        <w:t>播种</w:t>
      </w:r>
      <w:r w:rsidRPr="00AE65B1">
        <w:rPr>
          <w:rFonts w:hint="eastAsia"/>
          <w:szCs w:val="22"/>
        </w:rPr>
        <w:t>时每</w:t>
      </w:r>
      <w:r>
        <w:t>667m</w:t>
      </w:r>
      <w:r w:rsidRPr="008E16C7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AE65B1">
        <w:rPr>
          <w:rFonts w:hint="eastAsia"/>
          <w:szCs w:val="22"/>
        </w:rPr>
        <w:t>施专用</w:t>
      </w:r>
      <w:r>
        <w:rPr>
          <w:rFonts w:hint="eastAsia"/>
          <w:szCs w:val="22"/>
        </w:rPr>
        <w:t>复合</w:t>
      </w:r>
      <w:r w:rsidRPr="00AE65B1">
        <w:rPr>
          <w:rFonts w:hint="eastAsia"/>
          <w:szCs w:val="22"/>
        </w:rPr>
        <w:t xml:space="preserve">肥折合纯N </w:t>
      </w:r>
      <w:r w:rsidR="007520BA">
        <w:rPr>
          <w:rFonts w:hint="eastAsia"/>
          <w:szCs w:val="22"/>
        </w:rPr>
        <w:t>9</w:t>
      </w:r>
      <w:r w:rsidRPr="00AE65B1"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kg</w:t>
      </w:r>
      <w:r w:rsidRPr="00AE65B1">
        <w:rPr>
          <w:rFonts w:hint="eastAsia"/>
          <w:szCs w:val="22"/>
        </w:rPr>
        <w:t>～1</w:t>
      </w:r>
      <w:r w:rsidR="007520BA">
        <w:rPr>
          <w:rFonts w:hint="eastAsia"/>
          <w:szCs w:val="22"/>
        </w:rPr>
        <w:t>1</w:t>
      </w:r>
      <w:r w:rsidRPr="00AE65B1"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kg</w:t>
      </w:r>
      <w:r w:rsidRPr="00AE65B1">
        <w:rPr>
          <w:rFonts w:hint="eastAsia"/>
          <w:szCs w:val="22"/>
        </w:rPr>
        <w:t>、</w:t>
      </w:r>
      <w:r>
        <w:rPr>
          <w:rFonts w:hint="eastAsia"/>
          <w:szCs w:val="22"/>
        </w:rPr>
        <w:t>P</w:t>
      </w:r>
      <w:r>
        <w:rPr>
          <w:rFonts w:hint="eastAsia"/>
          <w:szCs w:val="22"/>
          <w:vertAlign w:val="subscript"/>
        </w:rPr>
        <w:t>2</w:t>
      </w:r>
      <w:r>
        <w:rPr>
          <w:rFonts w:hint="eastAsia"/>
          <w:szCs w:val="22"/>
        </w:rPr>
        <w:t>O</w:t>
      </w:r>
      <w:r>
        <w:rPr>
          <w:rFonts w:hint="eastAsia"/>
          <w:szCs w:val="22"/>
          <w:vertAlign w:val="subscript"/>
        </w:rPr>
        <w:t>5</w:t>
      </w:r>
      <w:r w:rsidRPr="00AE65B1">
        <w:rPr>
          <w:rFonts w:hint="eastAsia"/>
          <w:szCs w:val="22"/>
        </w:rPr>
        <w:t xml:space="preserve"> 3 </w:t>
      </w:r>
      <w:r>
        <w:rPr>
          <w:rFonts w:hint="eastAsia"/>
          <w:szCs w:val="22"/>
        </w:rPr>
        <w:t>kg</w:t>
      </w:r>
      <w:r w:rsidRPr="00AE65B1">
        <w:rPr>
          <w:rFonts w:hint="eastAsia"/>
          <w:szCs w:val="22"/>
        </w:rPr>
        <w:t xml:space="preserve">～4 </w:t>
      </w:r>
      <w:r>
        <w:rPr>
          <w:rFonts w:hint="eastAsia"/>
          <w:szCs w:val="22"/>
        </w:rPr>
        <w:t>kg</w:t>
      </w:r>
      <w:r w:rsidRPr="00AE65B1">
        <w:rPr>
          <w:rFonts w:hint="eastAsia"/>
          <w:szCs w:val="22"/>
        </w:rPr>
        <w:t>、K</w:t>
      </w:r>
      <w:r w:rsidRPr="00AE65B1">
        <w:rPr>
          <w:rFonts w:hint="eastAsia"/>
          <w:szCs w:val="22"/>
          <w:vertAlign w:val="subscript"/>
        </w:rPr>
        <w:t>2</w:t>
      </w:r>
      <w:r w:rsidRPr="00AE65B1">
        <w:rPr>
          <w:rFonts w:hint="eastAsia"/>
          <w:szCs w:val="22"/>
        </w:rPr>
        <w:t xml:space="preserve">O 3 </w:t>
      </w:r>
      <w:r>
        <w:rPr>
          <w:rFonts w:hint="eastAsia"/>
          <w:szCs w:val="22"/>
        </w:rPr>
        <w:t>kg</w:t>
      </w:r>
      <w:r w:rsidRPr="00AE65B1">
        <w:rPr>
          <w:rFonts w:hint="eastAsia"/>
          <w:szCs w:val="22"/>
        </w:rPr>
        <w:t xml:space="preserve">～4 </w:t>
      </w:r>
      <w:r>
        <w:rPr>
          <w:rFonts w:hint="eastAsia"/>
          <w:szCs w:val="22"/>
        </w:rPr>
        <w:t>kg</w:t>
      </w:r>
      <w:r w:rsidRPr="00AE65B1">
        <w:rPr>
          <w:rFonts w:hint="eastAsia"/>
          <w:szCs w:val="22"/>
        </w:rPr>
        <w:t>，玉米大喇叭口期结合</w:t>
      </w:r>
      <w:r w:rsidR="00651FD9">
        <w:rPr>
          <w:rFonts w:hint="eastAsia"/>
          <w:szCs w:val="22"/>
        </w:rPr>
        <w:t>播种</w:t>
      </w:r>
      <w:r w:rsidRPr="00AE65B1">
        <w:rPr>
          <w:rFonts w:hint="eastAsia"/>
          <w:szCs w:val="22"/>
        </w:rPr>
        <w:t>大豆，距离玉米行20</w:t>
      </w:r>
      <w:r w:rsidRPr="00AE65B1">
        <w:rPr>
          <w:szCs w:val="22"/>
        </w:rPr>
        <w:t xml:space="preserve"> </w:t>
      </w:r>
      <w:r>
        <w:rPr>
          <w:szCs w:val="22"/>
        </w:rPr>
        <w:t>cm</w:t>
      </w:r>
      <w:r w:rsidRPr="00AE65B1">
        <w:rPr>
          <w:rFonts w:hint="eastAsia"/>
          <w:szCs w:val="22"/>
        </w:rPr>
        <w:t>～25</w:t>
      </w:r>
      <w:r w:rsidRPr="00AE65B1">
        <w:rPr>
          <w:szCs w:val="22"/>
        </w:rPr>
        <w:t xml:space="preserve"> </w:t>
      </w:r>
      <w:r>
        <w:rPr>
          <w:szCs w:val="22"/>
        </w:rPr>
        <w:t xml:space="preserve">cm </w:t>
      </w:r>
      <w:r w:rsidRPr="00AE65B1">
        <w:rPr>
          <w:rFonts w:hint="eastAsia"/>
          <w:szCs w:val="22"/>
        </w:rPr>
        <w:t>处追施</w:t>
      </w:r>
      <w:r>
        <w:rPr>
          <w:rFonts w:hint="eastAsia"/>
          <w:szCs w:val="22"/>
        </w:rPr>
        <w:t>复合</w:t>
      </w:r>
      <w:r w:rsidRPr="00AE65B1">
        <w:rPr>
          <w:rFonts w:hint="eastAsia"/>
          <w:szCs w:val="22"/>
        </w:rPr>
        <w:t xml:space="preserve">肥折合纯N </w:t>
      </w:r>
      <w:r w:rsidR="007520BA">
        <w:rPr>
          <w:rFonts w:hint="eastAsia"/>
          <w:szCs w:val="22"/>
        </w:rPr>
        <w:t>7</w:t>
      </w:r>
      <w:r w:rsidRPr="00AE65B1"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kg</w:t>
      </w:r>
      <w:r w:rsidRPr="00AE65B1">
        <w:rPr>
          <w:rFonts w:hint="eastAsia"/>
          <w:szCs w:val="22"/>
        </w:rPr>
        <w:t>，</w:t>
      </w:r>
      <w:r>
        <w:rPr>
          <w:rFonts w:hint="eastAsia"/>
          <w:szCs w:val="22"/>
        </w:rPr>
        <w:t>P</w:t>
      </w:r>
      <w:r>
        <w:rPr>
          <w:rFonts w:hint="eastAsia"/>
          <w:szCs w:val="22"/>
          <w:vertAlign w:val="subscript"/>
        </w:rPr>
        <w:t>2</w:t>
      </w:r>
      <w:r>
        <w:rPr>
          <w:rFonts w:hint="eastAsia"/>
          <w:szCs w:val="22"/>
        </w:rPr>
        <w:t>O</w:t>
      </w:r>
      <w:r>
        <w:rPr>
          <w:rFonts w:hint="eastAsia"/>
          <w:szCs w:val="22"/>
          <w:vertAlign w:val="subscript"/>
        </w:rPr>
        <w:t>5</w:t>
      </w:r>
      <w:r w:rsidRPr="00AE65B1">
        <w:rPr>
          <w:rFonts w:hint="eastAsia"/>
          <w:szCs w:val="22"/>
        </w:rPr>
        <w:t xml:space="preserve"> </w:t>
      </w:r>
      <w:r w:rsidR="007520BA">
        <w:rPr>
          <w:rFonts w:hint="eastAsia"/>
          <w:szCs w:val="22"/>
        </w:rPr>
        <w:t>1</w:t>
      </w:r>
      <w:r w:rsidRPr="00CE544F"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kg</w:t>
      </w:r>
      <w:r w:rsidRPr="00AE65B1">
        <w:rPr>
          <w:rFonts w:hint="eastAsia"/>
          <w:szCs w:val="22"/>
        </w:rPr>
        <w:t>～</w:t>
      </w:r>
      <w:r w:rsidR="007520BA">
        <w:rPr>
          <w:rFonts w:hint="eastAsia"/>
          <w:szCs w:val="22"/>
        </w:rPr>
        <w:t>2</w:t>
      </w:r>
      <w:r w:rsidRPr="00AE65B1"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kg</w:t>
      </w:r>
      <w:r w:rsidRPr="00AE65B1">
        <w:rPr>
          <w:rFonts w:hint="eastAsia"/>
          <w:szCs w:val="22"/>
        </w:rPr>
        <w:t>，K</w:t>
      </w:r>
      <w:r w:rsidRPr="00AE65B1">
        <w:rPr>
          <w:rFonts w:hint="eastAsia"/>
          <w:szCs w:val="22"/>
          <w:vertAlign w:val="subscript"/>
        </w:rPr>
        <w:t>2</w:t>
      </w:r>
      <w:r w:rsidRPr="00AE65B1">
        <w:rPr>
          <w:rFonts w:hint="eastAsia"/>
          <w:szCs w:val="22"/>
        </w:rPr>
        <w:t xml:space="preserve">O 2 </w:t>
      </w:r>
      <w:r>
        <w:rPr>
          <w:rFonts w:hint="eastAsia"/>
          <w:szCs w:val="22"/>
        </w:rPr>
        <w:t>kg</w:t>
      </w:r>
      <w:r w:rsidRPr="00AE65B1">
        <w:rPr>
          <w:rFonts w:hint="eastAsia"/>
          <w:szCs w:val="22"/>
        </w:rPr>
        <w:t xml:space="preserve">～3 </w:t>
      </w:r>
      <w:r>
        <w:rPr>
          <w:rFonts w:hint="eastAsia"/>
          <w:szCs w:val="22"/>
        </w:rPr>
        <w:t>kg</w:t>
      </w:r>
      <w:r w:rsidRPr="00AE65B1">
        <w:rPr>
          <w:rFonts w:hint="eastAsia"/>
          <w:szCs w:val="22"/>
        </w:rPr>
        <w:t>，实现玉米大豆肥料共用。</w:t>
      </w:r>
      <w:r>
        <w:rPr>
          <w:rFonts w:hint="eastAsia"/>
          <w:szCs w:val="22"/>
        </w:rPr>
        <w:t>肥料施用符合 NY/T 496的规定。</w:t>
      </w:r>
    </w:p>
    <w:p w14:paraId="19D2FAD8" w14:textId="5237F913" w:rsidR="00C86918" w:rsidRPr="00EF092B" w:rsidRDefault="00C86918" w:rsidP="00EF092B">
      <w:pPr>
        <w:pStyle w:val="af0"/>
        <w:spacing w:beforeLines="50" w:before="156" w:afterLines="50" w:after="156"/>
        <w:ind w:left="0"/>
        <w:rPr>
          <w:rFonts w:ascii="黑体"/>
          <w:szCs w:val="21"/>
        </w:rPr>
      </w:pPr>
      <w:bookmarkStart w:id="70" w:name="_Toc170897369"/>
      <w:bookmarkStart w:id="71" w:name="_Toc170898609"/>
      <w:r w:rsidRPr="00EF092B">
        <w:rPr>
          <w:rFonts w:ascii="黑体" w:hint="eastAsia"/>
          <w:szCs w:val="21"/>
        </w:rPr>
        <w:t>5.</w:t>
      </w:r>
      <w:r w:rsidR="00FC345C" w:rsidRPr="00EF092B">
        <w:rPr>
          <w:rFonts w:ascii="黑体" w:hint="eastAsia"/>
          <w:szCs w:val="21"/>
        </w:rPr>
        <w:t>6</w:t>
      </w:r>
      <w:r w:rsidRPr="00EF092B">
        <w:rPr>
          <w:rFonts w:ascii="黑体" w:hint="eastAsia"/>
          <w:szCs w:val="21"/>
        </w:rPr>
        <w:t xml:space="preserve">  </w:t>
      </w:r>
      <w:r w:rsidR="00003F42" w:rsidRPr="00EF092B">
        <w:rPr>
          <w:rFonts w:ascii="黑体" w:hint="eastAsia"/>
          <w:szCs w:val="21"/>
        </w:rPr>
        <w:t>田间</w:t>
      </w:r>
      <w:r w:rsidRPr="00EF092B">
        <w:rPr>
          <w:rFonts w:ascii="黑体" w:hint="eastAsia"/>
          <w:szCs w:val="21"/>
        </w:rPr>
        <w:t>管理</w:t>
      </w:r>
      <w:bookmarkEnd w:id="70"/>
      <w:bookmarkEnd w:id="71"/>
    </w:p>
    <w:p w14:paraId="58271DE2" w14:textId="2E386D23" w:rsidR="00D05CD8" w:rsidRDefault="00505022" w:rsidP="00EF092B">
      <w:pPr>
        <w:pStyle w:val="a3"/>
        <w:rPr>
          <w:szCs w:val="22"/>
        </w:rPr>
      </w:pPr>
      <w:r>
        <w:rPr>
          <w:rFonts w:hint="eastAsia"/>
          <w:szCs w:val="22"/>
        </w:rPr>
        <w:t>根据土壤墒情及时灌溉</w:t>
      </w:r>
      <w:r w:rsidR="00AB1A59">
        <w:rPr>
          <w:rFonts w:hint="eastAsia"/>
          <w:szCs w:val="22"/>
        </w:rPr>
        <w:t>、排水</w:t>
      </w:r>
      <w:r>
        <w:rPr>
          <w:rFonts w:hint="eastAsia"/>
          <w:szCs w:val="22"/>
        </w:rPr>
        <w:t>。</w:t>
      </w:r>
      <w:r w:rsidR="00D05CD8">
        <w:rPr>
          <w:rFonts w:hint="eastAsia"/>
          <w:szCs w:val="22"/>
        </w:rPr>
        <w:t>玉米、大豆</w:t>
      </w:r>
      <w:r>
        <w:rPr>
          <w:rFonts w:hint="eastAsia"/>
          <w:szCs w:val="22"/>
        </w:rPr>
        <w:t>出苗后</w:t>
      </w:r>
      <w:r w:rsidR="00D05CD8">
        <w:rPr>
          <w:rFonts w:hint="eastAsia"/>
          <w:szCs w:val="22"/>
        </w:rPr>
        <w:t>若有缺苗断垄，立即补种补栽。</w:t>
      </w:r>
    </w:p>
    <w:p w14:paraId="0B5C5F51" w14:textId="6EB6D72C" w:rsidR="00C86918" w:rsidRPr="00EF092B" w:rsidRDefault="004D1290" w:rsidP="008841E7">
      <w:pPr>
        <w:pStyle w:val="a4"/>
        <w:spacing w:before="156" w:after="156"/>
      </w:pPr>
      <w:bookmarkStart w:id="72" w:name="_Toc170897370"/>
      <w:r w:rsidRPr="00EF092B">
        <w:rPr>
          <w:rFonts w:hint="eastAsia"/>
        </w:rPr>
        <w:t>5.</w:t>
      </w:r>
      <w:r w:rsidR="00FC345C" w:rsidRPr="00EF092B">
        <w:rPr>
          <w:rFonts w:hint="eastAsia"/>
        </w:rPr>
        <w:t>6</w:t>
      </w:r>
      <w:r w:rsidRPr="00EF092B">
        <w:rPr>
          <w:rFonts w:hint="eastAsia"/>
        </w:rPr>
        <w:t xml:space="preserve">.1  </w:t>
      </w:r>
      <w:r w:rsidR="00C86918" w:rsidRPr="00EF092B">
        <w:rPr>
          <w:rFonts w:hint="eastAsia"/>
        </w:rPr>
        <w:t>马铃薯</w:t>
      </w:r>
      <w:bookmarkEnd w:id="72"/>
    </w:p>
    <w:p w14:paraId="063C79F7" w14:textId="2B4D8B8C" w:rsidR="00C86918" w:rsidRPr="00C86918" w:rsidRDefault="00FA4A8A" w:rsidP="00EF092B">
      <w:pPr>
        <w:pStyle w:val="a3"/>
        <w:rPr>
          <w:szCs w:val="22"/>
        </w:rPr>
      </w:pPr>
      <w:r>
        <w:rPr>
          <w:rFonts w:hint="eastAsia"/>
          <w:szCs w:val="22"/>
        </w:rPr>
        <w:t>出苗前及时查苗，</w:t>
      </w:r>
      <w:r w:rsidR="004D1290">
        <w:rPr>
          <w:rFonts w:hint="eastAsia"/>
          <w:szCs w:val="22"/>
        </w:rPr>
        <w:t>在80%芽苗露出地面时破膜放苗，用细土封闭孔口。</w:t>
      </w:r>
      <w:r w:rsidR="00C86918" w:rsidRPr="00C86918">
        <w:rPr>
          <w:szCs w:val="22"/>
        </w:rPr>
        <w:t>团棵期除草培土，培土高度5cm左右。</w:t>
      </w:r>
      <w:r w:rsidR="00425C14">
        <w:rPr>
          <w:rFonts w:hint="eastAsia"/>
          <w:szCs w:val="22"/>
        </w:rPr>
        <w:t>现蕾前</w:t>
      </w:r>
      <w:r w:rsidR="00C86918" w:rsidRPr="00C86918">
        <w:rPr>
          <w:szCs w:val="22"/>
        </w:rPr>
        <w:t>植株地上部分出现徒长时，喷施矮壮素或多效唑1次～2次。</w:t>
      </w:r>
    </w:p>
    <w:p w14:paraId="32B23878" w14:textId="2AF5623E" w:rsidR="00C86918" w:rsidRPr="00EF092B" w:rsidRDefault="00953592" w:rsidP="008841E7">
      <w:pPr>
        <w:pStyle w:val="a4"/>
        <w:spacing w:before="156" w:after="156"/>
      </w:pPr>
      <w:bookmarkStart w:id="73" w:name="_Toc170897371"/>
      <w:r w:rsidRPr="00EF092B">
        <w:rPr>
          <w:rFonts w:hint="eastAsia"/>
        </w:rPr>
        <w:t>5</w:t>
      </w:r>
      <w:r w:rsidR="00C86918" w:rsidRPr="00EF092B">
        <w:t>.</w:t>
      </w:r>
      <w:r w:rsidR="00FC345C" w:rsidRPr="00EF092B">
        <w:rPr>
          <w:rFonts w:hint="eastAsia"/>
        </w:rPr>
        <w:t>6</w:t>
      </w:r>
      <w:r w:rsidR="00C86918" w:rsidRPr="00EF092B">
        <w:t xml:space="preserve">.2 </w:t>
      </w:r>
      <w:r w:rsidR="00A75A2E" w:rsidRPr="00EF092B">
        <w:rPr>
          <w:rFonts w:hint="eastAsia"/>
        </w:rPr>
        <w:t xml:space="preserve"> </w:t>
      </w:r>
      <w:r w:rsidR="00C86918" w:rsidRPr="00EF092B">
        <w:t>玉米</w:t>
      </w:r>
      <w:bookmarkEnd w:id="73"/>
    </w:p>
    <w:p w14:paraId="2E85F76B" w14:textId="0B69CEEA" w:rsidR="00C86918" w:rsidRDefault="00A75A2E" w:rsidP="00EF092B">
      <w:pPr>
        <w:pStyle w:val="a3"/>
        <w:rPr>
          <w:szCs w:val="22"/>
        </w:rPr>
      </w:pPr>
      <w:r>
        <w:rPr>
          <w:rFonts w:hint="eastAsia"/>
          <w:szCs w:val="22"/>
        </w:rPr>
        <w:t>在7</w:t>
      </w:r>
      <w:r w:rsidR="00651FD9">
        <w:rPr>
          <w:rFonts w:hint="eastAsia"/>
          <w:szCs w:val="22"/>
        </w:rPr>
        <w:t>片</w:t>
      </w:r>
      <w:r w:rsidRPr="00AE65B1">
        <w:rPr>
          <w:rFonts w:hint="eastAsia"/>
          <w:szCs w:val="22"/>
        </w:rPr>
        <w:t>～</w:t>
      </w:r>
      <w:r>
        <w:rPr>
          <w:rFonts w:hint="eastAsia"/>
          <w:szCs w:val="22"/>
        </w:rPr>
        <w:t>10片展开叶时</w:t>
      </w:r>
      <w:r w:rsidRPr="00A75A2E">
        <w:rPr>
          <w:rFonts w:hint="eastAsia"/>
          <w:szCs w:val="22"/>
        </w:rPr>
        <w:t>喷施含有胺鲜脂</w:t>
      </w:r>
      <w:r w:rsidR="005A60DC">
        <w:rPr>
          <w:rFonts w:hint="eastAsia"/>
          <w:szCs w:val="22"/>
        </w:rPr>
        <w:t>、</w:t>
      </w:r>
      <w:r w:rsidRPr="00A75A2E">
        <w:rPr>
          <w:rFonts w:hint="eastAsia"/>
          <w:szCs w:val="22"/>
        </w:rPr>
        <w:t>乙烯利等成分的控制生长调节剂控制株高</w:t>
      </w:r>
      <w:r w:rsidRPr="000B2EDC">
        <w:rPr>
          <w:rFonts w:hint="eastAsia"/>
          <w:szCs w:val="22"/>
        </w:rPr>
        <w:t>。</w:t>
      </w:r>
      <w:r w:rsidR="00505022">
        <w:rPr>
          <w:rFonts w:hint="eastAsia"/>
          <w:szCs w:val="22"/>
        </w:rPr>
        <w:t>大喇叭口期</w:t>
      </w:r>
      <w:r>
        <w:rPr>
          <w:rFonts w:hint="eastAsia"/>
          <w:szCs w:val="22"/>
        </w:rPr>
        <w:t>结合追肥进行中耕除草</w:t>
      </w:r>
      <w:r w:rsidR="00C86918" w:rsidRPr="00C86918">
        <w:rPr>
          <w:szCs w:val="22"/>
        </w:rPr>
        <w:t>、培土防倒。</w:t>
      </w:r>
    </w:p>
    <w:p w14:paraId="54FE086C" w14:textId="38A23F96" w:rsidR="00A75A2E" w:rsidRPr="00EF092B" w:rsidRDefault="00A75A2E" w:rsidP="008841E7">
      <w:pPr>
        <w:pStyle w:val="a4"/>
        <w:spacing w:before="156" w:after="156"/>
      </w:pPr>
      <w:bookmarkStart w:id="74" w:name="_Toc170897372"/>
      <w:r w:rsidRPr="00EF092B">
        <w:rPr>
          <w:rFonts w:hint="eastAsia"/>
        </w:rPr>
        <w:t>5</w:t>
      </w:r>
      <w:r w:rsidRPr="00EF092B">
        <w:t>.</w:t>
      </w:r>
      <w:r w:rsidR="00FC345C" w:rsidRPr="00EF092B">
        <w:rPr>
          <w:rFonts w:hint="eastAsia"/>
        </w:rPr>
        <w:t>6</w:t>
      </w:r>
      <w:r w:rsidRPr="00EF092B">
        <w:t>.</w:t>
      </w:r>
      <w:r w:rsidRPr="00EF092B">
        <w:rPr>
          <w:rFonts w:hint="eastAsia"/>
        </w:rPr>
        <w:t>3</w:t>
      </w:r>
      <w:r w:rsidRPr="00EF092B">
        <w:t xml:space="preserve"> </w:t>
      </w:r>
      <w:r w:rsidRPr="00EF092B">
        <w:rPr>
          <w:rFonts w:hint="eastAsia"/>
        </w:rPr>
        <w:t xml:space="preserve"> 大豆</w:t>
      </w:r>
      <w:bookmarkEnd w:id="74"/>
    </w:p>
    <w:p w14:paraId="1D1AF0E8" w14:textId="60897FD2" w:rsidR="00A75A2E" w:rsidRDefault="00A75A2E" w:rsidP="00EF092B">
      <w:pPr>
        <w:pStyle w:val="a3"/>
        <w:rPr>
          <w:szCs w:val="22"/>
        </w:rPr>
      </w:pPr>
      <w:r w:rsidRPr="00A75A2E">
        <w:rPr>
          <w:rFonts w:hint="eastAsia"/>
          <w:szCs w:val="22"/>
        </w:rPr>
        <w:t>在分枝期（</w:t>
      </w:r>
      <w:r w:rsidRPr="00A75A2E">
        <w:rPr>
          <w:szCs w:val="22"/>
        </w:rPr>
        <w:t>4</w:t>
      </w:r>
      <w:r w:rsidR="00AD16C5">
        <w:rPr>
          <w:rFonts w:hint="eastAsia"/>
          <w:szCs w:val="22"/>
        </w:rPr>
        <w:t>片</w:t>
      </w:r>
      <w:r w:rsidRPr="00A75A2E">
        <w:rPr>
          <w:szCs w:val="22"/>
        </w:rPr>
        <w:t>～5片复叶）至初花期</w:t>
      </w:r>
      <w:r>
        <w:rPr>
          <w:rFonts w:hint="eastAsia"/>
          <w:szCs w:val="22"/>
        </w:rPr>
        <w:t>，喷施</w:t>
      </w:r>
      <w:r w:rsidRPr="00A75A2E">
        <w:rPr>
          <w:szCs w:val="22"/>
        </w:rPr>
        <w:t>烯效唑</w:t>
      </w:r>
      <w:r>
        <w:rPr>
          <w:rFonts w:hint="eastAsia"/>
          <w:szCs w:val="22"/>
        </w:rPr>
        <w:t>或</w:t>
      </w:r>
      <w:r w:rsidRPr="00A75A2E">
        <w:rPr>
          <w:szCs w:val="22"/>
        </w:rPr>
        <w:t>多唑</w:t>
      </w:r>
      <w:r>
        <w:rPr>
          <w:rFonts w:hint="eastAsia"/>
          <w:szCs w:val="22"/>
        </w:rPr>
        <w:t>甲哌鎓</w:t>
      </w:r>
      <w:r w:rsidRPr="00A75A2E">
        <w:rPr>
          <w:szCs w:val="22"/>
        </w:rPr>
        <w:t>1</w:t>
      </w:r>
      <w:r w:rsidR="00AD16C5">
        <w:rPr>
          <w:rFonts w:hint="eastAsia"/>
          <w:szCs w:val="22"/>
        </w:rPr>
        <w:t>次</w:t>
      </w:r>
      <w:r w:rsidRPr="00A75A2E">
        <w:rPr>
          <w:szCs w:val="22"/>
        </w:rPr>
        <w:t>～2次</w:t>
      </w:r>
      <w:r w:rsidR="00AB1A59">
        <w:rPr>
          <w:rFonts w:hint="eastAsia"/>
          <w:szCs w:val="22"/>
        </w:rPr>
        <w:t>，</w:t>
      </w:r>
      <w:r w:rsidRPr="00A75A2E">
        <w:rPr>
          <w:szCs w:val="22"/>
        </w:rPr>
        <w:t>控旺防倒。</w:t>
      </w:r>
    </w:p>
    <w:p w14:paraId="48E39D6B" w14:textId="740EA36A" w:rsidR="0094052F" w:rsidRPr="00EF092B" w:rsidRDefault="00F92807" w:rsidP="00EF092B">
      <w:pPr>
        <w:pStyle w:val="af0"/>
        <w:spacing w:beforeLines="50" w:before="156" w:afterLines="50" w:after="156"/>
        <w:ind w:left="0"/>
        <w:rPr>
          <w:rFonts w:ascii="黑体"/>
          <w:szCs w:val="21"/>
        </w:rPr>
      </w:pPr>
      <w:bookmarkStart w:id="75" w:name="_Toc170897373"/>
      <w:bookmarkStart w:id="76" w:name="_Toc170898610"/>
      <w:r w:rsidRPr="00EF092B">
        <w:rPr>
          <w:rFonts w:ascii="黑体" w:hint="eastAsia"/>
          <w:szCs w:val="21"/>
        </w:rPr>
        <w:t>5</w:t>
      </w:r>
      <w:r w:rsidR="0094052F" w:rsidRPr="00EF092B">
        <w:rPr>
          <w:rFonts w:ascii="黑体" w:hint="eastAsia"/>
          <w:szCs w:val="21"/>
        </w:rPr>
        <w:t>.</w:t>
      </w:r>
      <w:r w:rsidR="00FC345C" w:rsidRPr="00EF092B">
        <w:rPr>
          <w:rFonts w:ascii="黑体" w:hint="eastAsia"/>
          <w:szCs w:val="21"/>
        </w:rPr>
        <w:t>7</w:t>
      </w:r>
      <w:r w:rsidR="0094052F" w:rsidRPr="00EF092B">
        <w:rPr>
          <w:rFonts w:ascii="黑体"/>
          <w:szCs w:val="21"/>
        </w:rPr>
        <w:t xml:space="preserve">  </w:t>
      </w:r>
      <w:r w:rsidR="0094052F" w:rsidRPr="00EF092B">
        <w:rPr>
          <w:rFonts w:ascii="黑体" w:hint="eastAsia"/>
          <w:szCs w:val="21"/>
        </w:rPr>
        <w:t>病虫草</w:t>
      </w:r>
      <w:r w:rsidR="00425C14" w:rsidRPr="00EF092B">
        <w:rPr>
          <w:rFonts w:ascii="黑体" w:hint="eastAsia"/>
          <w:szCs w:val="21"/>
        </w:rPr>
        <w:t>害</w:t>
      </w:r>
      <w:r w:rsidR="0094052F" w:rsidRPr="00EF092B">
        <w:rPr>
          <w:rFonts w:ascii="黑体" w:hint="eastAsia"/>
          <w:szCs w:val="21"/>
        </w:rPr>
        <w:t>防</w:t>
      </w:r>
      <w:r w:rsidR="00425C14" w:rsidRPr="00EF092B">
        <w:rPr>
          <w:rFonts w:ascii="黑体" w:hint="eastAsia"/>
          <w:szCs w:val="21"/>
        </w:rPr>
        <w:t>控</w:t>
      </w:r>
      <w:bookmarkEnd w:id="75"/>
      <w:bookmarkEnd w:id="76"/>
    </w:p>
    <w:p w14:paraId="22DDBE3B" w14:textId="325624AD" w:rsidR="00FA4A8A" w:rsidRDefault="00B94958" w:rsidP="00EF092B">
      <w:pPr>
        <w:pStyle w:val="a3"/>
        <w:rPr>
          <w:szCs w:val="22"/>
        </w:rPr>
      </w:pPr>
      <w:r>
        <w:rPr>
          <w:rFonts w:hint="eastAsia"/>
          <w:szCs w:val="22"/>
        </w:rPr>
        <w:t>病虫害防控</w:t>
      </w:r>
      <w:r w:rsidR="006B430F" w:rsidRPr="00336674">
        <w:rPr>
          <w:rFonts w:hint="eastAsia"/>
          <w:szCs w:val="22"/>
        </w:rPr>
        <w:t>坚持“预防为主、综合防治</w:t>
      </w:r>
      <w:r w:rsidR="00EE65E7">
        <w:rPr>
          <w:rFonts w:hint="eastAsia"/>
          <w:szCs w:val="22"/>
        </w:rPr>
        <w:t>”</w:t>
      </w:r>
      <w:r w:rsidR="006B430F" w:rsidRPr="00336674">
        <w:rPr>
          <w:rFonts w:hint="eastAsia"/>
          <w:szCs w:val="22"/>
        </w:rPr>
        <w:t>的原则</w:t>
      </w:r>
      <w:r>
        <w:rPr>
          <w:rFonts w:hint="eastAsia"/>
          <w:szCs w:val="22"/>
        </w:rPr>
        <w:t>；</w:t>
      </w:r>
      <w:r w:rsidRPr="00FA4A8A">
        <w:rPr>
          <w:rFonts w:hint="eastAsia"/>
          <w:szCs w:val="22"/>
        </w:rPr>
        <w:t>草害防</w:t>
      </w:r>
      <w:r>
        <w:rPr>
          <w:rFonts w:hint="eastAsia"/>
          <w:szCs w:val="22"/>
        </w:rPr>
        <w:t>控坚持“芽前土壤封闭除草为主、苗后茎叶除草为辅”的</w:t>
      </w:r>
      <w:r w:rsidR="00A131B5">
        <w:rPr>
          <w:rFonts w:hint="eastAsia"/>
          <w:szCs w:val="22"/>
        </w:rPr>
        <w:t>原则</w:t>
      </w:r>
      <w:r>
        <w:rPr>
          <w:rFonts w:hint="eastAsia"/>
          <w:szCs w:val="22"/>
        </w:rPr>
        <w:t>，苗后除草加装定向喷头、做好隔离，避免</w:t>
      </w:r>
      <w:r w:rsidRPr="00FA4A8A">
        <w:rPr>
          <w:rFonts w:hint="eastAsia"/>
          <w:szCs w:val="22"/>
        </w:rPr>
        <w:t>产生药害。</w:t>
      </w:r>
      <w:r w:rsidR="006B430F" w:rsidRPr="00336674">
        <w:rPr>
          <w:rFonts w:hint="eastAsia"/>
          <w:szCs w:val="22"/>
        </w:rPr>
        <w:t>综合运用农业防治、理化诱控、生物防治及高效低残留的化学防治措施。</w:t>
      </w:r>
      <w:r w:rsidR="002D2D4A">
        <w:rPr>
          <w:rFonts w:hint="eastAsia"/>
          <w:szCs w:val="22"/>
        </w:rPr>
        <w:t>马铃薯</w:t>
      </w:r>
      <w:r w:rsidR="007D5200">
        <w:rPr>
          <w:rFonts w:hint="eastAsia"/>
          <w:szCs w:val="22"/>
        </w:rPr>
        <w:t>、</w:t>
      </w:r>
      <w:r w:rsidR="002D2D4A">
        <w:rPr>
          <w:rFonts w:hint="eastAsia"/>
          <w:szCs w:val="22"/>
        </w:rPr>
        <w:t>玉米、大豆病虫草害化学防治方法参照附录A并符合</w:t>
      </w:r>
      <w:r w:rsidR="00FA4A8A" w:rsidRPr="00FA4A8A">
        <w:rPr>
          <w:szCs w:val="22"/>
        </w:rPr>
        <w:t>GB/T 8321</w:t>
      </w:r>
      <w:r w:rsidR="002D2D4A">
        <w:rPr>
          <w:rFonts w:hint="eastAsia"/>
          <w:szCs w:val="22"/>
        </w:rPr>
        <w:t>（</w:t>
      </w:r>
      <w:r w:rsidR="002D2D4A" w:rsidRPr="00FA4A8A">
        <w:rPr>
          <w:szCs w:val="22"/>
        </w:rPr>
        <w:t>所有部分</w:t>
      </w:r>
      <w:r w:rsidR="002D2D4A">
        <w:rPr>
          <w:rFonts w:hint="eastAsia"/>
          <w:szCs w:val="22"/>
        </w:rPr>
        <w:t>）、</w:t>
      </w:r>
      <w:r w:rsidR="002D2D4A" w:rsidRPr="00336674">
        <w:rPr>
          <w:rFonts w:hint="eastAsia"/>
          <w:szCs w:val="22"/>
        </w:rPr>
        <w:t>NY/T 1276</w:t>
      </w:r>
      <w:r w:rsidR="002D2D4A">
        <w:rPr>
          <w:rFonts w:hint="eastAsia"/>
          <w:szCs w:val="22"/>
        </w:rPr>
        <w:t>、N</w:t>
      </w:r>
      <w:r w:rsidR="00FA4A8A" w:rsidRPr="00FA4A8A">
        <w:rPr>
          <w:szCs w:val="22"/>
        </w:rPr>
        <w:t>Y/T 2632的</w:t>
      </w:r>
      <w:r w:rsidR="002D2D4A">
        <w:rPr>
          <w:rFonts w:hint="eastAsia"/>
          <w:szCs w:val="22"/>
        </w:rPr>
        <w:t>要求</w:t>
      </w:r>
      <w:r w:rsidR="00FA4A8A" w:rsidRPr="00FA4A8A">
        <w:rPr>
          <w:szCs w:val="22"/>
        </w:rPr>
        <w:t>。</w:t>
      </w:r>
    </w:p>
    <w:p w14:paraId="063C7D6B" w14:textId="3A300B9C" w:rsidR="001D0751" w:rsidRPr="005E79B8" w:rsidRDefault="001D0751" w:rsidP="00CE208A">
      <w:pPr>
        <w:pStyle w:val="af0"/>
        <w:numPr>
          <w:ilvl w:val="0"/>
          <w:numId w:val="3"/>
        </w:numPr>
        <w:spacing w:beforeLines="50" w:before="156" w:afterLines="50" w:after="156"/>
      </w:pPr>
      <w:bookmarkStart w:id="77" w:name="_Hlk170741681"/>
      <w:bookmarkStart w:id="78" w:name="_Toc170898611"/>
      <w:r w:rsidRPr="005E79B8">
        <w:rPr>
          <w:rFonts w:hint="eastAsia"/>
        </w:rPr>
        <w:t>收获与贮藏</w:t>
      </w:r>
      <w:bookmarkEnd w:id="77"/>
      <w:bookmarkEnd w:id="78"/>
    </w:p>
    <w:p w14:paraId="59A41B9B" w14:textId="77777777" w:rsidR="001D0751" w:rsidRPr="00EF092B" w:rsidRDefault="001D0751" w:rsidP="00EF092B">
      <w:pPr>
        <w:pStyle w:val="af0"/>
        <w:spacing w:beforeLines="50" w:before="156" w:afterLines="50" w:after="156"/>
        <w:ind w:left="0"/>
        <w:rPr>
          <w:rFonts w:ascii="黑体"/>
          <w:szCs w:val="21"/>
        </w:rPr>
      </w:pPr>
      <w:bookmarkStart w:id="79" w:name="_Toc170897375"/>
      <w:bookmarkStart w:id="80" w:name="_Toc170898612"/>
      <w:r w:rsidRPr="00EF092B">
        <w:rPr>
          <w:rFonts w:ascii="黑体" w:hint="eastAsia"/>
          <w:szCs w:val="21"/>
        </w:rPr>
        <w:t>6.1  收获时期</w:t>
      </w:r>
      <w:bookmarkEnd w:id="79"/>
      <w:bookmarkEnd w:id="80"/>
    </w:p>
    <w:p w14:paraId="2A717A67" w14:textId="77777777" w:rsidR="00AD62FF" w:rsidRPr="00EF092B" w:rsidRDefault="00AD62FF" w:rsidP="008841E7">
      <w:pPr>
        <w:pStyle w:val="a4"/>
        <w:spacing w:before="156" w:after="156"/>
      </w:pPr>
      <w:bookmarkStart w:id="81" w:name="_Toc170897376"/>
      <w:r w:rsidRPr="00EF092B">
        <w:rPr>
          <w:rFonts w:hint="eastAsia"/>
        </w:rPr>
        <w:t>6.1.1  马铃薯</w:t>
      </w:r>
      <w:bookmarkEnd w:id="81"/>
    </w:p>
    <w:p w14:paraId="07C3E9D2" w14:textId="073B3526" w:rsidR="001D0751" w:rsidRDefault="001D0751" w:rsidP="00EF092B">
      <w:pPr>
        <w:pStyle w:val="a3"/>
        <w:rPr>
          <w:rFonts w:hAnsi="宋体"/>
          <w:szCs w:val="21"/>
        </w:rPr>
      </w:pPr>
      <w:r w:rsidRPr="00E2155E">
        <w:rPr>
          <w:rFonts w:hAnsi="宋体" w:hint="eastAsia"/>
          <w:szCs w:val="21"/>
        </w:rPr>
        <w:t>主茎上部30%变黄、匍匐茎干缩时收获</w:t>
      </w:r>
      <w:r>
        <w:rPr>
          <w:rFonts w:hAnsi="宋体" w:hint="eastAsia"/>
          <w:szCs w:val="21"/>
        </w:rPr>
        <w:t>，宜在6月</w:t>
      </w:r>
      <w:r w:rsidR="00AD62FF">
        <w:rPr>
          <w:rFonts w:hAnsi="宋体" w:hint="eastAsia"/>
          <w:szCs w:val="21"/>
        </w:rPr>
        <w:t>中</w:t>
      </w:r>
      <w:r>
        <w:rPr>
          <w:rFonts w:hAnsi="宋体" w:hint="eastAsia"/>
          <w:szCs w:val="21"/>
        </w:rPr>
        <w:t>旬前收获结束。</w:t>
      </w:r>
    </w:p>
    <w:p w14:paraId="213E6C6A" w14:textId="3E6C31E9" w:rsidR="005C5988" w:rsidRPr="00EF092B" w:rsidRDefault="005C5988" w:rsidP="008841E7">
      <w:pPr>
        <w:pStyle w:val="a4"/>
        <w:spacing w:before="156" w:after="156"/>
      </w:pPr>
      <w:bookmarkStart w:id="82" w:name="_Toc170897377"/>
      <w:r w:rsidRPr="00EF092B">
        <w:rPr>
          <w:rFonts w:hint="eastAsia"/>
        </w:rPr>
        <w:t>6.1.2  玉米</w:t>
      </w:r>
      <w:bookmarkEnd w:id="82"/>
    </w:p>
    <w:p w14:paraId="1E00584E" w14:textId="2C99D47E" w:rsidR="005C5988" w:rsidRDefault="005C5988" w:rsidP="00EF092B">
      <w:pPr>
        <w:pStyle w:val="a3"/>
        <w:rPr>
          <w:rFonts w:hAnsi="宋体"/>
          <w:szCs w:val="21"/>
        </w:rPr>
      </w:pPr>
      <w:r w:rsidRPr="00AD62FF">
        <w:rPr>
          <w:rFonts w:hAnsi="宋体" w:hint="eastAsia"/>
          <w:szCs w:val="21"/>
        </w:rPr>
        <w:t>苞叶变黄、籽粒变硬时，即可收获</w:t>
      </w:r>
      <w:r>
        <w:rPr>
          <w:rFonts w:hAnsi="宋体" w:hint="eastAsia"/>
          <w:szCs w:val="21"/>
        </w:rPr>
        <w:t>。</w:t>
      </w:r>
    </w:p>
    <w:p w14:paraId="10556BA9" w14:textId="0EAF453C" w:rsidR="005C5988" w:rsidRPr="00EF092B" w:rsidRDefault="005C5988" w:rsidP="008841E7">
      <w:pPr>
        <w:pStyle w:val="a4"/>
        <w:spacing w:before="156" w:after="156"/>
      </w:pPr>
      <w:bookmarkStart w:id="83" w:name="_Toc170897378"/>
      <w:r w:rsidRPr="00EF092B">
        <w:rPr>
          <w:rFonts w:hint="eastAsia"/>
        </w:rPr>
        <w:t>6.1.3  大豆</w:t>
      </w:r>
      <w:bookmarkEnd w:id="83"/>
    </w:p>
    <w:p w14:paraId="22EAB56A" w14:textId="35B00D74" w:rsidR="005C5988" w:rsidRPr="00AE19B3" w:rsidRDefault="005C5988" w:rsidP="00EF092B">
      <w:pPr>
        <w:pStyle w:val="a3"/>
      </w:pPr>
      <w:r>
        <w:rPr>
          <w:rFonts w:hAnsi="宋体" w:hint="eastAsia"/>
          <w:szCs w:val="21"/>
        </w:rPr>
        <w:lastRenderedPageBreak/>
        <w:t>人工收获</w:t>
      </w:r>
      <w:r w:rsidR="00F67F07" w:rsidRPr="00F67F07">
        <w:rPr>
          <w:rFonts w:hAnsi="宋体" w:hint="eastAsia"/>
          <w:szCs w:val="21"/>
        </w:rPr>
        <w:t>在茎秆</w:t>
      </w:r>
      <w:r w:rsidR="00F67F07">
        <w:rPr>
          <w:rFonts w:hAnsi="宋体" w:hint="eastAsia"/>
          <w:szCs w:val="21"/>
        </w:rPr>
        <w:t>、</w:t>
      </w:r>
      <w:r w:rsidR="00F67F07" w:rsidRPr="00F67F07">
        <w:rPr>
          <w:rFonts w:hAnsi="宋体" w:hint="eastAsia"/>
          <w:szCs w:val="21"/>
        </w:rPr>
        <w:t>果荚呈现黄褐色、叶片七成以上脱落的黄熟末期进行</w:t>
      </w:r>
      <w:r w:rsidR="00F67F07">
        <w:rPr>
          <w:rFonts w:hAnsi="宋体" w:hint="eastAsia"/>
          <w:szCs w:val="21"/>
        </w:rPr>
        <w:t>；</w:t>
      </w:r>
      <w:r>
        <w:rPr>
          <w:rFonts w:hAnsi="宋体" w:hint="eastAsia"/>
          <w:szCs w:val="21"/>
        </w:rPr>
        <w:t>机械收获</w:t>
      </w:r>
      <w:r w:rsidR="00F67F07" w:rsidRPr="00F67F07">
        <w:rPr>
          <w:rFonts w:hAnsi="宋体" w:hint="eastAsia"/>
          <w:szCs w:val="21"/>
        </w:rPr>
        <w:t>可以在植株茎秆黄褐色、叶片和叶柄全部脱落、果荚籽粒表现为固有颜色的完</w:t>
      </w:r>
      <w:r w:rsidR="00F67F07">
        <w:rPr>
          <w:rFonts w:hAnsi="宋体" w:hint="eastAsia"/>
          <w:szCs w:val="21"/>
        </w:rPr>
        <w:t>熟</w:t>
      </w:r>
      <w:r w:rsidR="007D4B32">
        <w:rPr>
          <w:rFonts w:hAnsi="宋体" w:hint="eastAsia"/>
          <w:szCs w:val="21"/>
        </w:rPr>
        <w:t>初</w:t>
      </w:r>
      <w:r w:rsidR="00F67F07" w:rsidRPr="00F67F07">
        <w:rPr>
          <w:rFonts w:hAnsi="宋体" w:hint="eastAsia"/>
          <w:szCs w:val="21"/>
        </w:rPr>
        <w:t>期进行</w:t>
      </w:r>
      <w:r w:rsidR="00F67F07">
        <w:rPr>
          <w:rFonts w:hAnsi="宋体" w:hint="eastAsia"/>
          <w:szCs w:val="21"/>
        </w:rPr>
        <w:t>。</w:t>
      </w:r>
      <w:r w:rsidRPr="005C5988">
        <w:rPr>
          <w:rFonts w:hAnsi="宋体"/>
          <w:szCs w:val="21"/>
        </w:rPr>
        <w:t>无论人工或机械收获最好在晴天早晨或上午进行，以防炸荚。</w:t>
      </w:r>
    </w:p>
    <w:p w14:paraId="01EDCEF8" w14:textId="77777777" w:rsidR="001D0751" w:rsidRPr="00EF092B" w:rsidRDefault="001D0751" w:rsidP="00EF092B">
      <w:pPr>
        <w:pStyle w:val="af0"/>
        <w:spacing w:beforeLines="50" w:before="156" w:afterLines="50" w:after="156"/>
        <w:ind w:left="0"/>
        <w:rPr>
          <w:rFonts w:ascii="黑体"/>
          <w:szCs w:val="21"/>
        </w:rPr>
      </w:pPr>
      <w:bookmarkStart w:id="84" w:name="_Toc170897379"/>
      <w:bookmarkStart w:id="85" w:name="_Toc170898613"/>
      <w:r w:rsidRPr="00EF092B">
        <w:rPr>
          <w:rFonts w:ascii="黑体" w:hint="eastAsia"/>
          <w:szCs w:val="21"/>
        </w:rPr>
        <w:t>6.2  收获方式</w:t>
      </w:r>
      <w:bookmarkEnd w:id="84"/>
      <w:bookmarkEnd w:id="85"/>
    </w:p>
    <w:p w14:paraId="1B29C3FB" w14:textId="28C8008A" w:rsidR="001D0751" w:rsidRDefault="00813845" w:rsidP="00EF092B">
      <w:pPr>
        <w:pStyle w:val="a3"/>
        <w:rPr>
          <w:rFonts w:hAnsi="宋体"/>
          <w:szCs w:val="21"/>
        </w:rPr>
      </w:pPr>
      <w:r>
        <w:rPr>
          <w:rFonts w:hAnsi="宋体" w:hint="eastAsia"/>
          <w:szCs w:val="21"/>
        </w:rPr>
        <w:t>按照作物成熟顺序，</w:t>
      </w:r>
      <w:r w:rsidR="00C21660">
        <w:rPr>
          <w:rFonts w:hAnsi="宋体" w:hint="eastAsia"/>
          <w:szCs w:val="21"/>
        </w:rPr>
        <w:t>选择无露水的晴天，</w:t>
      </w:r>
      <w:r>
        <w:rPr>
          <w:rFonts w:hAnsi="宋体" w:hint="eastAsia"/>
          <w:szCs w:val="21"/>
        </w:rPr>
        <w:t>适时进行人工</w:t>
      </w:r>
      <w:r w:rsidR="00C21660">
        <w:rPr>
          <w:rFonts w:hAnsi="宋体" w:hint="eastAsia"/>
          <w:szCs w:val="21"/>
        </w:rPr>
        <w:t>或机械</w:t>
      </w:r>
      <w:r>
        <w:rPr>
          <w:rFonts w:hAnsi="宋体" w:hint="eastAsia"/>
          <w:szCs w:val="21"/>
        </w:rPr>
        <w:t>收获。</w:t>
      </w:r>
      <w:r w:rsidR="00C21660">
        <w:rPr>
          <w:rFonts w:hAnsi="宋体" w:hint="eastAsia"/>
          <w:szCs w:val="21"/>
        </w:rPr>
        <w:t>机械收获按照带型选用适宜的配套机型</w:t>
      </w:r>
      <w:bookmarkStart w:id="86" w:name="_Hlk128495394"/>
      <w:r w:rsidR="00C21660">
        <w:rPr>
          <w:rFonts w:hAnsi="宋体" w:hint="eastAsia"/>
          <w:szCs w:val="21"/>
        </w:rPr>
        <w:t>，马铃薯机收作业质量符合</w:t>
      </w:r>
      <w:r w:rsidR="00C21660" w:rsidRPr="001C4426">
        <w:rPr>
          <w:rFonts w:hAnsi="宋体"/>
          <w:szCs w:val="21"/>
        </w:rPr>
        <w:t>NY/T 2464</w:t>
      </w:r>
      <w:r w:rsidR="00C21660">
        <w:rPr>
          <w:rFonts w:hAnsi="宋体" w:hint="eastAsia"/>
          <w:szCs w:val="21"/>
        </w:rPr>
        <w:t>的要求，玉米机收作业质量符合</w:t>
      </w:r>
      <w:r w:rsidR="00C21660" w:rsidRPr="001C4426">
        <w:rPr>
          <w:rFonts w:hAnsi="宋体"/>
          <w:szCs w:val="21"/>
        </w:rPr>
        <w:t xml:space="preserve">NY/T </w:t>
      </w:r>
      <w:r w:rsidR="00C21660">
        <w:rPr>
          <w:rFonts w:hAnsi="宋体"/>
          <w:szCs w:val="21"/>
        </w:rPr>
        <w:t>1355</w:t>
      </w:r>
      <w:r w:rsidR="00C21660">
        <w:rPr>
          <w:rFonts w:hAnsi="宋体" w:hint="eastAsia"/>
          <w:szCs w:val="21"/>
        </w:rPr>
        <w:t>的要求，大豆机收作业质量符合</w:t>
      </w:r>
      <w:r w:rsidR="00C21660" w:rsidRPr="001C4426">
        <w:rPr>
          <w:rFonts w:hAnsi="宋体"/>
          <w:szCs w:val="21"/>
        </w:rPr>
        <w:t xml:space="preserve">NY/T </w:t>
      </w:r>
      <w:r w:rsidR="00C21660">
        <w:rPr>
          <w:rFonts w:hAnsi="宋体"/>
          <w:szCs w:val="21"/>
        </w:rPr>
        <w:t>738</w:t>
      </w:r>
      <w:bookmarkEnd w:id="86"/>
      <w:r w:rsidR="001D0751">
        <w:rPr>
          <w:rFonts w:hAnsi="宋体" w:hint="eastAsia"/>
          <w:szCs w:val="21"/>
        </w:rPr>
        <w:t>的要求。</w:t>
      </w:r>
    </w:p>
    <w:p w14:paraId="2C503D64" w14:textId="77777777" w:rsidR="001D0751" w:rsidRPr="00EF092B" w:rsidRDefault="001D0751" w:rsidP="00EF092B">
      <w:pPr>
        <w:pStyle w:val="af0"/>
        <w:spacing w:beforeLines="50" w:before="156" w:afterLines="50" w:after="156"/>
        <w:ind w:left="0"/>
        <w:rPr>
          <w:rFonts w:ascii="黑体"/>
          <w:szCs w:val="21"/>
        </w:rPr>
      </w:pPr>
      <w:bookmarkStart w:id="87" w:name="_Toc170897380"/>
      <w:bookmarkStart w:id="88" w:name="_Toc170898614"/>
      <w:r w:rsidRPr="00EF092B">
        <w:rPr>
          <w:rFonts w:ascii="黑体" w:hint="eastAsia"/>
          <w:szCs w:val="21"/>
        </w:rPr>
        <w:t>6.3  贮藏</w:t>
      </w:r>
      <w:bookmarkEnd w:id="87"/>
      <w:bookmarkEnd w:id="88"/>
    </w:p>
    <w:p w14:paraId="1D500191" w14:textId="277E50C6" w:rsidR="001D0751" w:rsidRDefault="001D0751" w:rsidP="00EF092B">
      <w:pPr>
        <w:pStyle w:val="a3"/>
        <w:rPr>
          <w:rFonts w:hAnsi="宋体"/>
          <w:szCs w:val="21"/>
        </w:rPr>
      </w:pPr>
      <w:r>
        <w:rPr>
          <w:rFonts w:hAnsi="宋体" w:hint="eastAsia"/>
          <w:szCs w:val="21"/>
        </w:rPr>
        <w:t>马铃薯</w:t>
      </w:r>
      <w:r w:rsidR="007D5200">
        <w:rPr>
          <w:rFonts w:hAnsi="宋体" w:hint="eastAsia"/>
          <w:szCs w:val="21"/>
        </w:rPr>
        <w:t>、</w:t>
      </w:r>
      <w:r>
        <w:rPr>
          <w:rFonts w:hAnsi="宋体" w:hint="eastAsia"/>
          <w:szCs w:val="21"/>
        </w:rPr>
        <w:t>玉米</w:t>
      </w:r>
      <w:r w:rsidR="007D5200">
        <w:rPr>
          <w:rFonts w:hAnsi="宋体" w:hint="eastAsia"/>
          <w:szCs w:val="21"/>
        </w:rPr>
        <w:t>和</w:t>
      </w:r>
      <w:r>
        <w:rPr>
          <w:rFonts w:hAnsi="宋体" w:hint="eastAsia"/>
          <w:szCs w:val="21"/>
        </w:rPr>
        <w:t>大豆贮藏</w:t>
      </w:r>
      <w:r w:rsidR="007D5200">
        <w:rPr>
          <w:rFonts w:hAnsi="宋体" w:hint="eastAsia"/>
          <w:szCs w:val="21"/>
        </w:rPr>
        <w:t>应符合NY/T 1056的要求</w:t>
      </w:r>
      <w:r>
        <w:rPr>
          <w:rFonts w:hAnsi="宋体" w:hint="eastAsia"/>
          <w:szCs w:val="21"/>
        </w:rPr>
        <w:t>。</w:t>
      </w:r>
    </w:p>
    <w:p w14:paraId="21EF3F09" w14:textId="536A999E" w:rsidR="00077393" w:rsidRPr="00055B03" w:rsidRDefault="001D0751" w:rsidP="00055B03">
      <w:pPr>
        <w:pStyle w:val="a3"/>
        <w:spacing w:line="400" w:lineRule="exact"/>
        <w:ind w:firstLineChars="0" w:firstLine="0"/>
        <w:rPr>
          <w:rFonts w:hAns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E8E122" wp14:editId="2611D5EE">
                <wp:simplePos x="0" y="0"/>
                <wp:positionH relativeFrom="column">
                  <wp:posOffset>1049020</wp:posOffset>
                </wp:positionH>
                <wp:positionV relativeFrom="paragraph">
                  <wp:posOffset>300990</wp:posOffset>
                </wp:positionV>
                <wp:extent cx="2161540" cy="9525"/>
                <wp:effectExtent l="5080" t="8255" r="5080" b="1079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1540" cy="952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1F9D6" id="直接连接符 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6pt,23.7pt" to="252.8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"/>
            </w:pict>
          </mc:Fallback>
        </mc:AlternateContent>
      </w:r>
      <w:r w:rsidR="00077393">
        <w:br w:type="page"/>
      </w:r>
    </w:p>
    <w:p w14:paraId="75634A6F" w14:textId="7E05B400" w:rsidR="005B29ED" w:rsidRDefault="005B29ED" w:rsidP="005B29ED">
      <w:pPr>
        <w:pStyle w:val="aff0"/>
        <w:tabs>
          <w:tab w:val="left" w:pos="360"/>
        </w:tabs>
        <w:spacing w:before="0" w:after="0" w:line="360" w:lineRule="exact"/>
      </w:pPr>
      <w:bookmarkStart w:id="89" w:name="_Toc170898616"/>
      <w:r>
        <w:rPr>
          <w:rFonts w:hint="eastAsia"/>
        </w:rPr>
        <w:lastRenderedPageBreak/>
        <w:t>附 录 A</w:t>
      </w:r>
    </w:p>
    <w:p w14:paraId="6FC43610" w14:textId="4CB9223D" w:rsidR="00077393" w:rsidRPr="00FA383F" w:rsidRDefault="00077393" w:rsidP="005B29ED">
      <w:pPr>
        <w:pStyle w:val="aff0"/>
        <w:tabs>
          <w:tab w:val="left" w:pos="360"/>
        </w:tabs>
        <w:spacing w:before="0" w:after="0" w:line="360" w:lineRule="exact"/>
      </w:pPr>
      <w:r w:rsidRPr="00FA383F">
        <w:rPr>
          <w:rFonts w:hint="eastAsia"/>
        </w:rPr>
        <w:t>（资料性）</w:t>
      </w:r>
      <w:bookmarkEnd w:id="89"/>
    </w:p>
    <w:p w14:paraId="42A74EDB" w14:textId="022A8F93" w:rsidR="00FA4A8A" w:rsidRDefault="00077393" w:rsidP="005B29ED">
      <w:pPr>
        <w:pStyle w:val="aff0"/>
        <w:tabs>
          <w:tab w:val="left" w:pos="360"/>
        </w:tabs>
        <w:spacing w:before="0" w:after="0" w:line="360" w:lineRule="exact"/>
      </w:pPr>
      <w:bookmarkStart w:id="90" w:name="_Toc170898617"/>
      <w:bookmarkStart w:id="91" w:name="_Hlk170912828"/>
      <w:r w:rsidRPr="00FA383F">
        <w:rPr>
          <w:rFonts w:hint="eastAsia"/>
        </w:rPr>
        <w:t>马铃薯、玉米、大豆主要病虫草害防治参考表</w:t>
      </w:r>
      <w:bookmarkStart w:id="92" w:name="_Hlk170897507"/>
      <w:bookmarkEnd w:id="90"/>
    </w:p>
    <w:bookmarkEnd w:id="91"/>
    <w:p w14:paraId="4FC780AC" w14:textId="26539F85" w:rsidR="005B29ED" w:rsidRDefault="005B29ED" w:rsidP="005B29ED">
      <w:pPr>
        <w:pStyle w:val="a3"/>
        <w:spacing w:beforeLines="50" w:before="156" w:afterLines="50" w:after="156"/>
      </w:pPr>
      <w:r>
        <w:rPr>
          <w:rFonts w:hint="eastAsia"/>
        </w:rPr>
        <w:t>表A.1给出了</w:t>
      </w:r>
      <w:r w:rsidRPr="005B29ED">
        <w:rPr>
          <w:rFonts w:hint="eastAsia"/>
        </w:rPr>
        <w:t>马铃薯、玉米、大豆主要病虫草害防治参考表</w:t>
      </w:r>
      <w:r>
        <w:rPr>
          <w:rFonts w:hint="eastAsia"/>
        </w:rPr>
        <w:t>。</w:t>
      </w:r>
    </w:p>
    <w:p w14:paraId="4871524F" w14:textId="4E66BB2D" w:rsidR="005B29ED" w:rsidRPr="005B29ED" w:rsidRDefault="005B29ED" w:rsidP="005B29ED">
      <w:pPr>
        <w:pStyle w:val="aff0"/>
        <w:tabs>
          <w:tab w:val="left" w:pos="360"/>
        </w:tabs>
        <w:spacing w:beforeLines="50" w:before="156" w:afterLines="50" w:after="156"/>
      </w:pPr>
      <w:r w:rsidRPr="005B29ED">
        <w:rPr>
          <w:rFonts w:hint="eastAsia"/>
        </w:rPr>
        <w:t>表</w:t>
      </w:r>
      <w:r w:rsidRPr="005B29ED">
        <w:t>A.1</w:t>
      </w:r>
      <w:r w:rsidRPr="00FA383F">
        <w:rPr>
          <w:rFonts w:hint="eastAsia"/>
        </w:rPr>
        <w:t>马铃薯、玉米、大豆主要病虫草害防治参考表</w:t>
      </w:r>
    </w:p>
    <w:tbl>
      <w:tblPr>
        <w:tblStyle w:val="aff"/>
        <w:tblW w:w="8447" w:type="dxa"/>
        <w:tblLook w:val="04A0" w:firstRow="1" w:lastRow="0" w:firstColumn="1" w:lastColumn="0" w:noHBand="0" w:noVBand="1"/>
      </w:tblPr>
      <w:tblGrid>
        <w:gridCol w:w="1121"/>
        <w:gridCol w:w="1549"/>
        <w:gridCol w:w="3523"/>
        <w:gridCol w:w="2254"/>
      </w:tblGrid>
      <w:tr w:rsidR="00077393" w:rsidRPr="005B29ED" w14:paraId="5B8001E6" w14:textId="77777777" w:rsidTr="00F707D4">
        <w:trPr>
          <w:trHeight w:val="449"/>
        </w:trPr>
        <w:tc>
          <w:tcPr>
            <w:tcW w:w="1121" w:type="dxa"/>
            <w:vAlign w:val="center"/>
          </w:tcPr>
          <w:bookmarkEnd w:id="92"/>
          <w:p w14:paraId="51910ACC" w14:textId="35480B1B" w:rsidR="00077393" w:rsidRPr="005B29ED" w:rsidRDefault="00077393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作物类别</w:t>
            </w:r>
          </w:p>
        </w:tc>
        <w:tc>
          <w:tcPr>
            <w:tcW w:w="1549" w:type="dxa"/>
            <w:vAlign w:val="center"/>
          </w:tcPr>
          <w:p w14:paraId="44580542" w14:textId="2AE59DC6" w:rsidR="00077393" w:rsidRPr="005B29ED" w:rsidRDefault="00077393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病虫草害名称</w:t>
            </w:r>
          </w:p>
        </w:tc>
        <w:tc>
          <w:tcPr>
            <w:tcW w:w="3523" w:type="dxa"/>
            <w:vAlign w:val="center"/>
          </w:tcPr>
          <w:p w14:paraId="7FCE83F3" w14:textId="271855E5" w:rsidR="00077393" w:rsidRPr="005B29ED" w:rsidRDefault="00077393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药物主要活性成分</w:t>
            </w:r>
          </w:p>
        </w:tc>
        <w:tc>
          <w:tcPr>
            <w:tcW w:w="2254" w:type="dxa"/>
            <w:vAlign w:val="center"/>
          </w:tcPr>
          <w:p w14:paraId="30A8EC5A" w14:textId="0D0CFC00" w:rsidR="00077393" w:rsidRPr="005B29ED" w:rsidRDefault="00077393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防治时期</w:t>
            </w:r>
          </w:p>
        </w:tc>
      </w:tr>
      <w:tr w:rsidR="00360340" w:rsidRPr="005B29ED" w14:paraId="39F9B49C" w14:textId="77777777" w:rsidTr="00F707D4">
        <w:trPr>
          <w:trHeight w:val="449"/>
        </w:trPr>
        <w:tc>
          <w:tcPr>
            <w:tcW w:w="1121" w:type="dxa"/>
            <w:vMerge w:val="restart"/>
            <w:vAlign w:val="center"/>
          </w:tcPr>
          <w:p w14:paraId="58D5C027" w14:textId="462C367C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马铃薯</w:t>
            </w:r>
          </w:p>
        </w:tc>
        <w:tc>
          <w:tcPr>
            <w:tcW w:w="1549" w:type="dxa"/>
            <w:vMerge w:val="restart"/>
            <w:vAlign w:val="center"/>
          </w:tcPr>
          <w:p w14:paraId="1B396BB7" w14:textId="29330C83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晚疫病</w:t>
            </w:r>
          </w:p>
        </w:tc>
        <w:tc>
          <w:tcPr>
            <w:tcW w:w="3523" w:type="dxa"/>
            <w:vAlign w:val="center"/>
          </w:tcPr>
          <w:p w14:paraId="04E61344" w14:textId="5ACEF9A4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70%代森锰锌可湿性粉剂</w:t>
            </w:r>
          </w:p>
        </w:tc>
        <w:tc>
          <w:tcPr>
            <w:tcW w:w="2254" w:type="dxa"/>
            <w:vMerge w:val="restart"/>
            <w:vAlign w:val="center"/>
          </w:tcPr>
          <w:p w14:paraId="097DCBA2" w14:textId="7A166BCF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苗期至成熟期（具体结合汉中市马铃薯晚疫病监测预警预报防治）</w:t>
            </w:r>
          </w:p>
        </w:tc>
      </w:tr>
      <w:tr w:rsidR="00360340" w:rsidRPr="005B29ED" w14:paraId="6796A09C" w14:textId="77777777" w:rsidTr="00F707D4">
        <w:trPr>
          <w:trHeight w:val="449"/>
        </w:trPr>
        <w:tc>
          <w:tcPr>
            <w:tcW w:w="1121" w:type="dxa"/>
            <w:vMerge/>
            <w:vAlign w:val="center"/>
          </w:tcPr>
          <w:p w14:paraId="3B928556" w14:textId="77777777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1549" w:type="dxa"/>
            <w:vMerge/>
            <w:vAlign w:val="center"/>
          </w:tcPr>
          <w:p w14:paraId="7F1204B6" w14:textId="77777777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3523" w:type="dxa"/>
            <w:vAlign w:val="center"/>
          </w:tcPr>
          <w:p w14:paraId="714BBD77" w14:textId="3C001FCF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50%烯酰吗啉水分散粒剂</w:t>
            </w:r>
          </w:p>
        </w:tc>
        <w:tc>
          <w:tcPr>
            <w:tcW w:w="2254" w:type="dxa"/>
            <w:vMerge/>
            <w:vAlign w:val="center"/>
          </w:tcPr>
          <w:p w14:paraId="01B0681C" w14:textId="77777777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</w:tr>
      <w:tr w:rsidR="00360340" w:rsidRPr="005B29ED" w14:paraId="57375436" w14:textId="77777777" w:rsidTr="00F707D4">
        <w:trPr>
          <w:trHeight w:val="449"/>
        </w:trPr>
        <w:tc>
          <w:tcPr>
            <w:tcW w:w="1121" w:type="dxa"/>
            <w:vMerge/>
            <w:vAlign w:val="center"/>
          </w:tcPr>
          <w:p w14:paraId="189C617C" w14:textId="77777777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1549" w:type="dxa"/>
            <w:vMerge/>
            <w:vAlign w:val="center"/>
          </w:tcPr>
          <w:p w14:paraId="4254903D" w14:textId="77777777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3523" w:type="dxa"/>
            <w:vAlign w:val="center"/>
          </w:tcPr>
          <w:p w14:paraId="412E44DC" w14:textId="711FF19B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72% 霜脲·锰锌可湿性粉剂</w:t>
            </w:r>
          </w:p>
        </w:tc>
        <w:tc>
          <w:tcPr>
            <w:tcW w:w="2254" w:type="dxa"/>
            <w:vMerge/>
            <w:vAlign w:val="center"/>
          </w:tcPr>
          <w:p w14:paraId="27147774" w14:textId="77777777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</w:tr>
      <w:tr w:rsidR="00360340" w:rsidRPr="005B29ED" w14:paraId="390F66F9" w14:textId="77777777" w:rsidTr="00F707D4">
        <w:trPr>
          <w:trHeight w:val="449"/>
        </w:trPr>
        <w:tc>
          <w:tcPr>
            <w:tcW w:w="1121" w:type="dxa"/>
            <w:vMerge/>
            <w:vAlign w:val="center"/>
          </w:tcPr>
          <w:p w14:paraId="00A688DE" w14:textId="77777777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1549" w:type="dxa"/>
            <w:vMerge/>
            <w:vAlign w:val="center"/>
          </w:tcPr>
          <w:p w14:paraId="0FDD59AF" w14:textId="77777777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3523" w:type="dxa"/>
            <w:vAlign w:val="center"/>
          </w:tcPr>
          <w:p w14:paraId="39C6486C" w14:textId="7184BE11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68.75%氟吡菌酰胺·霜霉威悬浮剂</w:t>
            </w:r>
          </w:p>
        </w:tc>
        <w:tc>
          <w:tcPr>
            <w:tcW w:w="2254" w:type="dxa"/>
            <w:vMerge/>
            <w:vAlign w:val="center"/>
          </w:tcPr>
          <w:p w14:paraId="06D51EE8" w14:textId="77777777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</w:tr>
      <w:tr w:rsidR="00360340" w:rsidRPr="005B29ED" w14:paraId="3E6E5F19" w14:textId="77777777" w:rsidTr="00F707D4">
        <w:trPr>
          <w:trHeight w:val="449"/>
        </w:trPr>
        <w:tc>
          <w:tcPr>
            <w:tcW w:w="1121" w:type="dxa"/>
            <w:vMerge/>
            <w:vAlign w:val="center"/>
          </w:tcPr>
          <w:p w14:paraId="1EEE3D3E" w14:textId="77777777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1549" w:type="dxa"/>
            <w:vMerge/>
            <w:vAlign w:val="center"/>
          </w:tcPr>
          <w:p w14:paraId="34B044BF" w14:textId="77777777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3523" w:type="dxa"/>
            <w:vAlign w:val="center"/>
          </w:tcPr>
          <w:p w14:paraId="694A2954" w14:textId="2F9DC255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58%甲霜灵锰锌可湿性粉剂</w:t>
            </w:r>
          </w:p>
        </w:tc>
        <w:tc>
          <w:tcPr>
            <w:tcW w:w="2254" w:type="dxa"/>
            <w:vMerge/>
            <w:vAlign w:val="center"/>
          </w:tcPr>
          <w:p w14:paraId="5D206277" w14:textId="77777777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</w:tr>
      <w:tr w:rsidR="00360340" w:rsidRPr="005B29ED" w14:paraId="6CE39106" w14:textId="77777777" w:rsidTr="00F707D4">
        <w:trPr>
          <w:trHeight w:val="449"/>
        </w:trPr>
        <w:tc>
          <w:tcPr>
            <w:tcW w:w="1121" w:type="dxa"/>
            <w:vMerge/>
            <w:vAlign w:val="center"/>
          </w:tcPr>
          <w:p w14:paraId="0825786B" w14:textId="77777777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1549" w:type="dxa"/>
            <w:vMerge/>
            <w:vAlign w:val="center"/>
          </w:tcPr>
          <w:p w14:paraId="20895147" w14:textId="77777777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3523" w:type="dxa"/>
            <w:vAlign w:val="center"/>
          </w:tcPr>
          <w:p w14:paraId="4EFFD14E" w14:textId="62226223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25%嘧菌酯悬浮剂</w:t>
            </w:r>
          </w:p>
        </w:tc>
        <w:tc>
          <w:tcPr>
            <w:tcW w:w="2254" w:type="dxa"/>
            <w:vMerge/>
            <w:vAlign w:val="center"/>
          </w:tcPr>
          <w:p w14:paraId="470D863C" w14:textId="77777777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</w:tr>
      <w:tr w:rsidR="00360340" w:rsidRPr="005B29ED" w14:paraId="6EBDAEFB" w14:textId="77777777" w:rsidTr="00F707D4">
        <w:trPr>
          <w:trHeight w:val="449"/>
        </w:trPr>
        <w:tc>
          <w:tcPr>
            <w:tcW w:w="1121" w:type="dxa"/>
            <w:vMerge/>
            <w:vAlign w:val="center"/>
          </w:tcPr>
          <w:p w14:paraId="43FF2F91" w14:textId="77777777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1549" w:type="dxa"/>
            <w:vAlign w:val="center"/>
          </w:tcPr>
          <w:p w14:paraId="2FD0B288" w14:textId="19E8D95B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地下害虫</w:t>
            </w:r>
          </w:p>
        </w:tc>
        <w:tc>
          <w:tcPr>
            <w:tcW w:w="3523" w:type="dxa"/>
            <w:vAlign w:val="center"/>
          </w:tcPr>
          <w:p w14:paraId="745DD19C" w14:textId="4576F58B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10%毒死蜱颗粒剂</w:t>
            </w:r>
          </w:p>
        </w:tc>
        <w:tc>
          <w:tcPr>
            <w:tcW w:w="2254" w:type="dxa"/>
            <w:vAlign w:val="center"/>
          </w:tcPr>
          <w:p w14:paraId="4E3F5571" w14:textId="59195892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播种期</w:t>
            </w:r>
          </w:p>
        </w:tc>
      </w:tr>
      <w:tr w:rsidR="00360340" w:rsidRPr="005B29ED" w14:paraId="70FC137B" w14:textId="77777777" w:rsidTr="00F707D4">
        <w:trPr>
          <w:trHeight w:val="449"/>
        </w:trPr>
        <w:tc>
          <w:tcPr>
            <w:tcW w:w="1121" w:type="dxa"/>
            <w:vMerge/>
            <w:vAlign w:val="center"/>
          </w:tcPr>
          <w:p w14:paraId="38B67D05" w14:textId="77777777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4BE6E8F4" w14:textId="698A8ED7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草害</w:t>
            </w:r>
          </w:p>
        </w:tc>
        <w:tc>
          <w:tcPr>
            <w:tcW w:w="3523" w:type="dxa"/>
            <w:vAlign w:val="center"/>
          </w:tcPr>
          <w:p w14:paraId="7483C50F" w14:textId="49B74C20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96%精异丙甲草胺乳剂</w:t>
            </w:r>
          </w:p>
        </w:tc>
        <w:tc>
          <w:tcPr>
            <w:tcW w:w="2254" w:type="dxa"/>
            <w:vMerge w:val="restart"/>
            <w:vAlign w:val="center"/>
          </w:tcPr>
          <w:p w14:paraId="7E2BCA47" w14:textId="78D26F77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播后芽前</w:t>
            </w:r>
          </w:p>
        </w:tc>
      </w:tr>
      <w:tr w:rsidR="00360340" w:rsidRPr="005B29ED" w14:paraId="47BE582D" w14:textId="77777777" w:rsidTr="00F707D4">
        <w:trPr>
          <w:trHeight w:val="449"/>
        </w:trPr>
        <w:tc>
          <w:tcPr>
            <w:tcW w:w="1121" w:type="dxa"/>
            <w:vMerge/>
            <w:vAlign w:val="center"/>
          </w:tcPr>
          <w:p w14:paraId="29AC3F3B" w14:textId="77777777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1549" w:type="dxa"/>
            <w:vMerge/>
            <w:vAlign w:val="center"/>
          </w:tcPr>
          <w:p w14:paraId="5002795F" w14:textId="77777777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3523" w:type="dxa"/>
            <w:vAlign w:val="center"/>
          </w:tcPr>
          <w:p w14:paraId="09F72188" w14:textId="7F319F27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90%乙草胺乳油</w:t>
            </w:r>
          </w:p>
        </w:tc>
        <w:tc>
          <w:tcPr>
            <w:tcW w:w="2254" w:type="dxa"/>
            <w:vMerge/>
            <w:vAlign w:val="center"/>
          </w:tcPr>
          <w:p w14:paraId="68CE2716" w14:textId="77777777" w:rsidR="00360340" w:rsidRPr="005B29ED" w:rsidRDefault="00360340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</w:tr>
      <w:tr w:rsidR="005D67D9" w:rsidRPr="005B29ED" w14:paraId="2CFC63BA" w14:textId="77777777" w:rsidTr="00F707D4">
        <w:trPr>
          <w:trHeight w:val="449"/>
        </w:trPr>
        <w:tc>
          <w:tcPr>
            <w:tcW w:w="1121" w:type="dxa"/>
            <w:vMerge w:val="restart"/>
            <w:vAlign w:val="center"/>
          </w:tcPr>
          <w:p w14:paraId="0660265F" w14:textId="19A9B643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玉米</w:t>
            </w:r>
          </w:p>
        </w:tc>
        <w:tc>
          <w:tcPr>
            <w:tcW w:w="1549" w:type="dxa"/>
            <w:vMerge w:val="restart"/>
            <w:vAlign w:val="center"/>
          </w:tcPr>
          <w:p w14:paraId="31ACB7EC" w14:textId="0DB33742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地下害虫</w:t>
            </w:r>
          </w:p>
        </w:tc>
        <w:tc>
          <w:tcPr>
            <w:tcW w:w="3523" w:type="dxa"/>
            <w:vAlign w:val="center"/>
          </w:tcPr>
          <w:p w14:paraId="4A189CB6" w14:textId="66398761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10%毒死蜱颗粒剂</w:t>
            </w:r>
          </w:p>
        </w:tc>
        <w:tc>
          <w:tcPr>
            <w:tcW w:w="2254" w:type="dxa"/>
            <w:vMerge w:val="restart"/>
            <w:vAlign w:val="center"/>
          </w:tcPr>
          <w:p w14:paraId="2D40E0CA" w14:textId="3606FCE9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播种期及苗期</w:t>
            </w:r>
          </w:p>
        </w:tc>
      </w:tr>
      <w:tr w:rsidR="005D67D9" w:rsidRPr="005B29ED" w14:paraId="392D1712" w14:textId="77777777" w:rsidTr="00F707D4">
        <w:trPr>
          <w:trHeight w:val="449"/>
        </w:trPr>
        <w:tc>
          <w:tcPr>
            <w:tcW w:w="1121" w:type="dxa"/>
            <w:vMerge/>
            <w:vAlign w:val="center"/>
          </w:tcPr>
          <w:p w14:paraId="542FDE27" w14:textId="77777777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1549" w:type="dxa"/>
            <w:vMerge/>
            <w:vAlign w:val="center"/>
          </w:tcPr>
          <w:p w14:paraId="4B6A535C" w14:textId="77777777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3523" w:type="dxa"/>
            <w:vAlign w:val="center"/>
          </w:tcPr>
          <w:p w14:paraId="490CDE6B" w14:textId="6A6A86B6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5%高效氯氟氰菊酯微乳剂</w:t>
            </w:r>
          </w:p>
        </w:tc>
        <w:tc>
          <w:tcPr>
            <w:tcW w:w="2254" w:type="dxa"/>
            <w:vMerge/>
            <w:vAlign w:val="center"/>
          </w:tcPr>
          <w:p w14:paraId="0DBD7B3A" w14:textId="77777777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</w:tr>
      <w:tr w:rsidR="005D67D9" w:rsidRPr="005B29ED" w14:paraId="6D9D1AB0" w14:textId="77777777" w:rsidTr="00F707D4">
        <w:trPr>
          <w:trHeight w:val="449"/>
        </w:trPr>
        <w:tc>
          <w:tcPr>
            <w:tcW w:w="1121" w:type="dxa"/>
            <w:vMerge/>
            <w:vAlign w:val="center"/>
          </w:tcPr>
          <w:p w14:paraId="72ABB720" w14:textId="77777777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1549" w:type="dxa"/>
            <w:vMerge/>
            <w:vAlign w:val="center"/>
          </w:tcPr>
          <w:p w14:paraId="409D4DDF" w14:textId="77777777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3523" w:type="dxa"/>
            <w:vAlign w:val="center"/>
          </w:tcPr>
          <w:p w14:paraId="6DC1389A" w14:textId="1FAA07D2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3%辛硫磷颗粒剂</w:t>
            </w:r>
          </w:p>
        </w:tc>
        <w:tc>
          <w:tcPr>
            <w:tcW w:w="2254" w:type="dxa"/>
            <w:vMerge/>
            <w:vAlign w:val="center"/>
          </w:tcPr>
          <w:p w14:paraId="28A56EEC" w14:textId="77777777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</w:tr>
      <w:tr w:rsidR="005D67D9" w:rsidRPr="005B29ED" w14:paraId="5B4E33C8" w14:textId="77777777" w:rsidTr="00F707D4">
        <w:trPr>
          <w:trHeight w:val="449"/>
        </w:trPr>
        <w:tc>
          <w:tcPr>
            <w:tcW w:w="1121" w:type="dxa"/>
            <w:vMerge/>
            <w:vAlign w:val="center"/>
          </w:tcPr>
          <w:p w14:paraId="52D54D8C" w14:textId="77777777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5C0CE3BA" w14:textId="18891C8F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纹枯病、穗腐病</w:t>
            </w:r>
          </w:p>
        </w:tc>
        <w:tc>
          <w:tcPr>
            <w:tcW w:w="3523" w:type="dxa"/>
            <w:vAlign w:val="center"/>
          </w:tcPr>
          <w:p w14:paraId="758937AD" w14:textId="66131B7F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5%井冈霉素</w:t>
            </w:r>
          </w:p>
        </w:tc>
        <w:tc>
          <w:tcPr>
            <w:tcW w:w="2254" w:type="dxa"/>
            <w:vMerge w:val="restart"/>
            <w:vAlign w:val="center"/>
          </w:tcPr>
          <w:p w14:paraId="2C29D146" w14:textId="668D006F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发病初期</w:t>
            </w:r>
          </w:p>
        </w:tc>
      </w:tr>
      <w:tr w:rsidR="005D67D9" w:rsidRPr="005B29ED" w14:paraId="475483BB" w14:textId="77777777" w:rsidTr="00F707D4">
        <w:trPr>
          <w:trHeight w:val="449"/>
        </w:trPr>
        <w:tc>
          <w:tcPr>
            <w:tcW w:w="1121" w:type="dxa"/>
            <w:vMerge/>
            <w:vAlign w:val="center"/>
          </w:tcPr>
          <w:p w14:paraId="02B57B77" w14:textId="77777777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1549" w:type="dxa"/>
            <w:vMerge/>
            <w:vAlign w:val="center"/>
          </w:tcPr>
          <w:p w14:paraId="074E24FA" w14:textId="77777777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3523" w:type="dxa"/>
            <w:vAlign w:val="center"/>
          </w:tcPr>
          <w:p w14:paraId="5BED4CC2" w14:textId="10FB526E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70%甲基硫菌灵可湿性粉剂</w:t>
            </w:r>
          </w:p>
        </w:tc>
        <w:tc>
          <w:tcPr>
            <w:tcW w:w="2254" w:type="dxa"/>
            <w:vMerge/>
            <w:vAlign w:val="center"/>
          </w:tcPr>
          <w:p w14:paraId="39A69951" w14:textId="77777777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</w:tr>
      <w:tr w:rsidR="005D67D9" w:rsidRPr="005B29ED" w14:paraId="3C578E72" w14:textId="77777777" w:rsidTr="00F707D4">
        <w:trPr>
          <w:trHeight w:val="449"/>
        </w:trPr>
        <w:tc>
          <w:tcPr>
            <w:tcW w:w="1121" w:type="dxa"/>
            <w:vMerge/>
            <w:vAlign w:val="center"/>
          </w:tcPr>
          <w:p w14:paraId="7108D442" w14:textId="77777777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7AC3E255" w14:textId="063C0430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大斑病、小班病</w:t>
            </w:r>
          </w:p>
        </w:tc>
        <w:tc>
          <w:tcPr>
            <w:tcW w:w="3523" w:type="dxa"/>
            <w:vAlign w:val="center"/>
          </w:tcPr>
          <w:p w14:paraId="47CEC88C" w14:textId="47072D95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25%吡唑醚菌酯乳油</w:t>
            </w:r>
          </w:p>
        </w:tc>
        <w:tc>
          <w:tcPr>
            <w:tcW w:w="2254" w:type="dxa"/>
            <w:vMerge w:val="restart"/>
            <w:vAlign w:val="center"/>
          </w:tcPr>
          <w:p w14:paraId="62F06B77" w14:textId="12C04A2C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发病初期</w:t>
            </w:r>
          </w:p>
        </w:tc>
      </w:tr>
      <w:tr w:rsidR="005D67D9" w:rsidRPr="005B29ED" w14:paraId="7ECA61D7" w14:textId="77777777" w:rsidTr="00F707D4">
        <w:trPr>
          <w:trHeight w:val="449"/>
        </w:trPr>
        <w:tc>
          <w:tcPr>
            <w:tcW w:w="1121" w:type="dxa"/>
            <w:vMerge/>
            <w:vAlign w:val="center"/>
          </w:tcPr>
          <w:p w14:paraId="12FB0234" w14:textId="77777777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1549" w:type="dxa"/>
            <w:vMerge/>
            <w:vAlign w:val="center"/>
          </w:tcPr>
          <w:p w14:paraId="429048C7" w14:textId="153EBBD1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3523" w:type="dxa"/>
            <w:vAlign w:val="center"/>
          </w:tcPr>
          <w:p w14:paraId="3444C380" w14:textId="3B133718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50%甲基硫菌灵可湿性粉</w:t>
            </w:r>
          </w:p>
        </w:tc>
        <w:tc>
          <w:tcPr>
            <w:tcW w:w="2254" w:type="dxa"/>
            <w:vMerge/>
            <w:vAlign w:val="center"/>
          </w:tcPr>
          <w:p w14:paraId="4D0CCABC" w14:textId="77777777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</w:tr>
      <w:tr w:rsidR="005D67D9" w:rsidRPr="005B29ED" w14:paraId="66DD2970" w14:textId="77777777" w:rsidTr="00F707D4">
        <w:trPr>
          <w:trHeight w:val="449"/>
        </w:trPr>
        <w:tc>
          <w:tcPr>
            <w:tcW w:w="1121" w:type="dxa"/>
            <w:vMerge/>
            <w:vAlign w:val="center"/>
          </w:tcPr>
          <w:p w14:paraId="1403D222" w14:textId="77777777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71A11C0B" w14:textId="7D208E55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玉米螟</w:t>
            </w:r>
          </w:p>
        </w:tc>
        <w:tc>
          <w:tcPr>
            <w:tcW w:w="3523" w:type="dxa"/>
            <w:vAlign w:val="center"/>
          </w:tcPr>
          <w:p w14:paraId="4CBDCCF4" w14:textId="12565B98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5%阿维菌素乳油</w:t>
            </w:r>
          </w:p>
        </w:tc>
        <w:tc>
          <w:tcPr>
            <w:tcW w:w="2254" w:type="dxa"/>
            <w:vMerge w:val="restart"/>
            <w:vAlign w:val="center"/>
          </w:tcPr>
          <w:p w14:paraId="286C8954" w14:textId="65013D80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大喇叭口期</w:t>
            </w:r>
          </w:p>
        </w:tc>
      </w:tr>
      <w:tr w:rsidR="005D67D9" w:rsidRPr="005B29ED" w14:paraId="3810DBDD" w14:textId="77777777" w:rsidTr="00F707D4">
        <w:trPr>
          <w:trHeight w:val="449"/>
        </w:trPr>
        <w:tc>
          <w:tcPr>
            <w:tcW w:w="1121" w:type="dxa"/>
            <w:vMerge/>
            <w:vAlign w:val="center"/>
          </w:tcPr>
          <w:p w14:paraId="65A12F00" w14:textId="77777777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1549" w:type="dxa"/>
            <w:vMerge/>
            <w:vAlign w:val="center"/>
          </w:tcPr>
          <w:p w14:paraId="7394F12F" w14:textId="77777777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3523" w:type="dxa"/>
            <w:vAlign w:val="center"/>
          </w:tcPr>
          <w:p w14:paraId="33F59548" w14:textId="7D798097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4%高氯·甲维盐乳剂</w:t>
            </w:r>
          </w:p>
        </w:tc>
        <w:tc>
          <w:tcPr>
            <w:tcW w:w="2254" w:type="dxa"/>
            <w:vMerge/>
            <w:vAlign w:val="center"/>
          </w:tcPr>
          <w:p w14:paraId="6F6CB2B6" w14:textId="77777777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</w:tr>
      <w:tr w:rsidR="005D67D9" w:rsidRPr="005B29ED" w14:paraId="223BC629" w14:textId="77777777" w:rsidTr="00F707D4">
        <w:trPr>
          <w:trHeight w:val="449"/>
        </w:trPr>
        <w:tc>
          <w:tcPr>
            <w:tcW w:w="1121" w:type="dxa"/>
            <w:vMerge/>
            <w:vAlign w:val="center"/>
          </w:tcPr>
          <w:p w14:paraId="3FA08762" w14:textId="77777777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0C769318" w14:textId="03374120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玉米粘虫</w:t>
            </w:r>
          </w:p>
        </w:tc>
        <w:tc>
          <w:tcPr>
            <w:tcW w:w="3523" w:type="dxa"/>
            <w:vAlign w:val="center"/>
          </w:tcPr>
          <w:p w14:paraId="3BF5C70D" w14:textId="469F85FA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50%辛硫磷乳油</w:t>
            </w:r>
          </w:p>
        </w:tc>
        <w:tc>
          <w:tcPr>
            <w:tcW w:w="2254" w:type="dxa"/>
            <w:vMerge w:val="restart"/>
            <w:vAlign w:val="center"/>
          </w:tcPr>
          <w:p w14:paraId="5EE21490" w14:textId="7282B13C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幼虫三龄期以前</w:t>
            </w:r>
          </w:p>
        </w:tc>
      </w:tr>
      <w:tr w:rsidR="005D67D9" w:rsidRPr="005B29ED" w14:paraId="28A15A93" w14:textId="77777777" w:rsidTr="00F707D4">
        <w:trPr>
          <w:trHeight w:val="449"/>
        </w:trPr>
        <w:tc>
          <w:tcPr>
            <w:tcW w:w="1121" w:type="dxa"/>
            <w:vMerge/>
            <w:vAlign w:val="center"/>
          </w:tcPr>
          <w:p w14:paraId="62086A43" w14:textId="77777777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1549" w:type="dxa"/>
            <w:vMerge/>
            <w:vAlign w:val="center"/>
          </w:tcPr>
          <w:p w14:paraId="77E16640" w14:textId="77777777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3523" w:type="dxa"/>
            <w:vAlign w:val="center"/>
          </w:tcPr>
          <w:p w14:paraId="1D1CA442" w14:textId="1CDF8935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40%毒死蜱（乐斯本）乳油</w:t>
            </w:r>
          </w:p>
        </w:tc>
        <w:tc>
          <w:tcPr>
            <w:tcW w:w="2254" w:type="dxa"/>
            <w:vMerge/>
            <w:vAlign w:val="center"/>
          </w:tcPr>
          <w:p w14:paraId="6ED626F4" w14:textId="77777777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</w:tr>
      <w:tr w:rsidR="005D67D9" w:rsidRPr="005B29ED" w14:paraId="381B5C76" w14:textId="77777777" w:rsidTr="00F707D4">
        <w:trPr>
          <w:trHeight w:val="449"/>
        </w:trPr>
        <w:tc>
          <w:tcPr>
            <w:tcW w:w="1121" w:type="dxa"/>
            <w:vMerge/>
            <w:vAlign w:val="center"/>
          </w:tcPr>
          <w:p w14:paraId="05E9C3A9" w14:textId="77777777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1549" w:type="dxa"/>
            <w:vMerge/>
            <w:vAlign w:val="center"/>
          </w:tcPr>
          <w:p w14:paraId="7403F0E6" w14:textId="77777777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3523" w:type="dxa"/>
            <w:vAlign w:val="center"/>
          </w:tcPr>
          <w:p w14:paraId="563DA4D5" w14:textId="17D9F153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0.3% 苦参碱水剂</w:t>
            </w:r>
          </w:p>
        </w:tc>
        <w:tc>
          <w:tcPr>
            <w:tcW w:w="2254" w:type="dxa"/>
            <w:vMerge/>
            <w:vAlign w:val="center"/>
          </w:tcPr>
          <w:p w14:paraId="15E97432" w14:textId="77777777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</w:tr>
      <w:tr w:rsidR="005D67D9" w:rsidRPr="005B29ED" w14:paraId="07ABE616" w14:textId="77777777" w:rsidTr="00F707D4">
        <w:trPr>
          <w:trHeight w:val="449"/>
        </w:trPr>
        <w:tc>
          <w:tcPr>
            <w:tcW w:w="1121" w:type="dxa"/>
            <w:vMerge/>
            <w:vAlign w:val="center"/>
          </w:tcPr>
          <w:p w14:paraId="1C4E9A67" w14:textId="77777777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1549" w:type="dxa"/>
            <w:vMerge/>
            <w:vAlign w:val="center"/>
          </w:tcPr>
          <w:p w14:paraId="0E86303F" w14:textId="77777777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  <w:tc>
          <w:tcPr>
            <w:tcW w:w="3523" w:type="dxa"/>
            <w:vAlign w:val="center"/>
          </w:tcPr>
          <w:p w14:paraId="4CF597A9" w14:textId="5948DDDC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rPr>
                <w:rFonts w:hAnsi="宋体"/>
                <w:sz w:val="20"/>
              </w:rPr>
            </w:pPr>
            <w:r w:rsidRPr="005B29ED">
              <w:rPr>
                <w:rFonts w:hAnsi="宋体" w:hint="eastAsia"/>
                <w:sz w:val="20"/>
              </w:rPr>
              <w:t>4%高氯·甲维盐乳剂</w:t>
            </w:r>
          </w:p>
        </w:tc>
        <w:tc>
          <w:tcPr>
            <w:tcW w:w="2254" w:type="dxa"/>
            <w:vMerge/>
            <w:vAlign w:val="center"/>
          </w:tcPr>
          <w:p w14:paraId="04C7FFC5" w14:textId="77777777" w:rsidR="005D67D9" w:rsidRPr="005B29ED" w:rsidRDefault="005D67D9" w:rsidP="00F707D4">
            <w:pPr>
              <w:pStyle w:val="a3"/>
              <w:spacing w:line="200" w:lineRule="atLeast"/>
              <w:ind w:firstLineChars="0" w:firstLine="0"/>
              <w:jc w:val="center"/>
              <w:rPr>
                <w:rFonts w:hAnsi="宋体"/>
                <w:sz w:val="20"/>
              </w:rPr>
            </w:pPr>
          </w:p>
        </w:tc>
      </w:tr>
    </w:tbl>
    <w:p w14:paraId="5802FBE9" w14:textId="77777777" w:rsidR="00F707D4" w:rsidRDefault="00F707D4" w:rsidP="00FA4A8A">
      <w:pPr>
        <w:pStyle w:val="a3"/>
        <w:spacing w:line="480" w:lineRule="exact"/>
        <w:ind w:firstLineChars="0" w:firstLine="0"/>
        <w:rPr>
          <w:szCs w:val="22"/>
        </w:rPr>
      </w:pPr>
    </w:p>
    <w:tbl>
      <w:tblPr>
        <w:tblW w:w="8470" w:type="dxa"/>
        <w:tblLook w:val="04A0" w:firstRow="1" w:lastRow="0" w:firstColumn="1" w:lastColumn="0" w:noHBand="0" w:noVBand="1"/>
      </w:tblPr>
      <w:tblGrid>
        <w:gridCol w:w="1137"/>
        <w:gridCol w:w="1545"/>
        <w:gridCol w:w="3544"/>
        <w:gridCol w:w="2244"/>
      </w:tblGrid>
      <w:tr w:rsidR="00F707D4" w:rsidRPr="00F707D4" w14:paraId="57746497" w14:textId="77777777" w:rsidTr="00233802">
        <w:trPr>
          <w:trHeight w:val="233"/>
        </w:trPr>
        <w:tc>
          <w:tcPr>
            <w:tcW w:w="84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D683A" w14:textId="2292B15C" w:rsidR="00F707D4" w:rsidRPr="00F707D4" w:rsidRDefault="00F707D4" w:rsidP="00233802">
            <w:pPr>
              <w:pStyle w:val="aff0"/>
              <w:tabs>
                <w:tab w:val="left" w:pos="360"/>
              </w:tabs>
              <w:spacing w:beforeLines="50" w:before="156" w:afterLines="50" w:after="156"/>
              <w:rPr>
                <w:rFonts w:hAnsi="黑体" w:cs="宋体"/>
                <w:color w:val="000000"/>
                <w:szCs w:val="21"/>
              </w:rPr>
            </w:pPr>
            <w:r w:rsidRPr="00F707D4">
              <w:rPr>
                <w:rFonts w:hint="eastAsia"/>
              </w:rPr>
              <w:t>表A.1马铃薯、玉米、大豆主要病虫草害防治参考表</w:t>
            </w:r>
            <w:r w:rsidR="00233802" w:rsidRPr="00233802">
              <w:rPr>
                <w:rFonts w:hint="eastAsia"/>
              </w:rPr>
              <w:t>（续）</w:t>
            </w:r>
          </w:p>
        </w:tc>
      </w:tr>
      <w:tr w:rsidR="00233802" w:rsidRPr="00F707D4" w14:paraId="029380A3" w14:textId="77777777" w:rsidTr="00233802">
        <w:trPr>
          <w:trHeight w:val="385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3E7CC" w14:textId="77777777" w:rsidR="00F707D4" w:rsidRPr="00F707D4" w:rsidRDefault="00F707D4" w:rsidP="00233802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作物类别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04902" w14:textId="77777777" w:rsidR="00F707D4" w:rsidRPr="00F707D4" w:rsidRDefault="00F707D4" w:rsidP="00233802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病虫草害名称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DD201" w14:textId="77777777" w:rsidR="00F707D4" w:rsidRPr="00F707D4" w:rsidRDefault="00F707D4" w:rsidP="00233802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药物主要活性成分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E4902" w14:textId="77777777" w:rsidR="00F707D4" w:rsidRPr="00F707D4" w:rsidRDefault="00F707D4" w:rsidP="00233802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防治时期</w:t>
            </w:r>
          </w:p>
        </w:tc>
      </w:tr>
      <w:tr w:rsidR="00233802" w:rsidRPr="00F707D4" w14:paraId="3F71EB2D" w14:textId="77777777" w:rsidTr="00233802">
        <w:trPr>
          <w:trHeight w:val="572"/>
        </w:trPr>
        <w:tc>
          <w:tcPr>
            <w:tcW w:w="11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A9573" w14:textId="77777777" w:rsidR="00F707D4" w:rsidRPr="00F707D4" w:rsidRDefault="00F707D4" w:rsidP="00233802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44B5F" w14:textId="77777777" w:rsidR="00F707D4" w:rsidRPr="00F707D4" w:rsidRDefault="00F707D4" w:rsidP="00233802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草地贪夜蛾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C7054" w14:textId="77777777" w:rsidR="00F707D4" w:rsidRPr="00F707D4" w:rsidRDefault="00F707D4" w:rsidP="00233802">
            <w:pPr>
              <w:widowControl/>
              <w:spacing w:line="200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60克/升乙基多杀菌素悬浮剂</w:t>
            </w:r>
          </w:p>
        </w:tc>
        <w:tc>
          <w:tcPr>
            <w:tcW w:w="2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E00D0" w14:textId="77777777" w:rsidR="00F707D4" w:rsidRPr="00F707D4" w:rsidRDefault="00F707D4" w:rsidP="00233802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幼虫三龄期以前</w:t>
            </w:r>
          </w:p>
        </w:tc>
      </w:tr>
      <w:tr w:rsidR="00233802" w:rsidRPr="00F707D4" w14:paraId="2D15202F" w14:textId="77777777" w:rsidTr="00233802">
        <w:trPr>
          <w:trHeight w:val="572"/>
        </w:trPr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7FF5B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C1004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F27A4" w14:textId="77777777" w:rsidR="00F707D4" w:rsidRPr="00F707D4" w:rsidRDefault="00F707D4" w:rsidP="00233802">
            <w:pPr>
              <w:widowControl/>
              <w:spacing w:line="200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100亿孢子/毫升短稳杆菌悬浮剂</w:t>
            </w:r>
          </w:p>
        </w:tc>
        <w:tc>
          <w:tcPr>
            <w:tcW w:w="2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0B5A4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33802" w:rsidRPr="00F707D4" w14:paraId="23E2D9D7" w14:textId="77777777" w:rsidTr="00233802">
        <w:trPr>
          <w:trHeight w:val="759"/>
        </w:trPr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0691E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D66A9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8352B" w14:textId="77777777" w:rsidR="00F707D4" w:rsidRPr="00F707D4" w:rsidRDefault="00F707D4" w:rsidP="00233802">
            <w:pPr>
              <w:widowControl/>
              <w:spacing w:line="200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50000IU/毫克苏云金杆菌可湿性粉剂</w:t>
            </w:r>
          </w:p>
        </w:tc>
        <w:tc>
          <w:tcPr>
            <w:tcW w:w="2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C68F2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33802" w:rsidRPr="00F707D4" w14:paraId="69CED68E" w14:textId="77777777" w:rsidTr="00233802">
        <w:trPr>
          <w:trHeight w:val="385"/>
        </w:trPr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BE359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DA9CB" w14:textId="77777777" w:rsidR="00F707D4" w:rsidRPr="00F707D4" w:rsidRDefault="00F707D4" w:rsidP="00233802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7B022" w14:textId="77777777" w:rsidR="00F707D4" w:rsidRPr="00F707D4" w:rsidRDefault="00F707D4" w:rsidP="00233802">
            <w:pPr>
              <w:widowControl/>
              <w:spacing w:line="200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75%噻吩磺隆悬浮剂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CC498" w14:textId="77777777" w:rsidR="00F707D4" w:rsidRPr="00F707D4" w:rsidRDefault="00F707D4" w:rsidP="00233802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苗后3叶～5叶</w:t>
            </w:r>
          </w:p>
        </w:tc>
      </w:tr>
      <w:tr w:rsidR="00233802" w:rsidRPr="00F707D4" w14:paraId="7D7D7204" w14:textId="77777777" w:rsidTr="00233802">
        <w:trPr>
          <w:trHeight w:val="385"/>
        </w:trPr>
        <w:tc>
          <w:tcPr>
            <w:tcW w:w="11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9EF89" w14:textId="77777777" w:rsidR="00F707D4" w:rsidRPr="00F707D4" w:rsidRDefault="00F707D4" w:rsidP="00233802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大豆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72E76" w14:textId="77777777" w:rsidR="00F707D4" w:rsidRPr="00F707D4" w:rsidRDefault="00F707D4" w:rsidP="00233802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E60F4" w14:textId="77777777" w:rsidR="00F707D4" w:rsidRPr="00F707D4" w:rsidRDefault="00F707D4" w:rsidP="00233802">
            <w:pPr>
              <w:widowControl/>
              <w:spacing w:line="200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10%吡虫啉可湿性粉剂</w:t>
            </w:r>
          </w:p>
        </w:tc>
        <w:tc>
          <w:tcPr>
            <w:tcW w:w="2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A1C53" w14:textId="77777777" w:rsidR="00F707D4" w:rsidRPr="00F707D4" w:rsidRDefault="00F707D4" w:rsidP="00233802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苗期</w:t>
            </w:r>
          </w:p>
        </w:tc>
      </w:tr>
      <w:tr w:rsidR="00233802" w:rsidRPr="00F707D4" w14:paraId="63ED2F50" w14:textId="77777777" w:rsidTr="00233802">
        <w:trPr>
          <w:trHeight w:val="385"/>
        </w:trPr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C09CD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0CB2D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F3EAF" w14:textId="77777777" w:rsidR="00F707D4" w:rsidRPr="00F707D4" w:rsidRDefault="00F707D4" w:rsidP="00233802">
            <w:pPr>
              <w:widowControl/>
              <w:spacing w:line="200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50%抗蚜威可湿性粉剂</w:t>
            </w:r>
          </w:p>
        </w:tc>
        <w:tc>
          <w:tcPr>
            <w:tcW w:w="2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4A867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33802" w:rsidRPr="00F707D4" w14:paraId="07A442A4" w14:textId="77777777" w:rsidTr="00233802">
        <w:trPr>
          <w:trHeight w:val="385"/>
        </w:trPr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CFD3C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BB339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77609" w14:textId="77777777" w:rsidR="00F707D4" w:rsidRPr="00F707D4" w:rsidRDefault="00F707D4" w:rsidP="00233802">
            <w:pPr>
              <w:widowControl/>
              <w:spacing w:line="200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4%高氯·吡虫啉乳油</w:t>
            </w:r>
          </w:p>
        </w:tc>
        <w:tc>
          <w:tcPr>
            <w:tcW w:w="2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8196C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33802" w:rsidRPr="00F707D4" w14:paraId="43DC224F" w14:textId="77777777" w:rsidTr="00233802">
        <w:trPr>
          <w:trHeight w:val="385"/>
        </w:trPr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D518A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DEB4F" w14:textId="77777777" w:rsidR="00F707D4" w:rsidRPr="00F707D4" w:rsidRDefault="00F707D4" w:rsidP="00233802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豆荚螟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8F6D1" w14:textId="77777777" w:rsidR="00F707D4" w:rsidRPr="00F707D4" w:rsidRDefault="00F707D4" w:rsidP="00233802">
            <w:pPr>
              <w:widowControl/>
              <w:spacing w:line="200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苏云金杆菌可湿性粉剂</w:t>
            </w:r>
          </w:p>
        </w:tc>
        <w:tc>
          <w:tcPr>
            <w:tcW w:w="2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15D7C" w14:textId="77777777" w:rsidR="00F707D4" w:rsidRPr="00F707D4" w:rsidRDefault="00F707D4" w:rsidP="00233802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苗期至花期</w:t>
            </w:r>
          </w:p>
        </w:tc>
      </w:tr>
      <w:tr w:rsidR="00233802" w:rsidRPr="00F707D4" w14:paraId="03CB8AFF" w14:textId="77777777" w:rsidTr="00233802">
        <w:trPr>
          <w:trHeight w:val="385"/>
        </w:trPr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CF661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4E498" w14:textId="77777777" w:rsidR="00F707D4" w:rsidRPr="00F707D4" w:rsidRDefault="00F707D4" w:rsidP="00233802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食心虫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270B7" w14:textId="77777777" w:rsidR="00F707D4" w:rsidRPr="00F707D4" w:rsidRDefault="00F707D4" w:rsidP="00233802">
            <w:pPr>
              <w:widowControl/>
              <w:spacing w:line="200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4%高氯·甲维盐乳剂</w:t>
            </w:r>
          </w:p>
        </w:tc>
        <w:tc>
          <w:tcPr>
            <w:tcW w:w="2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AD99F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33802" w:rsidRPr="00F707D4" w14:paraId="60163B18" w14:textId="77777777" w:rsidTr="00233802">
        <w:trPr>
          <w:trHeight w:val="385"/>
        </w:trPr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01122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E1D8B" w14:textId="77777777" w:rsidR="00F707D4" w:rsidRPr="00F707D4" w:rsidRDefault="00F707D4" w:rsidP="00233802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点蜂缘蝽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02F52" w14:textId="77777777" w:rsidR="00F707D4" w:rsidRPr="00F707D4" w:rsidRDefault="00F707D4" w:rsidP="00233802">
            <w:pPr>
              <w:widowControl/>
              <w:spacing w:line="200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5%阿维菌素乳油</w:t>
            </w:r>
          </w:p>
        </w:tc>
        <w:tc>
          <w:tcPr>
            <w:tcW w:w="2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41DC1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33802" w:rsidRPr="00F707D4" w14:paraId="5FFAFAB0" w14:textId="77777777" w:rsidTr="00233802">
        <w:trPr>
          <w:trHeight w:val="572"/>
        </w:trPr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5FA95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B116D" w14:textId="77777777" w:rsidR="00F707D4" w:rsidRPr="00F707D4" w:rsidRDefault="00F707D4" w:rsidP="00233802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斜纹夜蛾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860A2" w14:textId="77777777" w:rsidR="00F707D4" w:rsidRPr="00F707D4" w:rsidRDefault="00F707D4" w:rsidP="00233802">
            <w:pPr>
              <w:widowControl/>
              <w:spacing w:line="200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10%氟虫双酰胺·阿维菌素悬浮剂</w:t>
            </w:r>
          </w:p>
        </w:tc>
        <w:tc>
          <w:tcPr>
            <w:tcW w:w="2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FFF1D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33802" w:rsidRPr="00F707D4" w14:paraId="2B79E61B" w14:textId="77777777" w:rsidTr="00233802">
        <w:trPr>
          <w:trHeight w:val="385"/>
        </w:trPr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01525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7F2CC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07D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A6B73" w14:textId="77777777" w:rsidR="00F707D4" w:rsidRPr="00F707D4" w:rsidRDefault="00F707D4" w:rsidP="00233802">
            <w:pPr>
              <w:widowControl/>
              <w:spacing w:line="200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2.5%溴氰菊酯乳油</w:t>
            </w:r>
          </w:p>
        </w:tc>
        <w:tc>
          <w:tcPr>
            <w:tcW w:w="2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917FC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33802" w:rsidRPr="00F707D4" w14:paraId="12C84161" w14:textId="77777777" w:rsidTr="00233802">
        <w:trPr>
          <w:trHeight w:val="572"/>
        </w:trPr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D5F30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9BC49" w14:textId="77777777" w:rsidR="00F707D4" w:rsidRPr="00F707D4" w:rsidRDefault="00F707D4" w:rsidP="00233802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根腐病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8FC23" w14:textId="77777777" w:rsidR="00F707D4" w:rsidRPr="00F707D4" w:rsidRDefault="00F707D4" w:rsidP="00233802">
            <w:pPr>
              <w:widowControl/>
              <w:spacing w:line="200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6.25%精甲·咯菌腈悬浮种衣剂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D865B" w14:textId="77777777" w:rsidR="00F707D4" w:rsidRPr="00F707D4" w:rsidRDefault="00F707D4" w:rsidP="00233802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播种前</w:t>
            </w:r>
          </w:p>
        </w:tc>
      </w:tr>
      <w:tr w:rsidR="00233802" w:rsidRPr="00F707D4" w14:paraId="2656FBDE" w14:textId="77777777" w:rsidTr="00233802">
        <w:trPr>
          <w:trHeight w:val="385"/>
        </w:trPr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0E46E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820A9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9BEED" w14:textId="77777777" w:rsidR="00F707D4" w:rsidRPr="00F707D4" w:rsidRDefault="00F707D4" w:rsidP="00233802">
            <w:pPr>
              <w:widowControl/>
              <w:spacing w:line="200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2%菌克毒克水剂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E412C" w14:textId="77777777" w:rsidR="00F707D4" w:rsidRPr="00F707D4" w:rsidRDefault="00F707D4" w:rsidP="00233802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苗期</w:t>
            </w:r>
          </w:p>
        </w:tc>
      </w:tr>
      <w:tr w:rsidR="00233802" w:rsidRPr="00F707D4" w14:paraId="6431832A" w14:textId="77777777" w:rsidTr="00233802">
        <w:trPr>
          <w:trHeight w:val="385"/>
        </w:trPr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9470A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75134" w14:textId="77777777" w:rsidR="00F707D4" w:rsidRPr="00F707D4" w:rsidRDefault="00F707D4" w:rsidP="00233802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细菌性叶斑病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31A6B" w14:textId="77777777" w:rsidR="00F707D4" w:rsidRPr="00F707D4" w:rsidRDefault="00F707D4" w:rsidP="00233802">
            <w:pPr>
              <w:widowControl/>
              <w:spacing w:line="200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72%农用硫酸链霉素</w:t>
            </w:r>
          </w:p>
        </w:tc>
        <w:tc>
          <w:tcPr>
            <w:tcW w:w="2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9759A" w14:textId="77777777" w:rsidR="00F707D4" w:rsidRPr="00F707D4" w:rsidRDefault="00F707D4" w:rsidP="00233802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发病初期</w:t>
            </w:r>
          </w:p>
        </w:tc>
      </w:tr>
      <w:tr w:rsidR="00233802" w:rsidRPr="00F707D4" w14:paraId="35610F02" w14:textId="77777777" w:rsidTr="00233802">
        <w:trPr>
          <w:trHeight w:val="385"/>
        </w:trPr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1C397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94FD2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80E92" w14:textId="77777777" w:rsidR="00F707D4" w:rsidRPr="00F707D4" w:rsidRDefault="00F707D4" w:rsidP="00233802">
            <w:pPr>
              <w:widowControl/>
              <w:spacing w:line="200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30%碱式硫酸铜悬浮剂</w:t>
            </w:r>
          </w:p>
        </w:tc>
        <w:tc>
          <w:tcPr>
            <w:tcW w:w="2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3C45D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33802" w:rsidRPr="00F707D4" w14:paraId="2875BBCB" w14:textId="77777777" w:rsidTr="00233802">
        <w:trPr>
          <w:trHeight w:val="385"/>
        </w:trPr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996DE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DA601" w14:textId="77777777" w:rsidR="00F707D4" w:rsidRPr="00F707D4" w:rsidRDefault="00F707D4" w:rsidP="00233802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病毒病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648A9" w14:textId="77777777" w:rsidR="00F707D4" w:rsidRPr="00F707D4" w:rsidRDefault="00F707D4" w:rsidP="00233802">
            <w:pPr>
              <w:widowControl/>
              <w:spacing w:line="200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2%宁南霉素水剂</w:t>
            </w:r>
          </w:p>
        </w:tc>
        <w:tc>
          <w:tcPr>
            <w:tcW w:w="2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E3C22" w14:textId="77777777" w:rsidR="00F707D4" w:rsidRPr="00F707D4" w:rsidRDefault="00F707D4" w:rsidP="00233802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发病初期</w:t>
            </w:r>
          </w:p>
        </w:tc>
      </w:tr>
      <w:tr w:rsidR="00233802" w:rsidRPr="00F707D4" w14:paraId="738EA75C" w14:textId="77777777" w:rsidTr="00233802">
        <w:trPr>
          <w:trHeight w:val="572"/>
        </w:trPr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2339C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2D1D9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93412" w14:textId="77777777" w:rsidR="00F707D4" w:rsidRPr="00F707D4" w:rsidRDefault="00F707D4" w:rsidP="00233802">
            <w:pPr>
              <w:widowControl/>
              <w:spacing w:line="200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20%吗啉胍·乙酮可湿性粉剂</w:t>
            </w:r>
          </w:p>
        </w:tc>
        <w:tc>
          <w:tcPr>
            <w:tcW w:w="2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F5FE5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33802" w:rsidRPr="00F707D4" w14:paraId="496FFFF1" w14:textId="77777777" w:rsidTr="00233802">
        <w:trPr>
          <w:trHeight w:val="572"/>
        </w:trPr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76617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448F7" w14:textId="77777777" w:rsidR="00F707D4" w:rsidRPr="00F707D4" w:rsidRDefault="00F707D4" w:rsidP="00233802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大豆荚腐病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FDF95" w14:textId="77777777" w:rsidR="00F707D4" w:rsidRPr="00F707D4" w:rsidRDefault="00F707D4" w:rsidP="00233802">
            <w:pPr>
              <w:widowControl/>
              <w:spacing w:line="200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25%甲霜灵·锰锌可湿性粉剂</w:t>
            </w:r>
          </w:p>
        </w:tc>
        <w:tc>
          <w:tcPr>
            <w:tcW w:w="2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12548" w14:textId="77777777" w:rsidR="00F707D4" w:rsidRPr="00F707D4" w:rsidRDefault="00F707D4" w:rsidP="00233802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发病初期</w:t>
            </w:r>
          </w:p>
        </w:tc>
      </w:tr>
      <w:tr w:rsidR="00233802" w:rsidRPr="00F707D4" w14:paraId="359D3885" w14:textId="77777777" w:rsidTr="00233802">
        <w:trPr>
          <w:trHeight w:val="385"/>
        </w:trPr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A90A6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C10D0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DD39A" w14:textId="77777777" w:rsidR="00F707D4" w:rsidRPr="00F707D4" w:rsidRDefault="00F707D4" w:rsidP="00233802">
            <w:pPr>
              <w:widowControl/>
              <w:spacing w:line="200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25%氰烯菌酯悬浮剂</w:t>
            </w:r>
          </w:p>
        </w:tc>
        <w:tc>
          <w:tcPr>
            <w:tcW w:w="2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BA531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33802" w:rsidRPr="00F707D4" w14:paraId="0C8F72AB" w14:textId="77777777" w:rsidTr="00233802">
        <w:trPr>
          <w:trHeight w:val="385"/>
        </w:trPr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E198F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77B95" w14:textId="77777777" w:rsidR="00F707D4" w:rsidRPr="00F707D4" w:rsidRDefault="00F707D4" w:rsidP="00233802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CEE0E" w14:textId="77777777" w:rsidR="00F707D4" w:rsidRPr="00F707D4" w:rsidRDefault="00F707D4" w:rsidP="00233802">
            <w:pPr>
              <w:widowControl/>
              <w:spacing w:line="200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25%氟磺胺草醚水剂</w:t>
            </w:r>
          </w:p>
        </w:tc>
        <w:tc>
          <w:tcPr>
            <w:tcW w:w="2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4A48" w14:textId="77777777" w:rsidR="00F707D4" w:rsidRPr="00F707D4" w:rsidRDefault="00F707D4" w:rsidP="00233802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大豆2片～3片复叶期</w:t>
            </w:r>
          </w:p>
        </w:tc>
      </w:tr>
      <w:tr w:rsidR="00233802" w:rsidRPr="00F707D4" w14:paraId="2E2E21FB" w14:textId="77777777" w:rsidTr="00233802">
        <w:trPr>
          <w:trHeight w:val="385"/>
        </w:trPr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EBAAC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C4D4B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E3D57" w14:textId="77777777" w:rsidR="00F707D4" w:rsidRPr="00F707D4" w:rsidRDefault="00F707D4" w:rsidP="00233802">
            <w:pPr>
              <w:widowControl/>
              <w:spacing w:line="200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0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10%精喹禾灵乳剂</w:t>
            </w:r>
          </w:p>
        </w:tc>
        <w:tc>
          <w:tcPr>
            <w:tcW w:w="2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41FA1" w14:textId="77777777" w:rsidR="00F707D4" w:rsidRPr="00F707D4" w:rsidRDefault="00F707D4" w:rsidP="0023380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58DE9D7" w14:textId="77777777" w:rsidR="00F707D4" w:rsidRPr="00336674" w:rsidRDefault="00F707D4" w:rsidP="00FA4A8A">
      <w:pPr>
        <w:pStyle w:val="a3"/>
        <w:spacing w:line="480" w:lineRule="exact"/>
        <w:ind w:firstLineChars="0" w:firstLine="0"/>
        <w:rPr>
          <w:szCs w:val="22"/>
        </w:rPr>
      </w:pPr>
    </w:p>
    <w:p w14:paraId="069FF339" w14:textId="2507F2E3" w:rsidR="008D7071" w:rsidRDefault="008D7071" w:rsidP="00941CCC">
      <w:pPr>
        <w:pStyle w:val="a3"/>
        <w:spacing w:line="500" w:lineRule="exact"/>
      </w:pPr>
    </w:p>
    <w:sectPr w:rsidR="008D7071" w:rsidSect="00F42462">
      <w:footerReference w:type="first" r:id="rId14"/>
      <w:pgSz w:w="11906" w:h="16838"/>
      <w:pgMar w:top="1440" w:right="1800" w:bottom="1440" w:left="1800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654FE" w14:textId="77777777" w:rsidR="0074198E" w:rsidRDefault="0074198E" w:rsidP="002739C0">
      <w:r>
        <w:separator/>
      </w:r>
    </w:p>
  </w:endnote>
  <w:endnote w:type="continuationSeparator" w:id="0">
    <w:p w14:paraId="6D2B2B96" w14:textId="77777777" w:rsidR="0074198E" w:rsidRDefault="0074198E" w:rsidP="0027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4767F" w14:textId="77777777" w:rsidR="006001FF" w:rsidRDefault="006001FF" w:rsidP="0029702F">
    <w:pPr>
      <w:pStyle w:val="a9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  <w:noProof/>
      </w:rPr>
      <w:t>4</w:t>
    </w:r>
    <w:r>
      <w:rPr>
        <w:rStyle w:val="afd"/>
      </w:rPr>
      <w:fldChar w:fldCharType="end"/>
    </w:r>
  </w:p>
  <w:p w14:paraId="00428F47" w14:textId="77777777" w:rsidR="006001FF" w:rsidRDefault="006001FF" w:rsidP="0029702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6143A" w14:textId="77777777" w:rsidR="006001FF" w:rsidRDefault="006001FF">
    <w:pPr>
      <w:pStyle w:val="ac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  <w:noProof/>
      </w:rPr>
      <w:t>1</w:t>
    </w:r>
    <w:r>
      <w:rPr>
        <w:rStyle w:val="af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宋体" w:eastAsia="宋体" w:hAnsi="宋体"/>
        <w:sz w:val="21"/>
        <w:szCs w:val="21"/>
      </w:rPr>
      <w:id w:val="-1275782570"/>
      <w:docPartObj>
        <w:docPartGallery w:val="Page Numbers (Bottom of Page)"/>
        <w:docPartUnique/>
      </w:docPartObj>
    </w:sdtPr>
    <w:sdtContent>
      <w:p w14:paraId="38949F9C" w14:textId="53E21683" w:rsidR="002739C0" w:rsidRPr="002739C0" w:rsidRDefault="002739C0">
        <w:pPr>
          <w:pStyle w:val="a9"/>
          <w:jc w:val="right"/>
          <w:rPr>
            <w:rFonts w:ascii="宋体" w:eastAsia="宋体" w:hAnsi="宋体"/>
            <w:sz w:val="21"/>
            <w:szCs w:val="21"/>
          </w:rPr>
        </w:pPr>
        <w:r w:rsidRPr="002739C0">
          <w:rPr>
            <w:rFonts w:ascii="宋体" w:eastAsia="宋体" w:hAnsi="宋体"/>
            <w:sz w:val="21"/>
            <w:szCs w:val="21"/>
          </w:rPr>
          <w:fldChar w:fldCharType="begin"/>
        </w:r>
        <w:r w:rsidRPr="002739C0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2739C0">
          <w:rPr>
            <w:rFonts w:ascii="宋体" w:eastAsia="宋体" w:hAnsi="宋体"/>
            <w:sz w:val="21"/>
            <w:szCs w:val="21"/>
          </w:rPr>
          <w:fldChar w:fldCharType="separate"/>
        </w:r>
        <w:r w:rsidRPr="002739C0">
          <w:rPr>
            <w:rFonts w:ascii="宋体" w:eastAsia="宋体" w:hAnsi="宋体"/>
            <w:sz w:val="21"/>
            <w:szCs w:val="21"/>
            <w:lang w:val="zh-CN"/>
          </w:rPr>
          <w:t>2</w:t>
        </w:r>
        <w:r w:rsidRPr="002739C0"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  <w:p w14:paraId="698746B4" w14:textId="77777777" w:rsidR="002739C0" w:rsidRPr="002739C0" w:rsidRDefault="002739C0">
    <w:pPr>
      <w:pStyle w:val="a9"/>
      <w:rPr>
        <w:rFonts w:ascii="宋体" w:eastAsia="宋体" w:hAnsi="宋体"/>
        <w:sz w:val="21"/>
        <w:szCs w:val="2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378277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1"/>
        <w:szCs w:val="21"/>
      </w:rPr>
    </w:sdtEndPr>
    <w:sdtContent>
      <w:p w14:paraId="1B30AF19" w14:textId="7C6B89DE" w:rsidR="00F42462" w:rsidRPr="00F42462" w:rsidRDefault="00F42462">
        <w:pPr>
          <w:pStyle w:val="a9"/>
          <w:jc w:val="right"/>
          <w:rPr>
            <w:rFonts w:ascii="宋体" w:eastAsia="宋体" w:hAnsi="宋体"/>
            <w:sz w:val="21"/>
            <w:szCs w:val="21"/>
          </w:rPr>
        </w:pPr>
        <w:r w:rsidRPr="00F42462">
          <w:rPr>
            <w:rFonts w:ascii="宋体" w:eastAsia="宋体" w:hAnsi="宋体"/>
            <w:sz w:val="21"/>
            <w:szCs w:val="21"/>
          </w:rPr>
          <w:fldChar w:fldCharType="begin"/>
        </w:r>
        <w:r w:rsidRPr="00F42462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F42462">
          <w:rPr>
            <w:rFonts w:ascii="宋体" w:eastAsia="宋体" w:hAnsi="宋体"/>
            <w:sz w:val="21"/>
            <w:szCs w:val="21"/>
          </w:rPr>
          <w:fldChar w:fldCharType="separate"/>
        </w:r>
        <w:r w:rsidRPr="00F42462">
          <w:rPr>
            <w:rFonts w:ascii="宋体" w:eastAsia="宋体" w:hAnsi="宋体"/>
            <w:sz w:val="21"/>
            <w:szCs w:val="21"/>
            <w:lang w:val="zh-CN"/>
          </w:rPr>
          <w:t>2</w:t>
        </w:r>
        <w:r w:rsidRPr="00F42462"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  <w:p w14:paraId="5B9FD227" w14:textId="77777777" w:rsidR="00F42462" w:rsidRDefault="00F42462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宋体" w:eastAsia="宋体" w:hAnsi="宋体"/>
        <w:sz w:val="21"/>
        <w:szCs w:val="21"/>
      </w:rPr>
      <w:id w:val="-2129618400"/>
      <w:docPartObj>
        <w:docPartGallery w:val="Page Numbers (Bottom of Page)"/>
        <w:docPartUnique/>
      </w:docPartObj>
    </w:sdtPr>
    <w:sdtContent>
      <w:p w14:paraId="50512D26" w14:textId="623258E0" w:rsidR="00F42462" w:rsidRPr="00F42462" w:rsidRDefault="00F42462">
        <w:pPr>
          <w:pStyle w:val="a9"/>
          <w:jc w:val="right"/>
          <w:rPr>
            <w:rFonts w:ascii="宋体" w:eastAsia="宋体" w:hAnsi="宋体"/>
            <w:sz w:val="21"/>
            <w:szCs w:val="21"/>
          </w:rPr>
        </w:pPr>
        <w:r w:rsidRPr="00F42462">
          <w:rPr>
            <w:rFonts w:ascii="宋体" w:eastAsia="宋体" w:hAnsi="宋体"/>
            <w:sz w:val="21"/>
            <w:szCs w:val="21"/>
          </w:rPr>
          <w:fldChar w:fldCharType="begin"/>
        </w:r>
        <w:r w:rsidRPr="00F42462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F42462">
          <w:rPr>
            <w:rFonts w:ascii="宋体" w:eastAsia="宋体" w:hAnsi="宋体"/>
            <w:sz w:val="21"/>
            <w:szCs w:val="21"/>
          </w:rPr>
          <w:fldChar w:fldCharType="separate"/>
        </w:r>
        <w:r w:rsidRPr="00F42462">
          <w:rPr>
            <w:rFonts w:ascii="宋体" w:eastAsia="宋体" w:hAnsi="宋体"/>
            <w:sz w:val="21"/>
            <w:szCs w:val="21"/>
            <w:lang w:val="zh-CN"/>
          </w:rPr>
          <w:t>2</w:t>
        </w:r>
        <w:r w:rsidRPr="00F42462"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  <w:p w14:paraId="7EA90901" w14:textId="77777777" w:rsidR="00F42462" w:rsidRPr="00F42462" w:rsidRDefault="00F42462">
    <w:pPr>
      <w:pStyle w:val="a9"/>
      <w:rPr>
        <w:rFonts w:ascii="宋体" w:eastAsia="宋体" w:hAnsi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3103D" w14:textId="77777777" w:rsidR="0074198E" w:rsidRDefault="0074198E" w:rsidP="002739C0">
      <w:r>
        <w:separator/>
      </w:r>
    </w:p>
  </w:footnote>
  <w:footnote w:type="continuationSeparator" w:id="0">
    <w:p w14:paraId="5CFD441F" w14:textId="77777777" w:rsidR="0074198E" w:rsidRDefault="0074198E" w:rsidP="00273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4AE92" w14:textId="77777777" w:rsidR="005B29ED" w:rsidRDefault="005B29ED" w:rsidP="005B29ED">
    <w:pPr>
      <w:pStyle w:val="11"/>
      <w:rPr>
        <w:rFonts w:hAnsi="黑体"/>
        <w:sz w:val="21"/>
        <w:szCs w:val="15"/>
      </w:rPr>
    </w:pPr>
  </w:p>
  <w:p w14:paraId="1C73D415" w14:textId="796EE85A" w:rsidR="005B29ED" w:rsidRPr="005B29ED" w:rsidRDefault="005B29ED" w:rsidP="005B29ED">
    <w:pPr>
      <w:pStyle w:val="11"/>
      <w:rPr>
        <w:rFonts w:ascii="黑体"/>
        <w:sz w:val="21"/>
        <w:szCs w:val="15"/>
      </w:rPr>
    </w:pPr>
    <w:r w:rsidRPr="005B29ED">
      <w:rPr>
        <w:rFonts w:hAnsi="黑体" w:hint="eastAsia"/>
        <w:sz w:val="21"/>
        <w:szCs w:val="15"/>
      </w:rPr>
      <w:t xml:space="preserve">DB </w:t>
    </w:r>
    <w:r w:rsidRPr="005B29ED">
      <w:rPr>
        <w:rFonts w:hAnsi="黑体" w:hint="eastAsia"/>
        <w:sz w:val="20"/>
        <w:szCs w:val="13"/>
      </w:rPr>
      <w:t xml:space="preserve">61/ T </w:t>
    </w:r>
    <w:r w:rsidRPr="005B29ED">
      <w:rPr>
        <w:rFonts w:ascii="黑体" w:eastAsia="黑体" w:hAnsi="黑体" w:hint="eastAsia"/>
        <w:sz w:val="20"/>
        <w:szCs w:val="13"/>
      </w:rPr>
      <w:t>XXXX-XXXX</w:t>
    </w:r>
  </w:p>
  <w:p w14:paraId="68A0BF0D" w14:textId="77777777" w:rsidR="005B29ED" w:rsidRDefault="005B29E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78176" w14:textId="77777777" w:rsidR="005B29ED" w:rsidRDefault="005B29ED" w:rsidP="005B29ED">
    <w:pPr>
      <w:pStyle w:val="11"/>
      <w:wordWrap w:val="0"/>
      <w:rPr>
        <w:rFonts w:hAnsi="黑体"/>
        <w:sz w:val="21"/>
        <w:szCs w:val="15"/>
      </w:rPr>
    </w:pPr>
  </w:p>
  <w:p w14:paraId="3DEE29A4" w14:textId="72C4C146" w:rsidR="005B29ED" w:rsidRPr="005B29ED" w:rsidRDefault="005B29ED" w:rsidP="005B29ED">
    <w:pPr>
      <w:pStyle w:val="11"/>
      <w:rPr>
        <w:rFonts w:ascii="黑体"/>
        <w:sz w:val="21"/>
        <w:szCs w:val="15"/>
      </w:rPr>
    </w:pPr>
    <w:r w:rsidRPr="005B29ED">
      <w:rPr>
        <w:rFonts w:hAnsi="黑体" w:hint="eastAsia"/>
        <w:sz w:val="21"/>
        <w:szCs w:val="15"/>
      </w:rPr>
      <w:t xml:space="preserve">DB </w:t>
    </w:r>
    <w:r w:rsidRPr="005B29ED">
      <w:rPr>
        <w:rFonts w:hAnsi="黑体" w:hint="eastAsia"/>
        <w:sz w:val="20"/>
        <w:szCs w:val="13"/>
      </w:rPr>
      <w:t xml:space="preserve">61/ T </w:t>
    </w:r>
    <w:r w:rsidRPr="005B29ED">
      <w:rPr>
        <w:rFonts w:ascii="黑体" w:eastAsia="黑体" w:hAnsi="黑体" w:hint="eastAsia"/>
        <w:sz w:val="20"/>
        <w:szCs w:val="13"/>
      </w:rPr>
      <w:t>XXXX-XXXX</w:t>
    </w:r>
  </w:p>
  <w:p w14:paraId="1903BA19" w14:textId="77777777" w:rsidR="005B29ED" w:rsidRDefault="005B29ED" w:rsidP="005B29ED">
    <w:pPr>
      <w:pStyle w:val="a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D1288"/>
    <w:multiLevelType w:val="multilevel"/>
    <w:tmpl w:val="DC6EEBA6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6CEA2025"/>
    <w:multiLevelType w:val="multilevel"/>
    <w:tmpl w:val="6F440F9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36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 w16cid:durableId="280311031">
    <w:abstractNumId w:val="1"/>
  </w:num>
  <w:num w:numId="2" w16cid:durableId="2039350531">
    <w:abstractNumId w:val="2"/>
  </w:num>
  <w:num w:numId="3" w16cid:durableId="168906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2F"/>
    <w:rsid w:val="0000348A"/>
    <w:rsid w:val="00003F42"/>
    <w:rsid w:val="0000523E"/>
    <w:rsid w:val="0002279F"/>
    <w:rsid w:val="00032EFD"/>
    <w:rsid w:val="00040B38"/>
    <w:rsid w:val="00052688"/>
    <w:rsid w:val="00055B03"/>
    <w:rsid w:val="00075D0F"/>
    <w:rsid w:val="00077393"/>
    <w:rsid w:val="000A2312"/>
    <w:rsid w:val="000A3818"/>
    <w:rsid w:val="000B0578"/>
    <w:rsid w:val="000C2BF1"/>
    <w:rsid w:val="000D14DB"/>
    <w:rsid w:val="000D7F1C"/>
    <w:rsid w:val="000F5A72"/>
    <w:rsid w:val="000F6BCB"/>
    <w:rsid w:val="0010148C"/>
    <w:rsid w:val="00124B6C"/>
    <w:rsid w:val="00135ED1"/>
    <w:rsid w:val="00136C4B"/>
    <w:rsid w:val="0015210F"/>
    <w:rsid w:val="001C2C59"/>
    <w:rsid w:val="001D0751"/>
    <w:rsid w:val="001E4BDD"/>
    <w:rsid w:val="001E62E3"/>
    <w:rsid w:val="001F585C"/>
    <w:rsid w:val="00202985"/>
    <w:rsid w:val="00233802"/>
    <w:rsid w:val="00246144"/>
    <w:rsid w:val="002739C0"/>
    <w:rsid w:val="002960C7"/>
    <w:rsid w:val="002A3597"/>
    <w:rsid w:val="002B3523"/>
    <w:rsid w:val="002B7186"/>
    <w:rsid w:val="002C73E6"/>
    <w:rsid w:val="002D2D4A"/>
    <w:rsid w:val="002D4B3D"/>
    <w:rsid w:val="002F18F8"/>
    <w:rsid w:val="00316B27"/>
    <w:rsid w:val="00321D1E"/>
    <w:rsid w:val="00336674"/>
    <w:rsid w:val="003405BC"/>
    <w:rsid w:val="00342AEE"/>
    <w:rsid w:val="00357D38"/>
    <w:rsid w:val="00360340"/>
    <w:rsid w:val="00367438"/>
    <w:rsid w:val="0038401A"/>
    <w:rsid w:val="0039353D"/>
    <w:rsid w:val="003C34B4"/>
    <w:rsid w:val="003D58C1"/>
    <w:rsid w:val="003E13AA"/>
    <w:rsid w:val="003E3776"/>
    <w:rsid w:val="00401F14"/>
    <w:rsid w:val="00425C14"/>
    <w:rsid w:val="00425DF8"/>
    <w:rsid w:val="00450FF0"/>
    <w:rsid w:val="004846FA"/>
    <w:rsid w:val="004B0B53"/>
    <w:rsid w:val="004B445D"/>
    <w:rsid w:val="004D1290"/>
    <w:rsid w:val="004D7906"/>
    <w:rsid w:val="004E6019"/>
    <w:rsid w:val="00505022"/>
    <w:rsid w:val="00511497"/>
    <w:rsid w:val="00516A3F"/>
    <w:rsid w:val="00551183"/>
    <w:rsid w:val="005720EC"/>
    <w:rsid w:val="00573516"/>
    <w:rsid w:val="00583FDC"/>
    <w:rsid w:val="005A5899"/>
    <w:rsid w:val="005A60DC"/>
    <w:rsid w:val="005B29ED"/>
    <w:rsid w:val="005C0658"/>
    <w:rsid w:val="005C5988"/>
    <w:rsid w:val="005D67D9"/>
    <w:rsid w:val="005E79B8"/>
    <w:rsid w:val="006001FF"/>
    <w:rsid w:val="006173E8"/>
    <w:rsid w:val="00651FD9"/>
    <w:rsid w:val="00666309"/>
    <w:rsid w:val="00687471"/>
    <w:rsid w:val="006A5BD8"/>
    <w:rsid w:val="006B430F"/>
    <w:rsid w:val="007102FB"/>
    <w:rsid w:val="00710F87"/>
    <w:rsid w:val="007116A3"/>
    <w:rsid w:val="007269B5"/>
    <w:rsid w:val="00736CBB"/>
    <w:rsid w:val="00740F24"/>
    <w:rsid w:val="0074198E"/>
    <w:rsid w:val="007520BA"/>
    <w:rsid w:val="0075400A"/>
    <w:rsid w:val="00780B58"/>
    <w:rsid w:val="007A26B5"/>
    <w:rsid w:val="007A3798"/>
    <w:rsid w:val="007C2244"/>
    <w:rsid w:val="007D1ECD"/>
    <w:rsid w:val="007D4B32"/>
    <w:rsid w:val="007D5200"/>
    <w:rsid w:val="007E2946"/>
    <w:rsid w:val="00800396"/>
    <w:rsid w:val="008060CA"/>
    <w:rsid w:val="00813845"/>
    <w:rsid w:val="00820017"/>
    <w:rsid w:val="00825306"/>
    <w:rsid w:val="0083771B"/>
    <w:rsid w:val="00862C11"/>
    <w:rsid w:val="00863C54"/>
    <w:rsid w:val="00871B26"/>
    <w:rsid w:val="008841E7"/>
    <w:rsid w:val="008A1A67"/>
    <w:rsid w:val="008B60D2"/>
    <w:rsid w:val="008D7071"/>
    <w:rsid w:val="008F4A88"/>
    <w:rsid w:val="0092126D"/>
    <w:rsid w:val="00925DCD"/>
    <w:rsid w:val="0094052F"/>
    <w:rsid w:val="00941CCC"/>
    <w:rsid w:val="00952518"/>
    <w:rsid w:val="00953592"/>
    <w:rsid w:val="00967B3A"/>
    <w:rsid w:val="009806EE"/>
    <w:rsid w:val="00A104D6"/>
    <w:rsid w:val="00A12EFB"/>
    <w:rsid w:val="00A131B5"/>
    <w:rsid w:val="00A16273"/>
    <w:rsid w:val="00A57862"/>
    <w:rsid w:val="00A677DA"/>
    <w:rsid w:val="00A75A2E"/>
    <w:rsid w:val="00A808CA"/>
    <w:rsid w:val="00A868F7"/>
    <w:rsid w:val="00AB1A59"/>
    <w:rsid w:val="00AD16C5"/>
    <w:rsid w:val="00AD62FF"/>
    <w:rsid w:val="00B07CA9"/>
    <w:rsid w:val="00B54827"/>
    <w:rsid w:val="00B94958"/>
    <w:rsid w:val="00BB6E35"/>
    <w:rsid w:val="00BC449C"/>
    <w:rsid w:val="00BE0325"/>
    <w:rsid w:val="00BE33A7"/>
    <w:rsid w:val="00BE70B0"/>
    <w:rsid w:val="00C12077"/>
    <w:rsid w:val="00C162DD"/>
    <w:rsid w:val="00C21660"/>
    <w:rsid w:val="00C2536C"/>
    <w:rsid w:val="00C5612D"/>
    <w:rsid w:val="00C66943"/>
    <w:rsid w:val="00C86918"/>
    <w:rsid w:val="00C96C88"/>
    <w:rsid w:val="00CA2E0D"/>
    <w:rsid w:val="00CB0082"/>
    <w:rsid w:val="00CB68C0"/>
    <w:rsid w:val="00CE208A"/>
    <w:rsid w:val="00D02794"/>
    <w:rsid w:val="00D0551E"/>
    <w:rsid w:val="00D05CD8"/>
    <w:rsid w:val="00D1540F"/>
    <w:rsid w:val="00D37484"/>
    <w:rsid w:val="00D44F9F"/>
    <w:rsid w:val="00D92409"/>
    <w:rsid w:val="00D93798"/>
    <w:rsid w:val="00DA04D6"/>
    <w:rsid w:val="00DB4E3B"/>
    <w:rsid w:val="00DC1C49"/>
    <w:rsid w:val="00DD12A3"/>
    <w:rsid w:val="00DD7F80"/>
    <w:rsid w:val="00DE6AAF"/>
    <w:rsid w:val="00DE723C"/>
    <w:rsid w:val="00DF2FA2"/>
    <w:rsid w:val="00E04F9A"/>
    <w:rsid w:val="00E2248D"/>
    <w:rsid w:val="00E27114"/>
    <w:rsid w:val="00E40FC1"/>
    <w:rsid w:val="00E507B9"/>
    <w:rsid w:val="00EA369D"/>
    <w:rsid w:val="00EC21D6"/>
    <w:rsid w:val="00EE103D"/>
    <w:rsid w:val="00EE65E7"/>
    <w:rsid w:val="00EF092B"/>
    <w:rsid w:val="00EF74F6"/>
    <w:rsid w:val="00F02B99"/>
    <w:rsid w:val="00F116E8"/>
    <w:rsid w:val="00F345CF"/>
    <w:rsid w:val="00F36072"/>
    <w:rsid w:val="00F4083E"/>
    <w:rsid w:val="00F42462"/>
    <w:rsid w:val="00F6131C"/>
    <w:rsid w:val="00F67F07"/>
    <w:rsid w:val="00F707D4"/>
    <w:rsid w:val="00F7691C"/>
    <w:rsid w:val="00F769BF"/>
    <w:rsid w:val="00F77E3D"/>
    <w:rsid w:val="00F92807"/>
    <w:rsid w:val="00FA378C"/>
    <w:rsid w:val="00FA383F"/>
    <w:rsid w:val="00FA4A8A"/>
    <w:rsid w:val="00FC2DB5"/>
    <w:rsid w:val="00FC345C"/>
    <w:rsid w:val="00FC5BE3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7FD76"/>
  <w15:chartTrackingRefBased/>
  <w15:docId w15:val="{9EB6809A-27E2-4EC6-9EC2-680998BB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2518"/>
    <w:pPr>
      <w:keepNext/>
      <w:keepLines/>
      <w:spacing w:before="120" w:after="120" w:line="440" w:lineRule="exact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52518"/>
    <w:pPr>
      <w:keepNext/>
      <w:keepLines/>
      <w:spacing w:before="120" w:after="120" w:line="440" w:lineRule="exact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12EFB"/>
    <w:pPr>
      <w:keepNext/>
      <w:keepLines/>
      <w:spacing w:line="360" w:lineRule="exact"/>
      <w:outlineLvl w:val="2"/>
    </w:pPr>
    <w:rPr>
      <w:rFonts w:eastAsia="黑体"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27114"/>
    <w:pPr>
      <w:keepNext/>
      <w:keepLines/>
      <w:spacing w:line="360" w:lineRule="exact"/>
      <w:outlineLvl w:val="3"/>
    </w:pPr>
    <w:rPr>
      <w:rFonts w:asciiTheme="majorHAnsi" w:eastAsia="宋体" w:hAnsiTheme="majorHAnsi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link w:val="Char"/>
    <w:rsid w:val="0094052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Calibri" w:cs="Times New Roman"/>
      <w:kern w:val="0"/>
      <w:szCs w:val="20"/>
    </w:rPr>
  </w:style>
  <w:style w:type="paragraph" w:customStyle="1" w:styleId="a4">
    <w:name w:val="二级条标题"/>
    <w:basedOn w:val="a"/>
    <w:next w:val="a3"/>
    <w:rsid w:val="0094052F"/>
    <w:pPr>
      <w:widowControl/>
      <w:spacing w:beforeLines="50" w:before="50" w:afterLines="50" w:after="50"/>
      <w:jc w:val="left"/>
      <w:outlineLvl w:val="3"/>
    </w:pPr>
    <w:rPr>
      <w:rFonts w:ascii="黑体" w:eastAsia="黑体" w:hAnsi="Calibri" w:cs="Times New Roman"/>
      <w:kern w:val="0"/>
      <w:szCs w:val="21"/>
    </w:rPr>
  </w:style>
  <w:style w:type="paragraph" w:customStyle="1" w:styleId="a5">
    <w:name w:val="章标题"/>
    <w:next w:val="a3"/>
    <w:rsid w:val="0094052F"/>
    <w:pPr>
      <w:spacing w:beforeLines="100" w:before="312" w:afterLines="100" w:after="312"/>
      <w:jc w:val="both"/>
      <w:outlineLvl w:val="1"/>
    </w:pPr>
    <w:rPr>
      <w:rFonts w:ascii="黑体" w:eastAsia="黑体" w:hAnsi="Calibri" w:cs="Times New Roman"/>
      <w:kern w:val="0"/>
      <w:szCs w:val="20"/>
    </w:rPr>
  </w:style>
  <w:style w:type="paragraph" w:customStyle="1" w:styleId="a6">
    <w:name w:val="目次、标准名称标题"/>
    <w:basedOn w:val="a"/>
    <w:next w:val="a3"/>
    <w:rsid w:val="0094052F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Calibri" w:cs="Times New Roman"/>
      <w:kern w:val="0"/>
      <w:sz w:val="32"/>
      <w:szCs w:val="20"/>
    </w:rPr>
  </w:style>
  <w:style w:type="paragraph" w:styleId="a7">
    <w:name w:val="header"/>
    <w:basedOn w:val="a"/>
    <w:link w:val="a8"/>
    <w:uiPriority w:val="99"/>
    <w:unhideWhenUsed/>
    <w:rsid w:val="002739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739C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73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739C0"/>
    <w:rPr>
      <w:sz w:val="18"/>
      <w:szCs w:val="18"/>
    </w:rPr>
  </w:style>
  <w:style w:type="paragraph" w:customStyle="1" w:styleId="ab">
    <w:name w:val="标准标志"/>
    <w:next w:val="a"/>
    <w:rsid w:val="006001FF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c">
    <w:name w:val="标准书脚_奇数页"/>
    <w:rsid w:val="006001FF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d">
    <w:name w:val="标准书眉_奇数页"/>
    <w:next w:val="a"/>
    <w:rsid w:val="006001FF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noProof/>
      <w:kern w:val="0"/>
      <w:szCs w:val="20"/>
    </w:rPr>
  </w:style>
  <w:style w:type="paragraph" w:customStyle="1" w:styleId="ae">
    <w:name w:val="标准书眉一"/>
    <w:rsid w:val="006001FF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">
    <w:name w:val="前言、引言标题"/>
    <w:next w:val="a"/>
    <w:rsid w:val="006001FF"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0">
    <w:name w:val="一级条标题"/>
    <w:next w:val="a3"/>
    <w:rsid w:val="006001FF"/>
    <w:pPr>
      <w:ind w:left="360"/>
      <w:outlineLvl w:val="2"/>
    </w:pPr>
    <w:rPr>
      <w:rFonts w:ascii="Times New Roman" w:eastAsia="黑体" w:hAnsi="Times New Roman" w:cs="Times New Roman"/>
      <w:kern w:val="0"/>
      <w:szCs w:val="20"/>
    </w:rPr>
  </w:style>
  <w:style w:type="character" w:customStyle="1" w:styleId="af1">
    <w:name w:val="发布"/>
    <w:rsid w:val="006001FF"/>
    <w:rPr>
      <w:rFonts w:ascii="黑体" w:eastAsia="黑体"/>
      <w:spacing w:val="22"/>
      <w:w w:val="100"/>
      <w:position w:val="3"/>
      <w:sz w:val="28"/>
    </w:rPr>
  </w:style>
  <w:style w:type="paragraph" w:customStyle="1" w:styleId="af2">
    <w:name w:val="发布日期"/>
    <w:rsid w:val="006001FF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11">
    <w:name w:val="封面标准号1"/>
    <w:rsid w:val="006001FF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3">
    <w:name w:val="封面标准名称"/>
    <w:rsid w:val="006001FF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4">
    <w:name w:val="封面标准文稿编辑信息"/>
    <w:rsid w:val="006001FF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5">
    <w:name w:val="封面正文"/>
    <w:rsid w:val="006001FF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其他标准称谓"/>
    <w:rsid w:val="006001FF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af7">
    <w:name w:val="其他发布部门"/>
    <w:basedOn w:val="a"/>
    <w:rsid w:val="006001FF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 w:hAnsi="Times New Roman" w:cs="Times New Roman"/>
      <w:spacing w:val="20"/>
      <w:w w:val="135"/>
      <w:kern w:val="0"/>
      <w:sz w:val="36"/>
      <w:szCs w:val="20"/>
    </w:rPr>
  </w:style>
  <w:style w:type="paragraph" w:customStyle="1" w:styleId="af8">
    <w:name w:val="三级条标题"/>
    <w:basedOn w:val="a4"/>
    <w:next w:val="a3"/>
    <w:rsid w:val="006001FF"/>
    <w:pPr>
      <w:spacing w:beforeLines="0" w:before="0" w:afterLines="0" w:after="0"/>
      <w:outlineLvl w:val="4"/>
    </w:pPr>
    <w:rPr>
      <w:rFonts w:ascii="Times New Roman" w:hAnsi="Times New Roman"/>
      <w:szCs w:val="20"/>
    </w:rPr>
  </w:style>
  <w:style w:type="paragraph" w:customStyle="1" w:styleId="af9">
    <w:name w:val="实施日期"/>
    <w:basedOn w:val="af2"/>
    <w:rsid w:val="006001FF"/>
    <w:pPr>
      <w:framePr w:hSpace="0" w:wrap="around" w:xAlign="right"/>
      <w:jc w:val="right"/>
    </w:pPr>
  </w:style>
  <w:style w:type="paragraph" w:customStyle="1" w:styleId="afa">
    <w:name w:val="四级条标题"/>
    <w:basedOn w:val="af8"/>
    <w:next w:val="a3"/>
    <w:rsid w:val="006001FF"/>
    <w:pPr>
      <w:outlineLvl w:val="5"/>
    </w:pPr>
  </w:style>
  <w:style w:type="paragraph" w:customStyle="1" w:styleId="afb">
    <w:name w:val="文献分类号"/>
    <w:rsid w:val="006001FF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fc">
    <w:name w:val="五级条标题"/>
    <w:basedOn w:val="afa"/>
    <w:next w:val="a3"/>
    <w:rsid w:val="006001FF"/>
    <w:pPr>
      <w:outlineLvl w:val="6"/>
    </w:pPr>
  </w:style>
  <w:style w:type="character" w:styleId="afd">
    <w:name w:val="page number"/>
    <w:rsid w:val="006001FF"/>
    <w:rPr>
      <w:rFonts w:ascii="Times New Roman" w:eastAsia="宋体" w:hAnsi="Times New Roman"/>
      <w:sz w:val="18"/>
    </w:rPr>
  </w:style>
  <w:style w:type="character" w:customStyle="1" w:styleId="Char">
    <w:name w:val="段 Char"/>
    <w:link w:val="a3"/>
    <w:rsid w:val="006001FF"/>
    <w:rPr>
      <w:rFonts w:ascii="宋体" w:eastAsia="宋体" w:hAnsi="Calibri" w:cs="Times New Roman"/>
      <w:kern w:val="0"/>
      <w:szCs w:val="20"/>
    </w:rPr>
  </w:style>
  <w:style w:type="character" w:customStyle="1" w:styleId="10">
    <w:name w:val="标题 1 字符"/>
    <w:basedOn w:val="a0"/>
    <w:link w:val="1"/>
    <w:uiPriority w:val="9"/>
    <w:rsid w:val="00952518"/>
    <w:rPr>
      <w:rFonts w:eastAsia="黑体"/>
      <w:bCs/>
      <w:kern w:val="44"/>
      <w:szCs w:val="44"/>
    </w:rPr>
  </w:style>
  <w:style w:type="character" w:customStyle="1" w:styleId="20">
    <w:name w:val="标题 2 字符"/>
    <w:basedOn w:val="a0"/>
    <w:link w:val="2"/>
    <w:uiPriority w:val="9"/>
    <w:rsid w:val="00952518"/>
    <w:rPr>
      <w:rFonts w:asciiTheme="majorHAnsi" w:eastAsia="黑体" w:hAnsiTheme="majorHAnsi" w:cstheme="majorBidi"/>
      <w:bCs/>
      <w:szCs w:val="32"/>
    </w:rPr>
  </w:style>
  <w:style w:type="character" w:customStyle="1" w:styleId="30">
    <w:name w:val="标题 3 字符"/>
    <w:basedOn w:val="a0"/>
    <w:link w:val="3"/>
    <w:uiPriority w:val="9"/>
    <w:rsid w:val="00A12EFB"/>
    <w:rPr>
      <w:rFonts w:eastAsia="黑体"/>
      <w:bCs/>
      <w:szCs w:val="32"/>
    </w:rPr>
  </w:style>
  <w:style w:type="character" w:customStyle="1" w:styleId="40">
    <w:name w:val="标题 4 字符"/>
    <w:basedOn w:val="a0"/>
    <w:link w:val="4"/>
    <w:uiPriority w:val="9"/>
    <w:rsid w:val="00E27114"/>
    <w:rPr>
      <w:rFonts w:asciiTheme="majorHAnsi" w:eastAsia="宋体" w:hAnsiTheme="majorHAnsi" w:cstheme="majorBidi"/>
      <w:bCs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0D7F1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0D7F1C"/>
  </w:style>
  <w:style w:type="paragraph" w:styleId="TOC2">
    <w:name w:val="toc 2"/>
    <w:basedOn w:val="a"/>
    <w:next w:val="a"/>
    <w:autoRedefine/>
    <w:uiPriority w:val="39"/>
    <w:unhideWhenUsed/>
    <w:rsid w:val="00A868F7"/>
    <w:pPr>
      <w:tabs>
        <w:tab w:val="right" w:leader="dot" w:pos="8296"/>
      </w:tabs>
      <w:spacing w:beforeLines="25" w:before="78" w:afterLines="25" w:after="78"/>
    </w:pPr>
  </w:style>
  <w:style w:type="paragraph" w:styleId="TOC3">
    <w:name w:val="toc 3"/>
    <w:basedOn w:val="a"/>
    <w:next w:val="a"/>
    <w:autoRedefine/>
    <w:uiPriority w:val="39"/>
    <w:unhideWhenUsed/>
    <w:rsid w:val="002C73E6"/>
    <w:pPr>
      <w:tabs>
        <w:tab w:val="right" w:leader="dot" w:pos="8296"/>
      </w:tabs>
      <w:spacing w:beforeLines="25" w:before="78" w:afterLines="25" w:after="78"/>
    </w:pPr>
    <w:rPr>
      <w:rFonts w:ascii="宋体" w:eastAsia="宋体" w:hAnsi="宋体"/>
      <w:lang w:val="zh-CN"/>
    </w:rPr>
  </w:style>
  <w:style w:type="character" w:styleId="afe">
    <w:name w:val="Hyperlink"/>
    <w:basedOn w:val="a0"/>
    <w:uiPriority w:val="99"/>
    <w:unhideWhenUsed/>
    <w:rsid w:val="000D7F1C"/>
    <w:rPr>
      <w:color w:val="0563C1" w:themeColor="hyperlink"/>
      <w:u w:val="single"/>
    </w:rPr>
  </w:style>
  <w:style w:type="table" w:styleId="aff">
    <w:name w:val="Table Grid"/>
    <w:basedOn w:val="a1"/>
    <w:uiPriority w:val="39"/>
    <w:rsid w:val="00077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附录标识"/>
    <w:basedOn w:val="a"/>
    <w:next w:val="a3"/>
    <w:rsid w:val="005B29ED"/>
    <w:pPr>
      <w:keepNext/>
      <w:widowControl/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3944F-270F-4FA4-BB56-E2C8A10D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子莹</dc:creator>
  <cp:keywords/>
  <dc:description/>
  <cp:lastModifiedBy>子莹 赵</cp:lastModifiedBy>
  <cp:revision>4</cp:revision>
  <cp:lastPrinted>2023-03-30T02:33:00Z</cp:lastPrinted>
  <dcterms:created xsi:type="dcterms:W3CDTF">2024-07-08T09:12:00Z</dcterms:created>
  <dcterms:modified xsi:type="dcterms:W3CDTF">2024-07-08T09:22:00Z</dcterms:modified>
</cp:coreProperties>
</file>