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bidi w:val="0"/>
        <w:rPr>
          <w:lang w:val="en-US" w:eastAsia="zh-CN"/>
        </w:rPr>
      </w:pPr>
      <w:r>
        <w:rPr>
          <w:lang w:val="en-US" w:eastAsia="zh-CN"/>
        </w:rPr>
        <w:t>春玉米生产技术规程</w:t>
      </w:r>
    </w:p>
    <w:p>
      <w:pPr>
        <w:pStyle w:val="10"/>
        <w:bidi w:val="0"/>
        <w:rPr>
          <w:lang w:val="en-US" w:eastAsia="zh-CN"/>
        </w:rPr>
      </w:pPr>
    </w:p>
    <w:p>
      <w:pPr>
        <w:pStyle w:val="10"/>
        <w:bidi w:val="0"/>
        <w:rPr>
          <w:lang w:val="en-US" w:eastAsia="zh-CN"/>
        </w:rPr>
      </w:pPr>
    </w:p>
    <w:p>
      <w:pPr>
        <w:pStyle w:val="10"/>
        <w:bidi w:val="0"/>
        <w:rPr>
          <w:lang w:val="en-US" w:eastAsia="zh-CN"/>
        </w:rPr>
      </w:pPr>
    </w:p>
    <w:p>
      <w:pPr>
        <w:pStyle w:val="10"/>
        <w:bidi w:val="0"/>
        <w:rPr>
          <w:lang w:val="en-US" w:eastAsia="zh-CN"/>
        </w:rPr>
      </w:pPr>
    </w:p>
    <w:p>
      <w:pPr>
        <w:pStyle w:val="10"/>
        <w:bidi w:val="0"/>
        <w:rPr>
          <w:lang w:val="en-US" w:eastAsia="zh-CN"/>
        </w:rPr>
      </w:pPr>
      <w:r>
        <w:rPr>
          <w:rFonts w:hint="eastAsia"/>
          <w:lang w:val="en-US" w:eastAsia="zh-CN"/>
        </w:rPr>
        <w:t>（编制说明）</w:t>
      </w:r>
    </w:p>
    <w:p>
      <w:pPr>
        <w:jc w:val="center"/>
        <w:rPr>
          <w:sz w:val="44"/>
          <w:szCs w:val="52"/>
          <w:lang w:val="en-US" w:eastAsia="zh-CN"/>
        </w:rPr>
      </w:pPr>
    </w:p>
    <w:p>
      <w:pPr>
        <w:jc w:val="center"/>
        <w:rPr>
          <w:rFonts w:hint="eastAsia"/>
          <w:sz w:val="44"/>
          <w:szCs w:val="52"/>
          <w:lang w:val="en-US" w:eastAsia="zh-CN"/>
        </w:rPr>
      </w:pPr>
    </w:p>
    <w:p>
      <w:pPr>
        <w:spacing w:line="360" w:lineRule="auto"/>
        <w:jc w:val="center"/>
        <w:rPr>
          <w:rFonts w:hint="eastAsia" w:ascii="宋体" w:hAnsi="宋体" w:cs="宋体"/>
          <w:sz w:val="28"/>
          <w:szCs w:val="28"/>
          <w:u w:val="none"/>
        </w:rPr>
      </w:pPr>
    </w:p>
    <w:p>
      <w:pPr>
        <w:spacing w:line="360" w:lineRule="auto"/>
        <w:jc w:val="center"/>
        <w:rPr>
          <w:rFonts w:hint="eastAsia" w:ascii="宋体" w:hAnsi="宋体" w:cs="宋体"/>
          <w:sz w:val="28"/>
          <w:szCs w:val="28"/>
          <w:u w:val="none"/>
        </w:rPr>
      </w:pPr>
    </w:p>
    <w:p>
      <w:pPr>
        <w:spacing w:line="360" w:lineRule="auto"/>
        <w:jc w:val="center"/>
        <w:rPr>
          <w:rFonts w:hint="eastAsia" w:ascii="宋体" w:hAnsi="宋体" w:cs="宋体"/>
          <w:sz w:val="28"/>
          <w:szCs w:val="28"/>
          <w:u w:val="none"/>
        </w:rPr>
      </w:pPr>
    </w:p>
    <w:p>
      <w:pPr>
        <w:spacing w:line="360" w:lineRule="auto"/>
        <w:jc w:val="center"/>
        <w:rPr>
          <w:rFonts w:hint="eastAsia" w:ascii="宋体" w:hAnsi="宋体" w:cs="宋体"/>
          <w:sz w:val="28"/>
          <w:szCs w:val="28"/>
          <w:u w:val="none"/>
        </w:rPr>
      </w:pPr>
    </w:p>
    <w:p>
      <w:pPr>
        <w:spacing w:line="360" w:lineRule="auto"/>
        <w:jc w:val="center"/>
        <w:rPr>
          <w:rFonts w:hint="eastAsia" w:ascii="宋体" w:hAnsi="宋体" w:cs="宋体"/>
          <w:sz w:val="28"/>
          <w:szCs w:val="28"/>
          <w:u w:val="none"/>
        </w:rPr>
      </w:pPr>
    </w:p>
    <w:p>
      <w:pPr>
        <w:spacing w:line="360" w:lineRule="auto"/>
        <w:jc w:val="center"/>
        <w:rPr>
          <w:rFonts w:hint="eastAsia" w:ascii="宋体" w:hAnsi="宋体" w:cs="宋体"/>
          <w:sz w:val="28"/>
          <w:szCs w:val="28"/>
          <w:u w:val="none"/>
        </w:rPr>
      </w:pPr>
    </w:p>
    <w:p>
      <w:pPr>
        <w:spacing w:line="360" w:lineRule="auto"/>
        <w:jc w:val="center"/>
        <w:rPr>
          <w:rFonts w:hint="eastAsia" w:ascii="宋体" w:hAnsi="宋体" w:cs="宋体"/>
          <w:sz w:val="28"/>
          <w:szCs w:val="28"/>
          <w:u w:val="none"/>
        </w:rPr>
      </w:pPr>
    </w:p>
    <w:p>
      <w:pPr>
        <w:spacing w:line="360" w:lineRule="auto"/>
        <w:jc w:val="both"/>
        <w:rPr>
          <w:rFonts w:hint="eastAsia" w:ascii="宋体" w:hAnsi="宋体" w:cs="宋体"/>
          <w:sz w:val="28"/>
          <w:szCs w:val="28"/>
          <w:u w:val="none"/>
        </w:rPr>
      </w:pPr>
    </w:p>
    <w:p>
      <w:pPr>
        <w:spacing w:line="360" w:lineRule="auto"/>
        <w:ind w:firstLine="643" w:firstLineChars="200"/>
        <w:rPr>
          <w:rFonts w:hint="default" w:ascii="宋体" w:hAnsi="宋体" w:cs="宋体"/>
          <w:sz w:val="28"/>
          <w:szCs w:val="28"/>
          <w:u w:val="none"/>
          <w:lang w:val="zh-CN" w:eastAsia="zh-CN"/>
        </w:rPr>
      </w:pPr>
      <w:bookmarkStart w:id="0" w:name="_Toc20460_WPSOffice_Level1"/>
      <w:bookmarkStart w:id="1" w:name="_Toc15135_WPSOffice_Level1"/>
      <w:r>
        <w:rPr>
          <w:rFonts w:hint="default" w:ascii="宋体" w:hAnsi="宋体" w:cs="宋体"/>
          <w:sz w:val="32"/>
          <w:szCs w:val="32"/>
          <w:u w:val="none"/>
          <w:lang w:val="zh-CN" w:eastAsia="zh-CN"/>
        </w:rPr>
        <w:t>汉中市地方标准</w:t>
      </w:r>
      <w:bookmarkEnd w:id="0"/>
      <w:bookmarkEnd w:id="1"/>
      <w:bookmarkStart w:id="2" w:name="_Toc6622_WPSOffice_Level1"/>
      <w:bookmarkStart w:id="3" w:name="_Toc838_WPSOffice_Level1"/>
      <w:r>
        <w:rPr>
          <w:rFonts w:hint="default" w:ascii="宋体" w:hAnsi="宋体" w:cs="宋体"/>
          <w:sz w:val="32"/>
          <w:szCs w:val="32"/>
          <w:u w:val="none"/>
          <w:lang w:val="zh-CN" w:eastAsia="zh-CN"/>
        </w:rPr>
        <w:t>《</w:t>
      </w:r>
      <w:r>
        <w:rPr>
          <w:rFonts w:hint="eastAsia" w:ascii="宋体" w:hAnsi="宋体" w:cs="宋体"/>
          <w:sz w:val="32"/>
          <w:szCs w:val="32"/>
          <w:u w:val="none"/>
          <w:lang w:val="zh-CN" w:eastAsia="zh-CN"/>
        </w:rPr>
        <w:t>春玉米生产技术规程</w:t>
      </w:r>
      <w:r>
        <w:rPr>
          <w:rFonts w:hint="default" w:ascii="宋体" w:hAnsi="宋体" w:cs="宋体"/>
          <w:sz w:val="32"/>
          <w:szCs w:val="32"/>
          <w:u w:val="none"/>
          <w:lang w:val="zh-CN" w:eastAsia="zh-CN"/>
        </w:rPr>
        <w:t>》</w:t>
      </w:r>
      <w:bookmarkEnd w:id="2"/>
      <w:bookmarkEnd w:id="3"/>
      <w:bookmarkStart w:id="4" w:name="_Toc18488_WPSOffice_Level1"/>
      <w:bookmarkStart w:id="5" w:name="_Toc20730_WPSOffice_Level1"/>
      <w:r>
        <w:rPr>
          <w:rFonts w:hint="default" w:ascii="宋体" w:hAnsi="宋体" w:cs="宋体"/>
          <w:sz w:val="32"/>
          <w:szCs w:val="32"/>
          <w:u w:val="none"/>
          <w:lang w:val="zh-CN" w:eastAsia="zh-CN"/>
        </w:rPr>
        <w:t>编制说明</w:t>
      </w:r>
      <w:bookmarkEnd w:id="4"/>
      <w:bookmarkEnd w:id="5"/>
    </w:p>
    <w:p>
      <w:pPr>
        <w:spacing w:line="360" w:lineRule="auto"/>
        <w:ind w:firstLine="562" w:firstLineChars="200"/>
        <w:rPr>
          <w:rFonts w:ascii="宋体" w:hAnsi="宋体" w:cs="宋体"/>
          <w:sz w:val="28"/>
          <w:szCs w:val="28"/>
          <w:u w:val="none"/>
        </w:rPr>
      </w:pPr>
    </w:p>
    <w:p>
      <w:pPr>
        <w:spacing w:line="360" w:lineRule="auto"/>
        <w:ind w:firstLine="562" w:firstLineChars="200"/>
        <w:rPr>
          <w:rFonts w:ascii="宋体" w:cs="宋体"/>
          <w:sz w:val="28"/>
          <w:szCs w:val="28"/>
          <w:u w:val="none"/>
          <w:lang w:val="zh-CN"/>
        </w:rPr>
      </w:pPr>
      <w:r>
        <w:rPr>
          <w:rFonts w:ascii="宋体" w:hAnsi="宋体" w:cs="宋体"/>
          <w:sz w:val="28"/>
          <w:szCs w:val="28"/>
          <w:u w:val="none"/>
        </w:rPr>
        <w:t>1.</w:t>
      </w:r>
      <w:r>
        <w:rPr>
          <w:rFonts w:hint="eastAsia" w:ascii="宋体" w:hAnsi="宋体" w:cs="宋体"/>
          <w:sz w:val="28"/>
          <w:szCs w:val="28"/>
          <w:u w:val="none"/>
          <w:lang w:val="zh-CN"/>
        </w:rPr>
        <w:t>项目背景</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玉米为我省的第一大粮食作物，常年种植面积在</w:t>
      </w:r>
      <w:r>
        <w:rPr>
          <w:rFonts w:ascii="宋体" w:hAnsi="宋体" w:cs="宋体"/>
          <w:b w:val="0"/>
          <w:bCs w:val="0"/>
          <w:sz w:val="28"/>
          <w:szCs w:val="28"/>
          <w:u w:val="none"/>
        </w:rPr>
        <w:t>1760</w:t>
      </w:r>
      <w:r>
        <w:rPr>
          <w:rFonts w:hint="eastAsia" w:ascii="宋体" w:hAnsi="宋体" w:cs="宋体"/>
          <w:b w:val="0"/>
          <w:bCs w:val="0"/>
          <w:sz w:val="28"/>
          <w:szCs w:val="28"/>
          <w:u w:val="none"/>
        </w:rPr>
        <w:t>万亩左右，总产达到</w:t>
      </w:r>
      <w:r>
        <w:rPr>
          <w:rFonts w:ascii="宋体" w:hAnsi="宋体" w:cs="宋体"/>
          <w:b w:val="0"/>
          <w:bCs w:val="0"/>
          <w:sz w:val="28"/>
          <w:szCs w:val="28"/>
          <w:u w:val="none"/>
        </w:rPr>
        <w:t>600</w:t>
      </w:r>
      <w:r>
        <w:rPr>
          <w:rFonts w:hint="eastAsia" w:ascii="宋体" w:hAnsi="宋体" w:cs="宋体"/>
          <w:b w:val="0"/>
          <w:bCs w:val="0"/>
          <w:sz w:val="28"/>
          <w:szCs w:val="28"/>
          <w:u w:val="none"/>
        </w:rPr>
        <w:t>万吨以上，占全年粮食近</w:t>
      </w:r>
      <w:r>
        <w:rPr>
          <w:rFonts w:ascii="宋体" w:hAnsi="宋体" w:cs="宋体"/>
          <w:b w:val="0"/>
          <w:bCs w:val="0"/>
          <w:sz w:val="28"/>
          <w:szCs w:val="28"/>
          <w:u w:val="none"/>
        </w:rPr>
        <w:t xml:space="preserve"> 50%</w:t>
      </w:r>
      <w:r>
        <w:rPr>
          <w:rFonts w:hint="eastAsia" w:ascii="宋体" w:hAnsi="宋体" w:cs="宋体"/>
          <w:b w:val="0"/>
          <w:bCs w:val="0"/>
          <w:sz w:val="28"/>
          <w:szCs w:val="28"/>
          <w:u w:val="none"/>
        </w:rPr>
        <w:t>，具有重要的战略地位。玉米是汉中的主要粮食作物，汉中市玉米种植面积仅次于水稻和油菜，位居第三，常年种植面积</w:t>
      </w:r>
      <w:r>
        <w:rPr>
          <w:rFonts w:ascii="宋体" w:hAnsi="宋体" w:cs="宋体"/>
          <w:b w:val="0"/>
          <w:bCs w:val="0"/>
          <w:sz w:val="28"/>
          <w:szCs w:val="28"/>
          <w:u w:val="none"/>
        </w:rPr>
        <w:t>7.4</w:t>
      </w:r>
      <w:r>
        <w:rPr>
          <w:rFonts w:hint="eastAsia" w:ascii="宋体" w:hAnsi="宋体" w:cs="宋体"/>
          <w:b w:val="0"/>
          <w:bCs w:val="0"/>
          <w:sz w:val="28"/>
          <w:szCs w:val="28"/>
          <w:u w:val="none"/>
        </w:rPr>
        <w:t>万</w:t>
      </w:r>
      <w:r>
        <w:rPr>
          <w:rFonts w:ascii="宋体" w:hAnsi="宋体" w:cs="宋体"/>
          <w:b w:val="0"/>
          <w:bCs w:val="0"/>
          <w:sz w:val="28"/>
          <w:szCs w:val="28"/>
          <w:u w:val="none"/>
        </w:rPr>
        <w:t>hm</w:t>
      </w:r>
      <w:r>
        <w:rPr>
          <w:rFonts w:ascii="宋体" w:hAnsi="宋体" w:cs="宋体"/>
          <w:b w:val="0"/>
          <w:bCs w:val="0"/>
          <w:sz w:val="28"/>
          <w:szCs w:val="28"/>
          <w:u w:val="none"/>
          <w:vertAlign w:val="superscript"/>
        </w:rPr>
        <w:t>2</w:t>
      </w:r>
      <w:r>
        <w:rPr>
          <w:rFonts w:hint="eastAsia" w:ascii="宋体" w:hAnsi="宋体" w:cs="宋体"/>
          <w:b w:val="0"/>
          <w:bCs w:val="0"/>
          <w:sz w:val="28"/>
          <w:szCs w:val="28"/>
          <w:u w:val="none"/>
        </w:rPr>
        <w:t>左右，产量</w:t>
      </w:r>
      <w:r>
        <w:rPr>
          <w:rFonts w:ascii="宋体" w:hAnsi="宋体" w:cs="宋体"/>
          <w:b w:val="0"/>
          <w:bCs w:val="0"/>
          <w:sz w:val="28"/>
          <w:szCs w:val="28"/>
          <w:u w:val="none"/>
        </w:rPr>
        <w:t>22</w:t>
      </w:r>
      <w:r>
        <w:rPr>
          <w:rFonts w:hint="eastAsia" w:ascii="宋体" w:hAnsi="宋体" w:cs="宋体"/>
          <w:b w:val="0"/>
          <w:bCs w:val="0"/>
          <w:sz w:val="28"/>
          <w:szCs w:val="28"/>
          <w:u w:val="none"/>
        </w:rPr>
        <w:t>万吨左右，种植面积和总产分别约占全市粮食作物播种面积和总产的</w:t>
      </w:r>
      <w:r>
        <w:rPr>
          <w:rFonts w:ascii="宋体" w:hAnsi="宋体" w:cs="宋体"/>
          <w:b w:val="0"/>
          <w:bCs w:val="0"/>
          <w:sz w:val="28"/>
          <w:szCs w:val="28"/>
          <w:u w:val="none"/>
        </w:rPr>
        <w:t>26%</w:t>
      </w:r>
      <w:r>
        <w:rPr>
          <w:rFonts w:hint="eastAsia" w:ascii="宋体" w:hAnsi="宋体" w:cs="宋体"/>
          <w:b w:val="0"/>
          <w:bCs w:val="0"/>
          <w:sz w:val="28"/>
          <w:szCs w:val="28"/>
          <w:u w:val="none"/>
        </w:rPr>
        <w:t>和</w:t>
      </w:r>
      <w:r>
        <w:rPr>
          <w:rFonts w:ascii="宋体" w:hAnsi="宋体" w:cs="宋体"/>
          <w:b w:val="0"/>
          <w:bCs w:val="0"/>
          <w:sz w:val="28"/>
          <w:szCs w:val="28"/>
          <w:u w:val="none"/>
        </w:rPr>
        <w:t>21%</w:t>
      </w:r>
      <w:r>
        <w:rPr>
          <w:rFonts w:hint="eastAsia" w:ascii="宋体" w:hAnsi="宋体" w:cs="宋体"/>
          <w:b w:val="0"/>
          <w:bCs w:val="0"/>
          <w:sz w:val="28"/>
          <w:szCs w:val="28"/>
          <w:u w:val="none"/>
        </w:rPr>
        <w:t>。玉米种植垂直分布区域广，在海拔</w:t>
      </w:r>
      <w:r>
        <w:rPr>
          <w:rFonts w:ascii="宋体" w:hAnsi="宋体" w:cs="宋体"/>
          <w:b w:val="0"/>
          <w:bCs w:val="0"/>
          <w:sz w:val="28"/>
          <w:szCs w:val="28"/>
          <w:u w:val="none"/>
        </w:rPr>
        <w:t xml:space="preserve"> 400</w:t>
      </w:r>
      <w:r>
        <w:rPr>
          <w:rFonts w:hint="eastAsia" w:ascii="宋体" w:hAnsi="宋体" w:cs="宋体"/>
          <w:b w:val="0"/>
          <w:bCs w:val="0"/>
          <w:sz w:val="28"/>
          <w:szCs w:val="28"/>
          <w:u w:val="none"/>
        </w:rPr>
        <w:t>～</w:t>
      </w:r>
      <w:r>
        <w:rPr>
          <w:rFonts w:ascii="宋体" w:hAnsi="宋体" w:cs="宋体"/>
          <w:b w:val="0"/>
          <w:bCs w:val="0"/>
          <w:sz w:val="28"/>
          <w:szCs w:val="28"/>
          <w:u w:val="none"/>
        </w:rPr>
        <w:t>1800m</w:t>
      </w:r>
      <w:r>
        <w:rPr>
          <w:rFonts w:hint="eastAsia" w:ascii="宋体" w:hAnsi="宋体" w:cs="宋体"/>
          <w:b w:val="0"/>
          <w:bCs w:val="0"/>
          <w:sz w:val="28"/>
          <w:szCs w:val="28"/>
          <w:u w:val="none"/>
        </w:rPr>
        <w:t>都有种植，主要种植在浅山和高寒山区。玉米也是主要的饲料来源、重要的工业原料。发展玉米生产不仅对保障全市粮食安全意义重大。对山区农民增收，实现乡村振兴、促进山区经济的发展都有重要的推动作用。</w:t>
      </w:r>
    </w:p>
    <w:p>
      <w:pPr>
        <w:spacing w:line="360" w:lineRule="auto"/>
        <w:ind w:firstLine="562" w:firstLineChars="200"/>
        <w:rPr>
          <w:rFonts w:ascii="宋体" w:cs="宋体"/>
          <w:b w:val="0"/>
          <w:bCs w:val="0"/>
          <w:sz w:val="28"/>
          <w:szCs w:val="28"/>
          <w:u w:val="none"/>
        </w:rPr>
      </w:pPr>
      <w:r>
        <w:rPr>
          <w:rFonts w:hint="eastAsia" w:ascii="宋体" w:hAnsi="宋体" w:cs="宋体"/>
          <w:sz w:val="28"/>
          <w:szCs w:val="28"/>
          <w:u w:val="none"/>
          <w:lang w:val="zh-CN"/>
        </w:rPr>
        <w:t>玉米是重要的粮食作物。</w:t>
      </w:r>
      <w:r>
        <w:rPr>
          <w:rFonts w:hint="eastAsia" w:ascii="宋体" w:hAnsi="宋体" w:cs="宋体"/>
          <w:b w:val="0"/>
          <w:bCs w:val="0"/>
          <w:sz w:val="28"/>
          <w:szCs w:val="28"/>
          <w:u w:val="none"/>
          <w:lang w:val="zh-CN"/>
        </w:rPr>
        <w:t>在现有粮食作物中，玉米占很大比重。中国农业部长表示，中国将在</w:t>
      </w:r>
      <w:r>
        <w:rPr>
          <w:rFonts w:ascii="宋体" w:hAnsi="宋体" w:cs="宋体"/>
          <w:b w:val="0"/>
          <w:bCs w:val="0"/>
          <w:sz w:val="28"/>
          <w:szCs w:val="28"/>
          <w:u w:val="none"/>
          <w:lang w:val="zh-CN"/>
        </w:rPr>
        <w:t>2021</w:t>
      </w:r>
      <w:r>
        <w:rPr>
          <w:rFonts w:hint="eastAsia" w:ascii="宋体" w:hAnsi="宋体" w:cs="宋体"/>
          <w:b w:val="0"/>
          <w:bCs w:val="0"/>
          <w:sz w:val="28"/>
          <w:szCs w:val="28"/>
          <w:u w:val="none"/>
          <w:lang w:val="zh-CN"/>
        </w:rPr>
        <w:t>年提高玉米播种面积，扭转持续数年的播种面积下滑势头，以填补国内不断扩大的供应缺口。中国农业部长</w:t>
      </w:r>
      <w:bookmarkStart w:id="6" w:name="_GoBack"/>
      <w:bookmarkEnd w:id="6"/>
      <w:r>
        <w:rPr>
          <w:rFonts w:hint="eastAsia" w:ascii="宋体" w:hAnsi="宋体" w:cs="宋体"/>
          <w:b w:val="0"/>
          <w:bCs w:val="0"/>
          <w:sz w:val="28"/>
          <w:szCs w:val="28"/>
          <w:u w:val="none"/>
          <w:lang w:val="zh-CN"/>
        </w:rPr>
        <w:t>表示，中国将重点扩大东北以及黄淮海地区的玉米播种面积，这也是确保国家粮食安全的综合计划的一部分。国家统计局数据显示，</w:t>
      </w:r>
      <w:r>
        <w:rPr>
          <w:rFonts w:ascii="宋体" w:hAnsi="宋体" w:cs="宋体"/>
          <w:b w:val="0"/>
          <w:bCs w:val="0"/>
          <w:sz w:val="28"/>
          <w:szCs w:val="28"/>
          <w:u w:val="none"/>
          <w:lang w:val="zh-CN"/>
        </w:rPr>
        <w:t>2020</w:t>
      </w:r>
      <w:r>
        <w:rPr>
          <w:rFonts w:hint="eastAsia" w:ascii="宋体" w:hAnsi="宋体" w:cs="宋体"/>
          <w:b w:val="0"/>
          <w:bCs w:val="0"/>
          <w:sz w:val="28"/>
          <w:szCs w:val="28"/>
          <w:u w:val="none"/>
          <w:lang w:val="zh-CN"/>
        </w:rPr>
        <w:t>年中国玉米播种面积为</w:t>
      </w:r>
      <w:r>
        <w:rPr>
          <w:rFonts w:ascii="宋体" w:hAnsi="宋体" w:cs="宋体"/>
          <w:b w:val="0"/>
          <w:bCs w:val="0"/>
          <w:sz w:val="28"/>
          <w:szCs w:val="28"/>
          <w:u w:val="none"/>
          <w:lang w:val="zh-CN"/>
        </w:rPr>
        <w:t>4126.4</w:t>
      </w:r>
      <w:r>
        <w:rPr>
          <w:rFonts w:hint="eastAsia" w:ascii="宋体" w:hAnsi="宋体" w:cs="宋体"/>
          <w:b w:val="0"/>
          <w:bCs w:val="0"/>
          <w:sz w:val="28"/>
          <w:szCs w:val="28"/>
          <w:u w:val="none"/>
          <w:lang w:val="zh-CN"/>
        </w:rPr>
        <w:t>万公顷，产量为</w:t>
      </w:r>
      <w:r>
        <w:rPr>
          <w:rFonts w:ascii="宋体" w:hAnsi="宋体" w:cs="宋体"/>
          <w:b w:val="0"/>
          <w:bCs w:val="0"/>
          <w:sz w:val="28"/>
          <w:szCs w:val="28"/>
          <w:u w:val="none"/>
          <w:lang w:val="zh-CN"/>
        </w:rPr>
        <w:t>2.6067</w:t>
      </w:r>
      <w:r>
        <w:rPr>
          <w:rFonts w:hint="eastAsia" w:ascii="宋体" w:hAnsi="宋体" w:cs="宋体"/>
          <w:b w:val="0"/>
          <w:bCs w:val="0"/>
          <w:sz w:val="28"/>
          <w:szCs w:val="28"/>
          <w:u w:val="none"/>
          <w:lang w:val="zh-CN"/>
        </w:rPr>
        <w:t>亿吨。因此，玉米在我</w:t>
      </w:r>
      <w:r>
        <w:rPr>
          <w:rFonts w:hint="eastAsia" w:ascii="宋体" w:hAnsi="宋体" w:cs="宋体"/>
          <w:b w:val="0"/>
          <w:bCs w:val="0"/>
          <w:color w:val="000000"/>
          <w:sz w:val="28"/>
          <w:szCs w:val="28"/>
          <w:u w:val="none"/>
          <w:lang w:val="zh-CN"/>
        </w:rPr>
        <w:t>国</w:t>
      </w:r>
      <w:r>
        <w:rPr>
          <w:rFonts w:hint="eastAsia" w:ascii="宋体" w:hAnsi="宋体" w:cs="宋体"/>
          <w:b w:val="0"/>
          <w:bCs w:val="0"/>
          <w:sz w:val="28"/>
          <w:szCs w:val="28"/>
          <w:u w:val="none"/>
          <w:lang w:val="zh-CN"/>
        </w:rPr>
        <w:t>粮食生产中占有举足轻重的地位。高产玉米的生产不仅需要</w:t>
      </w:r>
      <w:r>
        <w:rPr>
          <w:rFonts w:hint="eastAsia" w:ascii="宋体" w:hAnsi="宋体" w:cs="宋体"/>
          <w:b w:val="0"/>
          <w:bCs w:val="0"/>
          <w:color w:val="000000"/>
          <w:sz w:val="28"/>
          <w:szCs w:val="28"/>
          <w:u w:val="none"/>
          <w:lang w:val="zh-CN"/>
        </w:rPr>
        <w:t>优</w:t>
      </w:r>
      <w:r>
        <w:rPr>
          <w:rFonts w:hint="eastAsia" w:ascii="宋体" w:hAnsi="宋体" w:cs="宋体"/>
          <w:b w:val="0"/>
          <w:bCs w:val="0"/>
          <w:sz w:val="28"/>
          <w:szCs w:val="28"/>
          <w:u w:val="none"/>
          <w:lang w:val="zh-CN"/>
        </w:rPr>
        <w:t>良的品种，更需要绿色安全的生产方式。</w:t>
      </w:r>
    </w:p>
    <w:p>
      <w:pPr>
        <w:spacing w:line="360" w:lineRule="auto"/>
        <w:ind w:firstLine="562" w:firstLineChars="200"/>
        <w:rPr>
          <w:rFonts w:ascii="宋体" w:cs="宋体"/>
          <w:b w:val="0"/>
          <w:bCs w:val="0"/>
          <w:sz w:val="28"/>
          <w:szCs w:val="28"/>
          <w:u w:val="none"/>
        </w:rPr>
      </w:pPr>
      <w:r>
        <w:rPr>
          <w:rFonts w:hint="eastAsia" w:ascii="宋体" w:hAnsi="宋体" w:cs="宋体"/>
          <w:sz w:val="28"/>
          <w:szCs w:val="28"/>
          <w:u w:val="none"/>
          <w:lang w:val="zh-CN"/>
        </w:rPr>
        <w:t>玉米是高产作物。</w:t>
      </w:r>
      <w:r>
        <w:rPr>
          <w:rFonts w:hint="eastAsia" w:ascii="宋体" w:hAnsi="宋体" w:cs="宋体"/>
          <w:b w:val="0"/>
          <w:bCs w:val="0"/>
          <w:sz w:val="28"/>
          <w:szCs w:val="28"/>
          <w:u w:val="none"/>
          <w:lang w:val="zh-CN"/>
        </w:rPr>
        <w:t>玉米是</w:t>
      </w:r>
      <w:r>
        <w:rPr>
          <w:rFonts w:ascii="宋体" w:hAnsi="宋体" w:cs="宋体"/>
          <w:b w:val="0"/>
          <w:bCs w:val="0"/>
          <w:sz w:val="28"/>
          <w:szCs w:val="28"/>
          <w:u w:val="none"/>
          <w:lang w:val="zh-CN"/>
        </w:rPr>
        <w:t>C4</w:t>
      </w:r>
      <w:r>
        <w:rPr>
          <w:rFonts w:hint="eastAsia" w:ascii="宋体" w:hAnsi="宋体" w:cs="宋体"/>
          <w:b w:val="0"/>
          <w:bCs w:val="0"/>
          <w:sz w:val="28"/>
          <w:szCs w:val="28"/>
          <w:u w:val="none"/>
          <w:lang w:val="zh-CN"/>
        </w:rPr>
        <w:t>植物，光合作用效率较高，一般比</w:t>
      </w:r>
      <w:r>
        <w:rPr>
          <w:rFonts w:ascii="宋体" w:hAnsi="宋体" w:cs="宋体"/>
          <w:b w:val="0"/>
          <w:bCs w:val="0"/>
          <w:sz w:val="28"/>
          <w:szCs w:val="28"/>
          <w:u w:val="none"/>
          <w:lang w:val="zh-CN"/>
        </w:rPr>
        <w:t>C3</w:t>
      </w:r>
      <w:r>
        <w:rPr>
          <w:rFonts w:hint="eastAsia" w:ascii="宋体" w:hAnsi="宋体" w:cs="宋体"/>
          <w:b w:val="0"/>
          <w:bCs w:val="0"/>
          <w:sz w:val="28"/>
          <w:szCs w:val="28"/>
          <w:u w:val="none"/>
          <w:lang w:val="zh-CN"/>
        </w:rPr>
        <w:t>植物如小麦、水稻等高</w:t>
      </w:r>
      <w:r>
        <w:rPr>
          <w:rFonts w:ascii="宋体" w:hAnsi="宋体" w:cs="宋体"/>
          <w:b w:val="0"/>
          <w:bCs w:val="0"/>
          <w:sz w:val="28"/>
          <w:szCs w:val="28"/>
          <w:u w:val="none"/>
          <w:lang w:val="zh-CN"/>
        </w:rPr>
        <w:t>2</w:t>
      </w:r>
      <w:r>
        <w:rPr>
          <w:rFonts w:hint="eastAsia" w:ascii="宋体" w:hAnsi="宋体" w:cs="宋体"/>
          <w:b w:val="0"/>
          <w:bCs w:val="0"/>
          <w:sz w:val="28"/>
          <w:szCs w:val="28"/>
          <w:u w:val="none"/>
          <w:lang w:val="zh-CN"/>
        </w:rPr>
        <w:t>～</w:t>
      </w:r>
      <w:r>
        <w:rPr>
          <w:rFonts w:ascii="宋体" w:hAnsi="宋体" w:cs="宋体"/>
          <w:b w:val="0"/>
          <w:bCs w:val="0"/>
          <w:sz w:val="28"/>
          <w:szCs w:val="28"/>
          <w:u w:val="none"/>
          <w:lang w:val="zh-CN"/>
        </w:rPr>
        <w:t>3</w:t>
      </w:r>
      <w:r>
        <w:rPr>
          <w:rFonts w:hint="eastAsia" w:ascii="宋体" w:hAnsi="宋体" w:cs="宋体"/>
          <w:b w:val="0"/>
          <w:bCs w:val="0"/>
          <w:sz w:val="28"/>
          <w:szCs w:val="28"/>
          <w:u w:val="none"/>
          <w:lang w:val="zh-CN"/>
        </w:rPr>
        <w:t>倍；同时玉米是利用杂种优势最早、最好的作物；另外据国内外专家研究认为，从群体光合结构看，玉米是作物中株型最为理想的作物，形态上的特殊结构保证了在群体条件下玉米生产系统能够源多、库大、流畅，因而为高产奠定了基础，这在理论上已决定了玉米在高产栽培中占有绝对优势，并已被生产实践所证明。在目前世界作物高产记录中，玉米居于首位，世界各种粮食作物的平均单产也以玉米为最高，</w:t>
      </w:r>
      <w:r>
        <w:rPr>
          <w:rFonts w:hint="eastAsia" w:ascii="宋体" w:hAnsi="宋体" w:cs="宋体"/>
          <w:b w:val="0"/>
          <w:bCs w:val="0"/>
          <w:sz w:val="28"/>
          <w:szCs w:val="28"/>
          <w:u w:val="none"/>
        </w:rPr>
        <w:t>发展玉米生产稳粮增收效果将十分明显。</w:t>
      </w:r>
    </w:p>
    <w:p>
      <w:pPr>
        <w:spacing w:line="360" w:lineRule="auto"/>
        <w:ind w:firstLine="562" w:firstLineChars="200"/>
        <w:rPr>
          <w:rFonts w:ascii="宋体" w:cs="宋体"/>
          <w:b w:val="0"/>
          <w:bCs w:val="0"/>
          <w:sz w:val="28"/>
          <w:szCs w:val="28"/>
          <w:u w:val="none"/>
          <w:lang w:val="zh-CN"/>
        </w:rPr>
      </w:pPr>
      <w:r>
        <w:rPr>
          <w:rFonts w:hint="eastAsia" w:ascii="宋体" w:hAnsi="宋体" w:cs="宋体"/>
          <w:sz w:val="28"/>
          <w:szCs w:val="28"/>
          <w:u w:val="none"/>
          <w:lang w:val="zh-CN"/>
        </w:rPr>
        <w:t>玉米是优质饲料。</w:t>
      </w:r>
      <w:r>
        <w:rPr>
          <w:rFonts w:hint="eastAsia" w:ascii="宋体" w:hAnsi="宋体" w:cs="宋体"/>
          <w:b w:val="0"/>
          <w:bCs w:val="0"/>
          <w:sz w:val="28"/>
          <w:szCs w:val="28"/>
          <w:u w:val="none"/>
          <w:lang w:val="zh-CN"/>
        </w:rPr>
        <w:t>玉米的子粒是家畜、家禽的上等精饲料，对提高猪肉、牛乳和蛋类产品的产量和品质有显著作用。一般每</w:t>
      </w:r>
      <w:r>
        <w:rPr>
          <w:rFonts w:ascii="宋体" w:hAnsi="宋体" w:cs="宋体"/>
          <w:b w:val="0"/>
          <w:bCs w:val="0"/>
          <w:sz w:val="28"/>
          <w:szCs w:val="28"/>
          <w:u w:val="none"/>
          <w:lang w:val="zh-CN"/>
        </w:rPr>
        <w:t>100</w:t>
      </w:r>
      <w:r>
        <w:rPr>
          <w:rFonts w:hint="eastAsia" w:ascii="宋体" w:hAnsi="宋体" w:cs="宋体"/>
          <w:b w:val="0"/>
          <w:bCs w:val="0"/>
          <w:sz w:val="28"/>
          <w:szCs w:val="28"/>
          <w:u w:val="none"/>
          <w:lang w:val="zh-CN"/>
        </w:rPr>
        <w:t>公斤玉米子粒的饲用价值相当于燕麦</w:t>
      </w:r>
      <w:r>
        <w:rPr>
          <w:rFonts w:ascii="宋体" w:hAnsi="宋体" w:cs="宋体"/>
          <w:b w:val="0"/>
          <w:bCs w:val="0"/>
          <w:sz w:val="28"/>
          <w:szCs w:val="28"/>
          <w:u w:val="none"/>
          <w:lang w:val="zh-CN"/>
        </w:rPr>
        <w:t>135</w:t>
      </w:r>
      <w:r>
        <w:rPr>
          <w:rFonts w:hint="eastAsia" w:ascii="宋体" w:hAnsi="宋体" w:cs="宋体"/>
          <w:b w:val="0"/>
          <w:bCs w:val="0"/>
          <w:sz w:val="28"/>
          <w:szCs w:val="28"/>
          <w:u w:val="none"/>
          <w:lang w:val="zh-CN"/>
        </w:rPr>
        <w:t>公斤，高粱</w:t>
      </w:r>
      <w:r>
        <w:rPr>
          <w:rFonts w:ascii="宋体" w:hAnsi="宋体" w:cs="宋体"/>
          <w:b w:val="0"/>
          <w:bCs w:val="0"/>
          <w:sz w:val="28"/>
          <w:szCs w:val="28"/>
          <w:u w:val="none"/>
          <w:lang w:val="zh-CN"/>
        </w:rPr>
        <w:t>120</w:t>
      </w:r>
      <w:r>
        <w:rPr>
          <w:rFonts w:hint="eastAsia" w:ascii="宋体" w:hAnsi="宋体" w:cs="宋体"/>
          <w:b w:val="0"/>
          <w:bCs w:val="0"/>
          <w:sz w:val="28"/>
          <w:szCs w:val="28"/>
          <w:u w:val="none"/>
          <w:lang w:val="zh-CN"/>
        </w:rPr>
        <w:t>公斤，大麦</w:t>
      </w:r>
      <w:r>
        <w:rPr>
          <w:rFonts w:ascii="宋体" w:hAnsi="宋体" w:cs="宋体"/>
          <w:b w:val="0"/>
          <w:bCs w:val="0"/>
          <w:sz w:val="28"/>
          <w:szCs w:val="28"/>
          <w:u w:val="none"/>
          <w:lang w:val="zh-CN"/>
        </w:rPr>
        <w:t>130</w:t>
      </w:r>
      <w:r>
        <w:rPr>
          <w:rFonts w:hint="eastAsia" w:ascii="宋体" w:hAnsi="宋体" w:cs="宋体"/>
          <w:b w:val="0"/>
          <w:bCs w:val="0"/>
          <w:sz w:val="28"/>
          <w:szCs w:val="28"/>
          <w:u w:val="none"/>
          <w:lang w:val="zh-CN"/>
        </w:rPr>
        <w:t>公斤、稻谷</w:t>
      </w:r>
      <w:r>
        <w:rPr>
          <w:rFonts w:ascii="宋体" w:hAnsi="宋体" w:cs="宋体"/>
          <w:b w:val="0"/>
          <w:bCs w:val="0"/>
          <w:sz w:val="28"/>
          <w:szCs w:val="28"/>
          <w:u w:val="none"/>
          <w:lang w:val="zh-CN"/>
        </w:rPr>
        <w:t>150</w:t>
      </w:r>
      <w:r>
        <w:rPr>
          <w:rFonts w:hint="eastAsia" w:ascii="宋体" w:hAnsi="宋体" w:cs="宋体"/>
          <w:b w:val="0"/>
          <w:bCs w:val="0"/>
          <w:sz w:val="28"/>
          <w:szCs w:val="28"/>
          <w:u w:val="none"/>
          <w:lang w:val="zh-CN"/>
        </w:rPr>
        <w:t>公斤。目前，世界生产的玉米</w:t>
      </w:r>
      <w:r>
        <w:rPr>
          <w:rFonts w:ascii="宋体" w:hAnsi="宋体" w:cs="宋体"/>
          <w:b w:val="0"/>
          <w:bCs w:val="0"/>
          <w:sz w:val="28"/>
          <w:szCs w:val="28"/>
          <w:u w:val="none"/>
          <w:lang w:val="zh-CN"/>
        </w:rPr>
        <w:t>70</w:t>
      </w:r>
      <w:r>
        <w:rPr>
          <w:rFonts w:hint="eastAsia" w:ascii="宋体" w:hAnsi="宋体" w:cs="宋体"/>
          <w:b w:val="0"/>
          <w:bCs w:val="0"/>
          <w:sz w:val="28"/>
          <w:szCs w:val="28"/>
          <w:u w:val="none"/>
          <w:lang w:val="zh-CN"/>
        </w:rPr>
        <w:t>～</w:t>
      </w:r>
      <w:r>
        <w:rPr>
          <w:rFonts w:ascii="宋体" w:hAnsi="宋体" w:cs="宋体"/>
          <w:b w:val="0"/>
          <w:bCs w:val="0"/>
          <w:sz w:val="28"/>
          <w:szCs w:val="28"/>
          <w:u w:val="none"/>
          <w:lang w:val="zh-CN"/>
        </w:rPr>
        <w:t>75%</w:t>
      </w:r>
      <w:r>
        <w:rPr>
          <w:rFonts w:hint="eastAsia" w:ascii="宋体" w:hAnsi="宋体" w:cs="宋体"/>
          <w:b w:val="0"/>
          <w:bCs w:val="0"/>
          <w:sz w:val="28"/>
          <w:szCs w:val="28"/>
          <w:u w:val="none"/>
          <w:lang w:val="zh-CN"/>
        </w:rPr>
        <w:t>作为畜牧业的饲料，在各种家畜、家禽的配合饲料中，玉米一般都要占到</w:t>
      </w:r>
      <w:r>
        <w:rPr>
          <w:rFonts w:ascii="宋体" w:hAnsi="宋体" w:cs="宋体"/>
          <w:b w:val="0"/>
          <w:bCs w:val="0"/>
          <w:sz w:val="28"/>
          <w:szCs w:val="28"/>
          <w:u w:val="none"/>
          <w:lang w:val="zh-CN"/>
        </w:rPr>
        <w:t>60%</w:t>
      </w:r>
      <w:r>
        <w:rPr>
          <w:rFonts w:hint="eastAsia" w:ascii="宋体" w:hAnsi="宋体" w:cs="宋体"/>
          <w:b w:val="0"/>
          <w:bCs w:val="0"/>
          <w:sz w:val="28"/>
          <w:szCs w:val="28"/>
          <w:u w:val="none"/>
          <w:lang w:val="zh-CN"/>
        </w:rPr>
        <w:t>左右。</w:t>
      </w:r>
    </w:p>
    <w:p>
      <w:pPr>
        <w:spacing w:line="360" w:lineRule="auto"/>
        <w:rPr>
          <w:rFonts w:ascii="宋体" w:cs="宋体"/>
          <w:b w:val="0"/>
          <w:bCs w:val="0"/>
          <w:sz w:val="28"/>
          <w:szCs w:val="28"/>
          <w:u w:val="none"/>
        </w:rPr>
      </w:pPr>
      <w:r>
        <w:rPr>
          <w:rFonts w:hint="eastAsia" w:ascii="宋体" w:hAnsi="宋体" w:cs="宋体"/>
          <w:b w:val="0"/>
          <w:bCs w:val="0"/>
          <w:sz w:val="28"/>
          <w:szCs w:val="28"/>
          <w:u w:val="none"/>
          <w:lang w:val="zh-CN"/>
        </w:rPr>
        <w:t>玉米茎叶含有丰富的维生素，乳熟到蜡熟期收获的鲜茎叶和果穗，铡碎可作青贮饲料。据分析，</w:t>
      </w:r>
      <w:r>
        <w:rPr>
          <w:rFonts w:ascii="宋体" w:hAnsi="宋体" w:cs="宋体"/>
          <w:b w:val="0"/>
          <w:bCs w:val="0"/>
          <w:sz w:val="28"/>
          <w:szCs w:val="28"/>
          <w:u w:val="none"/>
          <w:lang w:val="zh-CN"/>
        </w:rPr>
        <w:t>100</w:t>
      </w:r>
      <w:r>
        <w:rPr>
          <w:rFonts w:hint="eastAsia" w:ascii="宋体" w:hAnsi="宋体" w:cs="宋体"/>
          <w:b w:val="0"/>
          <w:bCs w:val="0"/>
          <w:sz w:val="28"/>
          <w:szCs w:val="28"/>
          <w:u w:val="none"/>
          <w:lang w:val="zh-CN"/>
        </w:rPr>
        <w:t>公斤青贮玉米秸，相当于</w:t>
      </w:r>
      <w:r>
        <w:rPr>
          <w:rFonts w:ascii="宋体" w:hAnsi="宋体" w:cs="宋体"/>
          <w:b w:val="0"/>
          <w:bCs w:val="0"/>
          <w:sz w:val="28"/>
          <w:szCs w:val="28"/>
          <w:u w:val="none"/>
          <w:lang w:val="zh-CN"/>
        </w:rPr>
        <w:t>20</w:t>
      </w:r>
      <w:r>
        <w:rPr>
          <w:rFonts w:hint="eastAsia" w:ascii="宋体" w:hAnsi="宋体" w:cs="宋体"/>
          <w:b w:val="0"/>
          <w:bCs w:val="0"/>
          <w:sz w:val="28"/>
          <w:szCs w:val="28"/>
          <w:u w:val="none"/>
          <w:lang w:val="zh-CN"/>
        </w:rPr>
        <w:t>公斤精饲料。一亩地玉米穗轴、茎叶加工粉碎后，可供</w:t>
      </w:r>
      <w:r>
        <w:rPr>
          <w:rFonts w:ascii="宋体" w:hAnsi="宋体" w:cs="宋体"/>
          <w:b w:val="0"/>
          <w:bCs w:val="0"/>
          <w:sz w:val="28"/>
          <w:szCs w:val="28"/>
          <w:u w:val="none"/>
          <w:lang w:val="zh-CN"/>
        </w:rPr>
        <w:t>7</w:t>
      </w:r>
      <w:r>
        <w:rPr>
          <w:rFonts w:hint="eastAsia" w:ascii="宋体" w:hAnsi="宋体" w:cs="宋体"/>
          <w:b w:val="0"/>
          <w:bCs w:val="0"/>
          <w:sz w:val="28"/>
          <w:szCs w:val="28"/>
          <w:u w:val="none"/>
          <w:lang w:val="zh-CN"/>
        </w:rPr>
        <w:t>头猪一年的粗饲料。</w:t>
      </w:r>
      <w:r>
        <w:rPr>
          <w:rFonts w:hint="eastAsia" w:ascii="宋体" w:hAnsi="宋体" w:cs="宋体"/>
          <w:b w:val="0"/>
          <w:bCs w:val="0"/>
          <w:sz w:val="28"/>
          <w:szCs w:val="28"/>
          <w:u w:val="none"/>
        </w:rPr>
        <w:t>实行玉米种植规范化，可以大幅度减少使用除草剂、农药和化肥，大幅降低了农业生产面源污染，有效地节约了生产资料投入，而且产出更大，为市场供给了高质量的饲料产品原材料，经济、社会和生态效益显著，符合我市“三市”建设需求。</w:t>
      </w:r>
    </w:p>
    <w:p>
      <w:pPr>
        <w:spacing w:line="360" w:lineRule="auto"/>
        <w:ind w:firstLine="562" w:firstLineChars="200"/>
        <w:rPr>
          <w:rFonts w:ascii="宋体" w:cs="宋体"/>
          <w:b w:val="0"/>
          <w:bCs w:val="0"/>
          <w:sz w:val="28"/>
          <w:szCs w:val="28"/>
          <w:u w:val="none"/>
          <w:lang w:val="zh-CN"/>
        </w:rPr>
      </w:pPr>
      <w:r>
        <w:rPr>
          <w:rFonts w:hint="eastAsia" w:ascii="宋体" w:hAnsi="宋体" w:cs="宋体"/>
          <w:sz w:val="28"/>
          <w:szCs w:val="28"/>
          <w:u w:val="none"/>
          <w:lang w:val="zh-CN"/>
        </w:rPr>
        <w:t>玉米是重要的工业原料。</w:t>
      </w:r>
      <w:r>
        <w:rPr>
          <w:rFonts w:hint="eastAsia" w:ascii="宋体" w:hAnsi="宋体" w:cs="宋体"/>
          <w:b w:val="0"/>
          <w:bCs w:val="0"/>
          <w:sz w:val="28"/>
          <w:szCs w:val="28"/>
          <w:u w:val="none"/>
          <w:lang w:val="zh-CN"/>
        </w:rPr>
        <w:t>玉米是重要的工业原料，利用玉米子粒和副产品直接或间接制成的工业产品已达</w:t>
      </w:r>
      <w:r>
        <w:rPr>
          <w:rFonts w:ascii="宋体" w:hAnsi="宋体" w:cs="宋体"/>
          <w:b w:val="0"/>
          <w:bCs w:val="0"/>
          <w:sz w:val="28"/>
          <w:szCs w:val="28"/>
          <w:u w:val="none"/>
          <w:lang w:val="zh-CN"/>
        </w:rPr>
        <w:t>500</w:t>
      </w:r>
      <w:r>
        <w:rPr>
          <w:rFonts w:hint="eastAsia" w:ascii="宋体" w:hAnsi="宋体" w:cs="宋体"/>
          <w:b w:val="0"/>
          <w:bCs w:val="0"/>
          <w:sz w:val="28"/>
          <w:szCs w:val="28"/>
          <w:u w:val="none"/>
          <w:lang w:val="zh-CN"/>
        </w:rPr>
        <w:t>种以上。现代玉米工业主要产品为玉米淀粉，被广泛用于食品、医药、纺织等工业部门。利用玉米子粒还可制造葡萄糖、果脯糖浆、白酒、啤酒、丙酮等。穗轴可以提取</w:t>
      </w:r>
      <w:r>
        <w:rPr>
          <w:rFonts w:ascii="宋体" w:hAnsi="宋体" w:cs="宋体"/>
          <w:b w:val="0"/>
          <w:bCs w:val="0"/>
          <w:sz w:val="28"/>
          <w:szCs w:val="28"/>
          <w:u w:val="none"/>
          <w:lang w:val="zh-CN"/>
        </w:rPr>
        <w:t>16</w:t>
      </w:r>
      <w:r>
        <w:rPr>
          <w:rFonts w:ascii="宋体" w:hAnsi="宋体" w:cs="宋体"/>
          <w:b w:val="0"/>
          <w:bCs w:val="0"/>
          <w:sz w:val="28"/>
          <w:szCs w:val="28"/>
          <w:u w:val="none"/>
        </w:rPr>
        <w:t>.5</w:t>
      </w:r>
      <w:r>
        <w:rPr>
          <w:rFonts w:hint="eastAsia" w:ascii="宋体" w:hAnsi="宋体" w:cs="宋体"/>
          <w:b w:val="0"/>
          <w:bCs w:val="0"/>
          <w:sz w:val="28"/>
          <w:szCs w:val="28"/>
          <w:u w:val="none"/>
          <w:lang w:val="zh-CN"/>
        </w:rPr>
        <w:t>～</w:t>
      </w:r>
      <w:r>
        <w:rPr>
          <w:rFonts w:ascii="宋体" w:hAnsi="宋体" w:cs="宋体"/>
          <w:b w:val="0"/>
          <w:bCs w:val="0"/>
          <w:sz w:val="28"/>
          <w:szCs w:val="28"/>
          <w:u w:val="none"/>
          <w:lang w:val="zh-CN"/>
        </w:rPr>
        <w:t>19 %</w:t>
      </w:r>
      <w:r>
        <w:rPr>
          <w:rFonts w:hint="eastAsia" w:ascii="宋体" w:hAnsi="宋体" w:cs="宋体"/>
          <w:b w:val="0"/>
          <w:bCs w:val="0"/>
          <w:sz w:val="28"/>
          <w:szCs w:val="28"/>
          <w:u w:val="none"/>
          <w:lang w:val="zh-CN"/>
        </w:rPr>
        <w:t>的糠醛，它是制造高级塑料的重要原料。玉米在医药上也有广泛的用途。玉米淀粉是制造青霉素、链霉素、金霉素等抗生菌的重要原料，玉米油含有大量维生素</w:t>
      </w:r>
      <w:r>
        <w:rPr>
          <w:rFonts w:ascii="宋体" w:hAnsi="宋体" w:cs="宋体"/>
          <w:b w:val="0"/>
          <w:bCs w:val="0"/>
          <w:sz w:val="28"/>
          <w:szCs w:val="28"/>
          <w:u w:val="none"/>
          <w:lang w:val="zh-CN"/>
        </w:rPr>
        <w:t>E</w:t>
      </w:r>
      <w:r>
        <w:rPr>
          <w:rFonts w:hint="eastAsia" w:ascii="宋体" w:hAnsi="宋体" w:cs="宋体"/>
          <w:b w:val="0"/>
          <w:bCs w:val="0"/>
          <w:sz w:val="28"/>
          <w:szCs w:val="28"/>
          <w:u w:val="none"/>
          <w:lang w:val="zh-CN"/>
        </w:rPr>
        <w:t>，具有治疗高血压和血管硬化的作用，是良好的保健食用油。</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lang w:val="zh-CN"/>
        </w:rPr>
        <w:t>玉米产量高，用途广，在作为粮食、饲料和工业、医药原料等方面，都具有较高的经济价值。因此，发展玉米生产，对改善人民生活，发展农村经济都具有十分重要的意义。</w:t>
      </w:r>
    </w:p>
    <w:p>
      <w:pPr>
        <w:spacing w:line="360" w:lineRule="auto"/>
        <w:ind w:firstLine="562" w:firstLineChars="200"/>
        <w:rPr>
          <w:rFonts w:ascii="宋体" w:cs="宋体"/>
          <w:sz w:val="28"/>
          <w:szCs w:val="28"/>
          <w:u w:val="none"/>
        </w:rPr>
      </w:pPr>
      <w:r>
        <w:rPr>
          <w:rFonts w:hint="eastAsia" w:ascii="宋体" w:hAnsi="宋体" w:cs="宋体"/>
          <w:sz w:val="28"/>
          <w:szCs w:val="28"/>
          <w:u w:val="none"/>
        </w:rPr>
        <w:t>规范化开展春玉米生产是我市玉米增产的关键</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目前汉中玉米常年播种面积在</w:t>
      </w:r>
      <w:r>
        <w:rPr>
          <w:rFonts w:ascii="宋体" w:hAnsi="宋体" w:cs="宋体"/>
          <w:b w:val="0"/>
          <w:bCs w:val="0"/>
          <w:sz w:val="28"/>
          <w:szCs w:val="28"/>
          <w:u w:val="none"/>
        </w:rPr>
        <w:t>100</w:t>
      </w:r>
      <w:r>
        <w:rPr>
          <w:rFonts w:hint="eastAsia" w:ascii="宋体" w:hAnsi="宋体" w:cs="宋体"/>
          <w:b w:val="0"/>
          <w:bCs w:val="0"/>
          <w:sz w:val="28"/>
          <w:szCs w:val="28"/>
          <w:u w:val="none"/>
        </w:rPr>
        <w:t>万亩以上，规范栽培技术是玉米高产的重要保障。因此，立足我市，充分发挥技术优势和人才优势，研究形成汉中地区春玉米的高产栽培技术，制定出一套完善的适合大面积推广的技术规程尤为迫切和必要。</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本标准的颁布实施，对规范汉中春玉米生产技术，提高玉米的产量，提升我省粮食市场竞争力具有重要意义，带动本地农户增产增收，在乡村振兴中提供农业技术保障。经济效益、生态效益以及社会效益显著。</w:t>
      </w:r>
    </w:p>
    <w:p>
      <w:pPr>
        <w:spacing w:line="360" w:lineRule="auto"/>
        <w:ind w:firstLine="562" w:firstLineChars="200"/>
        <w:rPr>
          <w:rFonts w:ascii="宋体" w:cs="宋体"/>
          <w:sz w:val="28"/>
          <w:szCs w:val="28"/>
          <w:u w:val="none"/>
        </w:rPr>
      </w:pPr>
      <w:r>
        <w:rPr>
          <w:rFonts w:ascii="宋体" w:hAnsi="宋体" w:cs="宋体"/>
          <w:sz w:val="28"/>
          <w:szCs w:val="28"/>
          <w:u w:val="none"/>
        </w:rPr>
        <w:t>2.</w:t>
      </w:r>
      <w:r>
        <w:rPr>
          <w:rFonts w:hint="eastAsia" w:ascii="宋体" w:hAnsi="宋体" w:cs="宋体"/>
          <w:sz w:val="28"/>
          <w:szCs w:val="28"/>
          <w:u w:val="none"/>
        </w:rPr>
        <w:t>工作简况</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2.1 </w:t>
      </w:r>
      <w:r>
        <w:rPr>
          <w:rFonts w:hint="eastAsia" w:ascii="宋体" w:hAnsi="宋体" w:cs="宋体"/>
          <w:sz w:val="28"/>
          <w:szCs w:val="28"/>
          <w:u w:val="none"/>
        </w:rPr>
        <w:t>任务来源</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汉中市市场监督管理局</w:t>
      </w:r>
      <w:r>
        <w:rPr>
          <w:rFonts w:ascii="宋体" w:hAnsi="宋体" w:cs="宋体"/>
          <w:b w:val="0"/>
          <w:bCs w:val="0"/>
          <w:sz w:val="28"/>
          <w:szCs w:val="28"/>
          <w:u w:val="none"/>
        </w:rPr>
        <w:t>2021</w:t>
      </w:r>
      <w:r>
        <w:rPr>
          <w:rFonts w:hint="eastAsia" w:ascii="宋体" w:hAnsi="宋体" w:cs="宋体"/>
          <w:b w:val="0"/>
          <w:bCs w:val="0"/>
          <w:sz w:val="28"/>
          <w:szCs w:val="28"/>
          <w:u w:val="none"/>
        </w:rPr>
        <w:t>年</w:t>
      </w:r>
      <w:r>
        <w:rPr>
          <w:rFonts w:ascii="宋体" w:hAnsi="宋体" w:cs="宋体"/>
          <w:b w:val="0"/>
          <w:bCs w:val="0"/>
          <w:sz w:val="28"/>
          <w:szCs w:val="28"/>
          <w:u w:val="none"/>
        </w:rPr>
        <w:t>7</w:t>
      </w:r>
      <w:r>
        <w:rPr>
          <w:rFonts w:hint="eastAsia" w:ascii="宋体" w:hAnsi="宋体" w:cs="宋体"/>
          <w:b w:val="0"/>
          <w:bCs w:val="0"/>
          <w:sz w:val="28"/>
          <w:szCs w:val="28"/>
          <w:u w:val="none"/>
        </w:rPr>
        <w:t>月</w:t>
      </w:r>
      <w:r>
        <w:rPr>
          <w:rFonts w:ascii="宋体" w:hAnsi="宋体" w:cs="宋体"/>
          <w:b w:val="0"/>
          <w:bCs w:val="0"/>
          <w:sz w:val="28"/>
          <w:szCs w:val="28"/>
          <w:u w:val="none"/>
        </w:rPr>
        <w:t>1</w:t>
      </w:r>
      <w:r>
        <w:rPr>
          <w:rFonts w:hint="eastAsia" w:ascii="宋体" w:hAnsi="宋体" w:cs="宋体"/>
          <w:b w:val="0"/>
          <w:bCs w:val="0"/>
          <w:sz w:val="28"/>
          <w:szCs w:val="28"/>
          <w:u w:val="none"/>
        </w:rPr>
        <w:t>日印发《关于下达</w:t>
      </w:r>
      <w:r>
        <w:rPr>
          <w:rFonts w:ascii="宋体" w:hAnsi="宋体" w:cs="宋体"/>
          <w:b w:val="0"/>
          <w:bCs w:val="0"/>
          <w:sz w:val="28"/>
          <w:szCs w:val="28"/>
          <w:u w:val="none"/>
        </w:rPr>
        <w:t>2021</w:t>
      </w:r>
      <w:r>
        <w:rPr>
          <w:rFonts w:hint="eastAsia" w:ascii="宋体" w:hAnsi="宋体" w:cs="宋体"/>
          <w:b w:val="0"/>
          <w:bCs w:val="0"/>
          <w:sz w:val="28"/>
          <w:szCs w:val="28"/>
          <w:u w:val="none"/>
        </w:rPr>
        <w:t>年汉中市地方标准制修订项目计划的通知》（汉市监函〔</w:t>
      </w:r>
      <w:r>
        <w:rPr>
          <w:rFonts w:ascii="宋体" w:hAnsi="宋体" w:cs="宋体"/>
          <w:b w:val="0"/>
          <w:bCs w:val="0"/>
          <w:sz w:val="28"/>
          <w:szCs w:val="28"/>
          <w:u w:val="none"/>
        </w:rPr>
        <w:t>2021</w:t>
      </w:r>
      <w:r>
        <w:rPr>
          <w:rFonts w:hint="eastAsia" w:ascii="宋体" w:hAnsi="宋体" w:cs="宋体"/>
          <w:b w:val="0"/>
          <w:bCs w:val="0"/>
          <w:sz w:val="28"/>
          <w:szCs w:val="28"/>
          <w:u w:val="none"/>
        </w:rPr>
        <w:t>〕</w:t>
      </w:r>
      <w:r>
        <w:rPr>
          <w:rFonts w:ascii="宋体" w:hAnsi="宋体" w:cs="宋体"/>
          <w:b w:val="0"/>
          <w:bCs w:val="0"/>
          <w:sz w:val="28"/>
          <w:szCs w:val="28"/>
          <w:u w:val="none"/>
        </w:rPr>
        <w:t>301</w:t>
      </w:r>
      <w:r>
        <w:rPr>
          <w:rFonts w:hint="eastAsia" w:ascii="宋体" w:hAnsi="宋体" w:cs="宋体"/>
          <w:b w:val="0"/>
          <w:bCs w:val="0"/>
          <w:sz w:val="28"/>
          <w:szCs w:val="28"/>
          <w:u w:val="none"/>
        </w:rPr>
        <w:t>号），下达了《春玉米生产技术规范》汉中市地方标准的制定任务，由汉中市农业科学研究所承担。</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2.2 </w:t>
      </w:r>
      <w:r>
        <w:rPr>
          <w:rFonts w:hint="eastAsia" w:ascii="宋体" w:hAnsi="宋体" w:cs="宋体"/>
          <w:sz w:val="28"/>
          <w:szCs w:val="28"/>
          <w:u w:val="none"/>
        </w:rPr>
        <w:t>协作单位</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《春玉米生产技术规范》汉中市地方标准制定任务由汉中市农业技术推广与培训中心（汉中市农业科学研究所）独立负责完成，无协作单位。</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2.3 </w:t>
      </w:r>
      <w:r>
        <w:rPr>
          <w:rFonts w:hint="eastAsia" w:ascii="宋体" w:hAnsi="宋体" w:cs="宋体"/>
          <w:sz w:val="28"/>
          <w:szCs w:val="28"/>
          <w:u w:val="none"/>
        </w:rPr>
        <w:t>主要工作过程</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2.3.1  </w:t>
      </w:r>
      <w:r>
        <w:rPr>
          <w:rFonts w:hint="eastAsia" w:ascii="宋体" w:hAnsi="宋体" w:cs="宋体"/>
          <w:sz w:val="28"/>
          <w:szCs w:val="28"/>
          <w:u w:val="none"/>
        </w:rPr>
        <w:t>标准起草小组成立与起草计划编制</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标准制定任务下达后，陕西省汉中市农业技术推广与培训中心（汉中市农业科学研究所）成立标准起草小组，编制起草工作计划，明确责任分工。</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2.3.2  </w:t>
      </w:r>
      <w:r>
        <w:rPr>
          <w:rFonts w:hint="eastAsia" w:ascii="宋体" w:hAnsi="宋体" w:cs="宋体"/>
          <w:sz w:val="28"/>
          <w:szCs w:val="28"/>
          <w:u w:val="none"/>
        </w:rPr>
        <w:t>开展春玉米生产技术实地调研</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查询国内外春玉米生产技术相关资料，深入汉中市汉台区、勉县、城固、洋县、镇巴县等春玉米区开展实地调查，与当地生产主体、生产技术人员、基层农技工作人员进行技术交流，并观摩春玉米生产关键环节作业流程，了解和掌握春玉米生产的技术要点，分析存在问题，进一步确保标准内容符合汉中市春玉米生产实际，相关条款准确、合理，在实施过程中具有可操作性。</w:t>
      </w:r>
    </w:p>
    <w:p>
      <w:pPr>
        <w:tabs>
          <w:tab w:val="left" w:pos="441"/>
        </w:tabs>
        <w:spacing w:line="360" w:lineRule="auto"/>
        <w:ind w:firstLine="562" w:firstLineChars="200"/>
        <w:rPr>
          <w:rFonts w:ascii="宋体" w:cs="宋体"/>
          <w:sz w:val="28"/>
          <w:szCs w:val="28"/>
          <w:u w:val="none"/>
        </w:rPr>
      </w:pPr>
      <w:r>
        <w:rPr>
          <w:rFonts w:ascii="宋体" w:hAnsi="宋体" w:cs="宋体"/>
          <w:sz w:val="28"/>
          <w:szCs w:val="28"/>
          <w:u w:val="none"/>
        </w:rPr>
        <w:t xml:space="preserve">2.3.3  </w:t>
      </w:r>
      <w:r>
        <w:rPr>
          <w:rFonts w:hint="eastAsia" w:ascii="宋体" w:hAnsi="宋体" w:cs="宋体"/>
          <w:sz w:val="28"/>
          <w:szCs w:val="28"/>
          <w:u w:val="none"/>
        </w:rPr>
        <w:t>开展汉中春玉米生产技术研究和标准起草</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标准起草小组在汉中市汉台区、南郑区、勉县、洋县、镇巴县等地建立春玉米生产示范基地，开展针对玉米高产栽培技术集成研究，获取、总结并验证了关键技术环节，充分借鉴吸收国内外相关春玉米生产行业标准、其他省份地方标准和相关论文著作等，总结形成了标准主要内容，起草完成了标准文本和编制说明征求意见稿。</w:t>
      </w:r>
    </w:p>
    <w:p>
      <w:pPr>
        <w:spacing w:line="360" w:lineRule="auto"/>
        <w:ind w:firstLine="560" w:firstLineChars="200"/>
        <w:rPr>
          <w:rFonts w:ascii="宋体" w:cs="宋体"/>
          <w:b w:val="0"/>
          <w:bCs w:val="0"/>
          <w:sz w:val="28"/>
          <w:szCs w:val="28"/>
          <w:u w:val="none"/>
        </w:rPr>
      </w:pPr>
      <w:r>
        <w:rPr>
          <w:rFonts w:ascii="宋体" w:hAnsi="宋体" w:cs="宋体"/>
          <w:b w:val="0"/>
          <w:bCs w:val="0"/>
          <w:sz w:val="28"/>
          <w:szCs w:val="28"/>
          <w:u w:val="none"/>
        </w:rPr>
        <w:t>2021</w:t>
      </w:r>
      <w:r>
        <w:rPr>
          <w:rFonts w:hint="eastAsia" w:ascii="宋体" w:hAnsi="宋体" w:cs="宋体"/>
          <w:b w:val="0"/>
          <w:bCs w:val="0"/>
          <w:sz w:val="28"/>
          <w:szCs w:val="28"/>
          <w:u w:val="none"/>
        </w:rPr>
        <w:t>年</w:t>
      </w:r>
      <w:r>
        <w:rPr>
          <w:rFonts w:ascii="宋体" w:hAnsi="宋体" w:cs="宋体"/>
          <w:b w:val="0"/>
          <w:bCs w:val="0"/>
          <w:sz w:val="28"/>
          <w:szCs w:val="28"/>
          <w:u w:val="none"/>
        </w:rPr>
        <w:t>12</w:t>
      </w:r>
      <w:r>
        <w:rPr>
          <w:rFonts w:hint="eastAsia" w:ascii="宋体" w:hAnsi="宋体" w:cs="宋体"/>
          <w:b w:val="0"/>
          <w:bCs w:val="0"/>
          <w:sz w:val="28"/>
          <w:szCs w:val="28"/>
          <w:u w:val="none"/>
        </w:rPr>
        <w:t>月，标准起草小组将汉中市地方标准《春玉米生产技术规程》（讨论稿）以电子文档形式发送有关单位征求意见，召开起草小组专家座谈会，再次研究标准内容，形成标准征求意见稿。</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2.4  </w:t>
      </w:r>
      <w:r>
        <w:rPr>
          <w:rFonts w:hint="eastAsia" w:ascii="宋体" w:hAnsi="宋体" w:cs="宋体"/>
          <w:sz w:val="28"/>
          <w:szCs w:val="28"/>
          <w:u w:val="none"/>
        </w:rPr>
        <w:t>主要起草人及分工</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主要起草人包括张秀英、李勤、龙德祥、张增川和何忠军等，具体分工如下：</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张秀英：负责起草标准制定的方案，标准框架、主要内容，收集关联资料，春玉米生产技术咨询，形成标准讨论稿和送审稿。</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李勤：负责标准框架、标准内容编写与审核、征求意见处理等相关工作，参与标准内容讨论、春玉米生产关键技术的试验总结等工作。</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张增川、龙德祥、何忠军：参与标准内容的研究、主要技术的编制及征求意见等工作。</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3. </w:t>
      </w:r>
      <w:r>
        <w:rPr>
          <w:rFonts w:hint="eastAsia" w:ascii="宋体" w:hAnsi="宋体" w:cs="宋体"/>
          <w:sz w:val="28"/>
          <w:szCs w:val="28"/>
          <w:u w:val="none"/>
        </w:rPr>
        <w:t>标准编制原则和确定地方标准主要内容的依据</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3.1 </w:t>
      </w:r>
      <w:r>
        <w:rPr>
          <w:rFonts w:hint="eastAsia" w:ascii="宋体" w:hAnsi="宋体" w:cs="宋体"/>
          <w:sz w:val="28"/>
          <w:szCs w:val="28"/>
          <w:u w:val="none"/>
        </w:rPr>
        <w:t>标准编制原则</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3.1.1 </w:t>
      </w:r>
      <w:r>
        <w:rPr>
          <w:rFonts w:hint="eastAsia" w:ascii="宋体" w:hAnsi="宋体" w:cs="宋体"/>
          <w:sz w:val="28"/>
          <w:szCs w:val="28"/>
          <w:u w:val="none"/>
        </w:rPr>
        <w:t>实用性原则</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针对汉中地区春玉米生产实际情况，优化集成了当前春玉米生产的新技术和新方法，并广泛征求行业内专家、基层农技人员和生产主体意见，具有较强可操作性。同时，标准文本简洁明了、通俗易懂，农技人员和生产主体可直接使用，实用性强。</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3.1.2 </w:t>
      </w:r>
      <w:r>
        <w:rPr>
          <w:rFonts w:hint="eastAsia" w:ascii="宋体" w:hAnsi="宋体" w:cs="宋体"/>
          <w:sz w:val="28"/>
          <w:szCs w:val="28"/>
          <w:u w:val="none"/>
        </w:rPr>
        <w:t>规范性原则</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本标准严格遵循国家有关方针、政策、法规和规章编写修订规程，严格按照《标准化工作导则</w:t>
      </w:r>
      <w:r>
        <w:rPr>
          <w:rFonts w:ascii="宋体" w:hAnsi="宋体" w:cs="宋体"/>
          <w:b w:val="0"/>
          <w:bCs w:val="0"/>
          <w:sz w:val="28"/>
          <w:szCs w:val="28"/>
          <w:u w:val="none"/>
        </w:rPr>
        <w:t xml:space="preserve"> </w:t>
      </w:r>
      <w:r>
        <w:rPr>
          <w:rFonts w:hint="eastAsia" w:ascii="宋体" w:hAnsi="宋体" w:cs="宋体"/>
          <w:b w:val="0"/>
          <w:bCs w:val="0"/>
          <w:sz w:val="28"/>
          <w:szCs w:val="28"/>
          <w:u w:val="none"/>
        </w:rPr>
        <w:t>第一部分：标准的结构和编写》（</w:t>
      </w:r>
      <w:r>
        <w:rPr>
          <w:rFonts w:ascii="宋体" w:hAnsi="宋体" w:cs="宋体"/>
          <w:b w:val="0"/>
          <w:bCs w:val="0"/>
          <w:sz w:val="28"/>
          <w:szCs w:val="28"/>
          <w:u w:val="none"/>
        </w:rPr>
        <w:t>GB/T 1.1-2020</w:t>
      </w:r>
      <w:r>
        <w:rPr>
          <w:rFonts w:hint="eastAsia" w:ascii="宋体" w:hAnsi="宋体" w:cs="宋体"/>
          <w:b w:val="0"/>
          <w:bCs w:val="0"/>
          <w:sz w:val="28"/>
          <w:szCs w:val="28"/>
          <w:u w:val="none"/>
        </w:rPr>
        <w:t>）的要求进行制定。</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3.1.3 </w:t>
      </w:r>
      <w:r>
        <w:rPr>
          <w:rFonts w:hint="eastAsia" w:ascii="宋体" w:hAnsi="宋体" w:cs="宋体"/>
          <w:sz w:val="28"/>
          <w:szCs w:val="28"/>
          <w:u w:val="none"/>
        </w:rPr>
        <w:t>科学性原则</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本标准根据汉地区春玉米生产实际，充分考虑汉中农作物玉米生产发展现状和未来发展趋势，以现有春玉米生产行业标准、其他省市地方标准、相关学术论文著作为参考，总结归纳了汉中市春玉米生产集成技术研究成果，主要技术和措施已经过多个示范基地的实际应用检验，确保了标准的科学性和可操作性。</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3.2 </w:t>
      </w:r>
      <w:r>
        <w:rPr>
          <w:rFonts w:hint="eastAsia" w:ascii="宋体" w:hAnsi="宋体" w:cs="宋体"/>
          <w:sz w:val="28"/>
          <w:szCs w:val="28"/>
          <w:u w:val="none"/>
        </w:rPr>
        <w:t>标准主要内容确定及其依据</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本标准是在现有汉中地区春玉米生产技术总结的基础上，结合“‘汉玉’系列玉米新品种配套技术研究与示范”项目成果，以及相关法律法规和行业标准制定而成，相关依据说明如下：</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3.2.1 </w:t>
      </w:r>
      <w:r>
        <w:rPr>
          <w:rFonts w:hint="eastAsia" w:ascii="宋体" w:hAnsi="宋体" w:cs="宋体"/>
          <w:sz w:val="28"/>
          <w:szCs w:val="28"/>
          <w:u w:val="none"/>
        </w:rPr>
        <w:t>关于技术要求</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技术要求内容主要根据起草人员在示范基地的实际试验和应用结果，同时参考国内外春玉米生产相关文献、标准等资料。</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3.2.2 </w:t>
      </w:r>
      <w:r>
        <w:rPr>
          <w:rFonts w:hint="eastAsia" w:ascii="宋体" w:hAnsi="宋体" w:cs="宋体"/>
          <w:sz w:val="28"/>
          <w:szCs w:val="28"/>
          <w:u w:val="none"/>
        </w:rPr>
        <w:t>关于种子准备</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种子对春玉米生产产量具有很大的影响，通过高产栽培技术试验示范结果表明，选用丰产、优质、熟期适宜、抗当地主要病害的优良杂交玉米品种有助于获得玉米高产，种子播前精选，质量要求应符合</w:t>
      </w:r>
      <w:r>
        <w:rPr>
          <w:rFonts w:ascii="宋体" w:hAnsi="宋体" w:cs="宋体"/>
          <w:b w:val="0"/>
          <w:bCs w:val="0"/>
          <w:sz w:val="28"/>
          <w:szCs w:val="28"/>
          <w:u w:val="none"/>
        </w:rPr>
        <w:t>GB4004</w:t>
      </w:r>
      <w:r>
        <w:rPr>
          <w:rFonts w:hint="eastAsia" w:ascii="宋体" w:hAnsi="宋体" w:cs="宋体"/>
          <w:b w:val="0"/>
          <w:bCs w:val="0"/>
          <w:sz w:val="28"/>
          <w:szCs w:val="28"/>
          <w:u w:val="none"/>
        </w:rPr>
        <w:t>的规定。</w:t>
      </w:r>
    </w:p>
    <w:p>
      <w:pPr>
        <w:spacing w:line="360" w:lineRule="auto"/>
        <w:ind w:firstLine="562" w:firstLineChars="200"/>
        <w:rPr>
          <w:rFonts w:ascii="宋体" w:cs="宋体"/>
          <w:sz w:val="28"/>
          <w:szCs w:val="28"/>
          <w:u w:val="none"/>
        </w:rPr>
      </w:pPr>
      <w:r>
        <w:rPr>
          <w:rFonts w:ascii="宋体" w:hAnsi="宋体" w:cs="宋体"/>
          <w:sz w:val="28"/>
          <w:szCs w:val="28"/>
          <w:u w:val="none"/>
        </w:rPr>
        <w:t>3.2.3</w:t>
      </w:r>
      <w:r>
        <w:rPr>
          <w:rFonts w:hint="eastAsia" w:ascii="宋体" w:hAnsi="宋体" w:cs="宋体"/>
          <w:sz w:val="28"/>
          <w:szCs w:val="28"/>
          <w:u w:val="none"/>
        </w:rPr>
        <w:t>播种方式</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陕南玉米播种面积大多集中在浅山丘陵地区，根据地形地貌，机械化应用程度较低，本着节本增效的原则，玉米播种的最佳方式是手动播种器直播。</w:t>
      </w:r>
    </w:p>
    <w:p>
      <w:pPr>
        <w:spacing w:line="360" w:lineRule="auto"/>
        <w:ind w:firstLine="562" w:firstLineChars="200"/>
        <w:rPr>
          <w:rFonts w:ascii="宋体" w:cs="宋体"/>
          <w:sz w:val="28"/>
          <w:szCs w:val="28"/>
          <w:u w:val="none"/>
        </w:rPr>
      </w:pPr>
      <w:r>
        <w:rPr>
          <w:rFonts w:ascii="宋体" w:hAnsi="宋体" w:cs="宋体"/>
          <w:sz w:val="28"/>
          <w:szCs w:val="28"/>
          <w:u w:val="none"/>
        </w:rPr>
        <w:t>3.2.4</w:t>
      </w:r>
      <w:r>
        <w:rPr>
          <w:rFonts w:hint="eastAsia" w:ascii="宋体" w:hAnsi="宋体" w:cs="宋体"/>
          <w:sz w:val="28"/>
          <w:szCs w:val="28"/>
          <w:u w:val="none"/>
        </w:rPr>
        <w:t>关于播种时期</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根据汉中市农科所开展的“播期对玉米产量的影响”试验研究结果和对不同海拔区域的播期进行统计处理得出。</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3.2.5 </w:t>
      </w:r>
      <w:r>
        <w:rPr>
          <w:rFonts w:hint="eastAsia" w:ascii="宋体" w:hAnsi="宋体" w:cs="宋体"/>
          <w:sz w:val="28"/>
          <w:szCs w:val="28"/>
          <w:u w:val="none"/>
        </w:rPr>
        <w:t>关于种植密度</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根据生产调研结论和汉中市农科所开展的“不同种植密度对玉米产量的影响试验”研究结果得出。</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3.2.6 </w:t>
      </w:r>
      <w:r>
        <w:rPr>
          <w:rFonts w:hint="eastAsia" w:ascii="宋体" w:hAnsi="宋体" w:cs="宋体"/>
          <w:sz w:val="28"/>
          <w:szCs w:val="28"/>
          <w:u w:val="none"/>
        </w:rPr>
        <w:t>关于施肥水平</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根据生产调研结果和汉中市农业技术推广中心开展的玉米相关氮磷钾肥效试验得出。</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3.2.7 </w:t>
      </w:r>
      <w:r>
        <w:rPr>
          <w:rFonts w:hint="eastAsia" w:ascii="宋体" w:hAnsi="宋体" w:cs="宋体"/>
          <w:sz w:val="28"/>
          <w:szCs w:val="28"/>
          <w:u w:val="none"/>
        </w:rPr>
        <w:t>关于田间管理</w:t>
      </w:r>
    </w:p>
    <w:p>
      <w:pPr>
        <w:spacing w:line="360" w:lineRule="auto"/>
        <w:ind w:firstLine="560" w:firstLineChars="200"/>
        <w:rPr>
          <w:rFonts w:ascii="宋体" w:cs="宋体"/>
          <w:b w:val="0"/>
          <w:bCs w:val="0"/>
          <w:sz w:val="28"/>
          <w:szCs w:val="28"/>
          <w:u w:val="none"/>
        </w:rPr>
      </w:pPr>
      <w:r>
        <w:rPr>
          <w:rFonts w:hint="eastAsia" w:ascii="宋体" w:hAnsi="宋体" w:cs="宋体"/>
          <w:b w:val="0"/>
          <w:bCs w:val="0"/>
          <w:sz w:val="28"/>
          <w:szCs w:val="28"/>
          <w:u w:val="none"/>
        </w:rPr>
        <w:t>通过参考《玉米抗逆减灾栽培》书籍，并根据汉中市农科所玉米研究团队多年试验研究经验及调查研究，得出田间管理的查留间苗、定面、中耕除草等措施。田间杂草参照</w:t>
      </w:r>
      <w:r>
        <w:rPr>
          <w:rFonts w:ascii="宋体" w:hAnsi="宋体" w:cs="宋体"/>
          <w:b w:val="0"/>
          <w:bCs w:val="0"/>
          <w:sz w:val="28"/>
          <w:szCs w:val="28"/>
          <w:u w:val="none"/>
        </w:rPr>
        <w:t>DB63/T 1897—2020</w:t>
      </w:r>
      <w:r>
        <w:rPr>
          <w:rFonts w:hint="eastAsia" w:ascii="宋体" w:hAnsi="宋体" w:cs="宋体"/>
          <w:b w:val="0"/>
          <w:bCs w:val="0"/>
          <w:sz w:val="28"/>
          <w:szCs w:val="28"/>
          <w:u w:val="none"/>
        </w:rPr>
        <w:t>规定的标准防除。</w:t>
      </w:r>
    </w:p>
    <w:p>
      <w:pPr>
        <w:spacing w:line="360" w:lineRule="auto"/>
        <w:ind w:firstLine="562" w:firstLineChars="200"/>
        <w:rPr>
          <w:rFonts w:ascii="宋体" w:cs="宋体"/>
          <w:sz w:val="28"/>
          <w:szCs w:val="28"/>
          <w:u w:val="none"/>
        </w:rPr>
      </w:pPr>
      <w:r>
        <w:rPr>
          <w:rFonts w:ascii="宋体" w:hAnsi="宋体" w:cs="宋体"/>
          <w:sz w:val="28"/>
          <w:szCs w:val="28"/>
          <w:u w:val="none"/>
        </w:rPr>
        <w:t xml:space="preserve">4. </w:t>
      </w:r>
      <w:r>
        <w:rPr>
          <w:rFonts w:hint="eastAsia" w:ascii="宋体" w:hAnsi="宋体" w:cs="宋体"/>
          <w:sz w:val="28"/>
          <w:szCs w:val="28"/>
          <w:u w:val="none"/>
        </w:rPr>
        <w:t>主要试验（或验证）的分析报告、相关技术和经济影响论证。</w:t>
      </w:r>
    </w:p>
    <w:p>
      <w:pPr>
        <w:spacing w:line="360" w:lineRule="auto"/>
        <w:ind w:firstLine="562" w:firstLineChars="200"/>
        <w:rPr>
          <w:rFonts w:ascii="宋体" w:cs="宋体"/>
          <w:sz w:val="28"/>
          <w:szCs w:val="28"/>
          <w:u w:val="none"/>
        </w:rPr>
      </w:pPr>
      <w:r>
        <w:rPr>
          <w:rFonts w:ascii="宋体" w:hAnsi="宋体" w:cs="宋体"/>
          <w:sz w:val="28"/>
          <w:szCs w:val="28"/>
          <w:u w:val="none"/>
        </w:rPr>
        <w:t>4.1</w:t>
      </w:r>
      <w:r>
        <w:rPr>
          <w:rFonts w:hint="eastAsia" w:ascii="宋体" w:hAnsi="宋体" w:cs="宋体"/>
          <w:sz w:val="28"/>
          <w:szCs w:val="28"/>
          <w:u w:val="none"/>
        </w:rPr>
        <w:t>主要试验（或验证）的分析报告、相关技术</w:t>
      </w:r>
    </w:p>
    <w:p>
      <w:pPr>
        <w:ind w:firstLine="562" w:firstLineChars="200"/>
        <w:rPr>
          <w:sz w:val="28"/>
          <w:szCs w:val="28"/>
          <w:u w:val="none"/>
        </w:rPr>
      </w:pPr>
      <w:r>
        <w:rPr>
          <w:sz w:val="28"/>
          <w:szCs w:val="28"/>
          <w:u w:val="none"/>
        </w:rPr>
        <w:t xml:space="preserve">4.1.1 </w:t>
      </w:r>
      <w:r>
        <w:rPr>
          <w:rFonts w:hint="eastAsia"/>
          <w:sz w:val="28"/>
          <w:szCs w:val="28"/>
          <w:u w:val="none"/>
        </w:rPr>
        <w:t>播期对产量的影响</w:t>
      </w:r>
    </w:p>
    <w:p>
      <w:pPr>
        <w:ind w:firstLine="560" w:firstLineChars="200"/>
        <w:rPr>
          <w:b w:val="0"/>
          <w:bCs w:val="0"/>
          <w:sz w:val="28"/>
          <w:szCs w:val="28"/>
          <w:u w:val="none"/>
        </w:rPr>
      </w:pPr>
      <w:r>
        <w:rPr>
          <w:rFonts w:hint="eastAsia"/>
          <w:b w:val="0"/>
          <w:bCs w:val="0"/>
          <w:sz w:val="28"/>
          <w:szCs w:val="28"/>
          <w:u w:val="none"/>
        </w:rPr>
        <w:t>为明确汉中地区玉米高产适宜播种期，探索玉米高产栽培技术，提高秦巴山地玉米产量，汉中市农科所设置玉米播期试验。</w:t>
      </w:r>
      <w:r>
        <w:rPr>
          <w:b w:val="0"/>
          <w:bCs w:val="0"/>
          <w:sz w:val="28"/>
          <w:szCs w:val="28"/>
          <w:u w:val="none"/>
        </w:rPr>
        <w:t xml:space="preserve"> </w:t>
      </w:r>
      <w:r>
        <w:rPr>
          <w:rFonts w:hint="eastAsia"/>
          <w:b w:val="0"/>
          <w:bCs w:val="0"/>
          <w:sz w:val="28"/>
          <w:szCs w:val="28"/>
          <w:u w:val="none"/>
        </w:rPr>
        <w:t>于田间设计</w:t>
      </w:r>
      <w:r>
        <w:rPr>
          <w:b w:val="0"/>
          <w:bCs w:val="0"/>
          <w:sz w:val="28"/>
          <w:szCs w:val="28"/>
          <w:u w:val="none"/>
        </w:rPr>
        <w:t xml:space="preserve">6 </w:t>
      </w:r>
      <w:r>
        <w:rPr>
          <w:rFonts w:hint="eastAsia"/>
          <w:b w:val="0"/>
          <w:bCs w:val="0"/>
          <w:sz w:val="28"/>
          <w:szCs w:val="28"/>
          <w:u w:val="none"/>
        </w:rPr>
        <w:t>个播种时期，从</w:t>
      </w:r>
      <w:r>
        <w:rPr>
          <w:b w:val="0"/>
          <w:bCs w:val="0"/>
          <w:sz w:val="28"/>
          <w:szCs w:val="28"/>
          <w:u w:val="none"/>
        </w:rPr>
        <w:t xml:space="preserve">3 </w:t>
      </w:r>
      <w:r>
        <w:rPr>
          <w:rFonts w:hint="eastAsia"/>
          <w:b w:val="0"/>
          <w:bCs w:val="0"/>
          <w:sz w:val="28"/>
          <w:szCs w:val="28"/>
          <w:u w:val="none"/>
        </w:rPr>
        <w:t>月</w:t>
      </w:r>
      <w:r>
        <w:rPr>
          <w:b w:val="0"/>
          <w:bCs w:val="0"/>
          <w:sz w:val="28"/>
          <w:szCs w:val="28"/>
          <w:u w:val="none"/>
        </w:rPr>
        <w:t xml:space="preserve">16 </w:t>
      </w:r>
      <w:r>
        <w:rPr>
          <w:rFonts w:hint="eastAsia"/>
          <w:b w:val="0"/>
          <w:bCs w:val="0"/>
          <w:sz w:val="28"/>
          <w:szCs w:val="28"/>
          <w:u w:val="none"/>
        </w:rPr>
        <w:t>日开始到</w:t>
      </w:r>
      <w:r>
        <w:rPr>
          <w:b w:val="0"/>
          <w:bCs w:val="0"/>
          <w:sz w:val="28"/>
          <w:szCs w:val="28"/>
          <w:u w:val="none"/>
        </w:rPr>
        <w:t xml:space="preserve">5 </w:t>
      </w:r>
      <w:r>
        <w:rPr>
          <w:rFonts w:hint="eastAsia"/>
          <w:b w:val="0"/>
          <w:bCs w:val="0"/>
          <w:sz w:val="28"/>
          <w:szCs w:val="28"/>
          <w:u w:val="none"/>
        </w:rPr>
        <w:t>月</w:t>
      </w:r>
      <w:r>
        <w:rPr>
          <w:b w:val="0"/>
          <w:bCs w:val="0"/>
          <w:sz w:val="28"/>
          <w:szCs w:val="28"/>
          <w:u w:val="none"/>
        </w:rPr>
        <w:t xml:space="preserve">5 </w:t>
      </w:r>
      <w:r>
        <w:rPr>
          <w:rFonts w:hint="eastAsia"/>
          <w:b w:val="0"/>
          <w:bCs w:val="0"/>
          <w:sz w:val="28"/>
          <w:szCs w:val="28"/>
          <w:u w:val="none"/>
        </w:rPr>
        <w:t>日结束，编号分别为</w:t>
      </w:r>
      <w:r>
        <w:rPr>
          <w:b w:val="0"/>
          <w:bCs w:val="0"/>
          <w:sz w:val="28"/>
          <w:szCs w:val="28"/>
          <w:u w:val="none"/>
        </w:rPr>
        <w:t xml:space="preserve">: Cb1 ( 3 </w:t>
      </w:r>
      <w:r>
        <w:rPr>
          <w:rFonts w:hint="eastAsia"/>
          <w:b w:val="0"/>
          <w:bCs w:val="0"/>
          <w:sz w:val="28"/>
          <w:szCs w:val="28"/>
          <w:u w:val="none"/>
        </w:rPr>
        <w:t>月</w:t>
      </w:r>
      <w:r>
        <w:rPr>
          <w:b w:val="0"/>
          <w:bCs w:val="0"/>
          <w:sz w:val="28"/>
          <w:szCs w:val="28"/>
          <w:u w:val="none"/>
        </w:rPr>
        <w:t xml:space="preserve">16 </w:t>
      </w:r>
      <w:r>
        <w:rPr>
          <w:rFonts w:hint="eastAsia"/>
          <w:b w:val="0"/>
          <w:bCs w:val="0"/>
          <w:sz w:val="28"/>
          <w:szCs w:val="28"/>
          <w:u w:val="none"/>
        </w:rPr>
        <w:t>日</w:t>
      </w:r>
      <w:r>
        <w:rPr>
          <w:b w:val="0"/>
          <w:bCs w:val="0"/>
          <w:sz w:val="28"/>
          <w:szCs w:val="28"/>
          <w:u w:val="none"/>
        </w:rPr>
        <w:t xml:space="preserve">) </w:t>
      </w:r>
      <w:r>
        <w:rPr>
          <w:rFonts w:hint="eastAsia"/>
          <w:b w:val="0"/>
          <w:bCs w:val="0"/>
          <w:sz w:val="28"/>
          <w:szCs w:val="28"/>
          <w:u w:val="none"/>
        </w:rPr>
        <w:t>，</w:t>
      </w:r>
      <w:r>
        <w:rPr>
          <w:b w:val="0"/>
          <w:bCs w:val="0"/>
          <w:sz w:val="28"/>
          <w:szCs w:val="28"/>
          <w:u w:val="none"/>
        </w:rPr>
        <w:t xml:space="preserve">Cb2 ( 3 </w:t>
      </w:r>
      <w:r>
        <w:rPr>
          <w:rFonts w:hint="eastAsia"/>
          <w:b w:val="0"/>
          <w:bCs w:val="0"/>
          <w:sz w:val="28"/>
          <w:szCs w:val="28"/>
          <w:u w:val="none"/>
        </w:rPr>
        <w:t>月</w:t>
      </w:r>
      <w:r>
        <w:rPr>
          <w:b w:val="0"/>
          <w:bCs w:val="0"/>
          <w:sz w:val="28"/>
          <w:szCs w:val="28"/>
          <w:u w:val="none"/>
        </w:rPr>
        <w:t xml:space="preserve">26 </w:t>
      </w:r>
      <w:r>
        <w:rPr>
          <w:rFonts w:hint="eastAsia"/>
          <w:b w:val="0"/>
          <w:bCs w:val="0"/>
          <w:sz w:val="28"/>
          <w:szCs w:val="28"/>
          <w:u w:val="none"/>
        </w:rPr>
        <w:t>日</w:t>
      </w:r>
      <w:r>
        <w:rPr>
          <w:b w:val="0"/>
          <w:bCs w:val="0"/>
          <w:sz w:val="28"/>
          <w:szCs w:val="28"/>
          <w:u w:val="none"/>
        </w:rPr>
        <w:t xml:space="preserve">) </w:t>
      </w:r>
      <w:r>
        <w:rPr>
          <w:rFonts w:hint="eastAsia"/>
          <w:b w:val="0"/>
          <w:bCs w:val="0"/>
          <w:sz w:val="28"/>
          <w:szCs w:val="28"/>
          <w:u w:val="none"/>
        </w:rPr>
        <w:t>，</w:t>
      </w:r>
      <w:r>
        <w:rPr>
          <w:b w:val="0"/>
          <w:bCs w:val="0"/>
          <w:sz w:val="28"/>
          <w:szCs w:val="28"/>
          <w:u w:val="none"/>
        </w:rPr>
        <w:t xml:space="preserve">Cb3( 4 </w:t>
      </w:r>
      <w:r>
        <w:rPr>
          <w:rFonts w:hint="eastAsia"/>
          <w:b w:val="0"/>
          <w:bCs w:val="0"/>
          <w:sz w:val="28"/>
          <w:szCs w:val="28"/>
          <w:u w:val="none"/>
        </w:rPr>
        <w:t>月</w:t>
      </w:r>
      <w:r>
        <w:rPr>
          <w:b w:val="0"/>
          <w:bCs w:val="0"/>
          <w:sz w:val="28"/>
          <w:szCs w:val="28"/>
          <w:u w:val="none"/>
        </w:rPr>
        <w:t xml:space="preserve">5 </w:t>
      </w:r>
      <w:r>
        <w:rPr>
          <w:rFonts w:hint="eastAsia"/>
          <w:b w:val="0"/>
          <w:bCs w:val="0"/>
          <w:sz w:val="28"/>
          <w:szCs w:val="28"/>
          <w:u w:val="none"/>
        </w:rPr>
        <w:t>日</w:t>
      </w:r>
      <w:r>
        <w:rPr>
          <w:b w:val="0"/>
          <w:bCs w:val="0"/>
          <w:sz w:val="28"/>
          <w:szCs w:val="28"/>
          <w:u w:val="none"/>
        </w:rPr>
        <w:t xml:space="preserve">) </w:t>
      </w:r>
      <w:r>
        <w:rPr>
          <w:rFonts w:hint="eastAsia"/>
          <w:b w:val="0"/>
          <w:bCs w:val="0"/>
          <w:sz w:val="28"/>
          <w:szCs w:val="28"/>
          <w:u w:val="none"/>
        </w:rPr>
        <w:t>，</w:t>
      </w:r>
      <w:r>
        <w:rPr>
          <w:b w:val="0"/>
          <w:bCs w:val="0"/>
          <w:sz w:val="28"/>
          <w:szCs w:val="28"/>
          <w:u w:val="none"/>
        </w:rPr>
        <w:t xml:space="preserve">Cb4 ( 4 </w:t>
      </w:r>
      <w:r>
        <w:rPr>
          <w:rFonts w:hint="eastAsia"/>
          <w:b w:val="0"/>
          <w:bCs w:val="0"/>
          <w:sz w:val="28"/>
          <w:szCs w:val="28"/>
          <w:u w:val="none"/>
        </w:rPr>
        <w:t>月</w:t>
      </w:r>
      <w:r>
        <w:rPr>
          <w:b w:val="0"/>
          <w:bCs w:val="0"/>
          <w:sz w:val="28"/>
          <w:szCs w:val="28"/>
          <w:u w:val="none"/>
        </w:rPr>
        <w:t xml:space="preserve">15 </w:t>
      </w:r>
      <w:r>
        <w:rPr>
          <w:rFonts w:hint="eastAsia"/>
          <w:b w:val="0"/>
          <w:bCs w:val="0"/>
          <w:sz w:val="28"/>
          <w:szCs w:val="28"/>
          <w:u w:val="none"/>
        </w:rPr>
        <w:t>日</w:t>
      </w:r>
      <w:r>
        <w:rPr>
          <w:b w:val="0"/>
          <w:bCs w:val="0"/>
          <w:sz w:val="28"/>
          <w:szCs w:val="28"/>
          <w:u w:val="none"/>
        </w:rPr>
        <w:t xml:space="preserve">) </w:t>
      </w:r>
      <w:r>
        <w:rPr>
          <w:rFonts w:hint="eastAsia"/>
          <w:b w:val="0"/>
          <w:bCs w:val="0"/>
          <w:sz w:val="28"/>
          <w:szCs w:val="28"/>
          <w:u w:val="none"/>
        </w:rPr>
        <w:t>，</w:t>
      </w:r>
      <w:r>
        <w:rPr>
          <w:b w:val="0"/>
          <w:bCs w:val="0"/>
          <w:sz w:val="28"/>
          <w:szCs w:val="28"/>
          <w:u w:val="none"/>
        </w:rPr>
        <w:t xml:space="preserve">Cb5 ( 4 </w:t>
      </w:r>
      <w:r>
        <w:rPr>
          <w:rFonts w:hint="eastAsia"/>
          <w:b w:val="0"/>
          <w:bCs w:val="0"/>
          <w:sz w:val="28"/>
          <w:szCs w:val="28"/>
          <w:u w:val="none"/>
        </w:rPr>
        <w:t>月</w:t>
      </w:r>
      <w:r>
        <w:rPr>
          <w:b w:val="0"/>
          <w:bCs w:val="0"/>
          <w:sz w:val="28"/>
          <w:szCs w:val="28"/>
          <w:u w:val="none"/>
        </w:rPr>
        <w:t>25</w:t>
      </w:r>
      <w:r>
        <w:rPr>
          <w:rFonts w:hint="eastAsia"/>
          <w:b w:val="0"/>
          <w:bCs w:val="0"/>
          <w:sz w:val="28"/>
          <w:szCs w:val="28"/>
          <w:u w:val="none"/>
        </w:rPr>
        <w:t>日</w:t>
      </w:r>
      <w:r>
        <w:rPr>
          <w:b w:val="0"/>
          <w:bCs w:val="0"/>
          <w:sz w:val="28"/>
          <w:szCs w:val="28"/>
          <w:u w:val="none"/>
        </w:rPr>
        <w:t xml:space="preserve">) </w:t>
      </w:r>
      <w:r>
        <w:rPr>
          <w:rFonts w:hint="eastAsia"/>
          <w:b w:val="0"/>
          <w:bCs w:val="0"/>
          <w:sz w:val="28"/>
          <w:szCs w:val="28"/>
          <w:u w:val="none"/>
        </w:rPr>
        <w:t>，</w:t>
      </w:r>
      <w:r>
        <w:rPr>
          <w:b w:val="0"/>
          <w:bCs w:val="0"/>
          <w:sz w:val="28"/>
          <w:szCs w:val="28"/>
          <w:u w:val="none"/>
        </w:rPr>
        <w:t xml:space="preserve">Cb6 ( 5 </w:t>
      </w:r>
      <w:r>
        <w:rPr>
          <w:rFonts w:hint="eastAsia"/>
          <w:b w:val="0"/>
          <w:bCs w:val="0"/>
          <w:sz w:val="28"/>
          <w:szCs w:val="28"/>
          <w:u w:val="none"/>
        </w:rPr>
        <w:t>月</w:t>
      </w:r>
      <w:r>
        <w:rPr>
          <w:b w:val="0"/>
          <w:bCs w:val="0"/>
          <w:sz w:val="28"/>
          <w:szCs w:val="28"/>
          <w:u w:val="none"/>
        </w:rPr>
        <w:t xml:space="preserve">15 </w:t>
      </w:r>
      <w:r>
        <w:rPr>
          <w:rFonts w:hint="eastAsia"/>
          <w:b w:val="0"/>
          <w:bCs w:val="0"/>
          <w:sz w:val="28"/>
          <w:szCs w:val="28"/>
          <w:u w:val="none"/>
        </w:rPr>
        <w:t>日</w:t>
      </w:r>
      <w:r>
        <w:rPr>
          <w:b w:val="0"/>
          <w:bCs w:val="0"/>
          <w:sz w:val="28"/>
          <w:szCs w:val="28"/>
          <w:u w:val="none"/>
        </w:rPr>
        <w:t xml:space="preserve">) </w:t>
      </w:r>
      <w:r>
        <w:rPr>
          <w:rFonts w:hint="eastAsia"/>
          <w:b w:val="0"/>
          <w:bCs w:val="0"/>
          <w:sz w:val="28"/>
          <w:szCs w:val="28"/>
          <w:u w:val="none"/>
        </w:rPr>
        <w:t>，每间隔</w:t>
      </w:r>
      <w:r>
        <w:rPr>
          <w:b w:val="0"/>
          <w:bCs w:val="0"/>
          <w:sz w:val="28"/>
          <w:szCs w:val="28"/>
          <w:u w:val="none"/>
        </w:rPr>
        <w:t xml:space="preserve">10 d </w:t>
      </w:r>
      <w:r>
        <w:rPr>
          <w:rFonts w:hint="eastAsia"/>
          <w:b w:val="0"/>
          <w:bCs w:val="0"/>
          <w:sz w:val="28"/>
          <w:szCs w:val="28"/>
          <w:u w:val="none"/>
        </w:rPr>
        <w:t>进行播种，</w:t>
      </w:r>
      <w:r>
        <w:rPr>
          <w:b w:val="0"/>
          <w:bCs w:val="0"/>
          <w:sz w:val="28"/>
          <w:szCs w:val="28"/>
          <w:u w:val="none"/>
        </w:rPr>
        <w:t xml:space="preserve"> </w:t>
      </w:r>
      <w:r>
        <w:rPr>
          <w:rFonts w:hint="eastAsia"/>
          <w:b w:val="0"/>
          <w:bCs w:val="0"/>
          <w:sz w:val="28"/>
          <w:szCs w:val="28"/>
          <w:u w:val="none"/>
        </w:rPr>
        <w:t>种植密度为</w:t>
      </w:r>
      <w:r>
        <w:rPr>
          <w:b w:val="0"/>
          <w:bCs w:val="0"/>
          <w:sz w:val="28"/>
          <w:szCs w:val="28"/>
          <w:u w:val="none"/>
        </w:rPr>
        <w:t>4000</w:t>
      </w:r>
      <w:r>
        <w:rPr>
          <w:rFonts w:hint="eastAsia"/>
          <w:b w:val="0"/>
          <w:bCs w:val="0"/>
          <w:sz w:val="28"/>
          <w:szCs w:val="28"/>
          <w:u w:val="none"/>
        </w:rPr>
        <w:t>株</w:t>
      </w:r>
      <w:r>
        <w:rPr>
          <w:b w:val="0"/>
          <w:bCs w:val="0"/>
          <w:sz w:val="28"/>
          <w:szCs w:val="28"/>
          <w:u w:val="none"/>
        </w:rPr>
        <w:t>/667 m</w:t>
      </w:r>
      <w:r>
        <w:rPr>
          <w:b w:val="0"/>
          <w:bCs w:val="0"/>
          <w:sz w:val="28"/>
          <w:szCs w:val="28"/>
          <w:u w:val="none"/>
          <w:vertAlign w:val="superscript"/>
        </w:rPr>
        <w:t>2</w:t>
      </w:r>
      <w:r>
        <w:rPr>
          <w:rFonts w:hint="eastAsia"/>
          <w:b w:val="0"/>
          <w:bCs w:val="0"/>
          <w:sz w:val="28"/>
          <w:szCs w:val="28"/>
          <w:u w:val="none"/>
        </w:rPr>
        <w:t>，小区面积</w:t>
      </w:r>
      <w:r>
        <w:rPr>
          <w:b w:val="0"/>
          <w:bCs w:val="0"/>
          <w:sz w:val="28"/>
          <w:szCs w:val="28"/>
          <w:u w:val="none"/>
        </w:rPr>
        <w:t>20m</w:t>
      </w:r>
      <w:r>
        <w:rPr>
          <w:b w:val="0"/>
          <w:bCs w:val="0"/>
          <w:sz w:val="28"/>
          <w:szCs w:val="28"/>
          <w:u w:val="none"/>
          <w:vertAlign w:val="superscript"/>
        </w:rPr>
        <w:t>2</w:t>
      </w:r>
      <w:r>
        <w:rPr>
          <w:rFonts w:hint="eastAsia"/>
          <w:b w:val="0"/>
          <w:bCs w:val="0"/>
          <w:sz w:val="28"/>
          <w:szCs w:val="28"/>
          <w:u w:val="none"/>
          <w:lang w:eastAsia="zh-CN"/>
        </w:rPr>
        <w:t>，</w:t>
      </w:r>
      <w:r>
        <w:rPr>
          <w:b w:val="0"/>
          <w:bCs w:val="0"/>
          <w:sz w:val="28"/>
          <w:szCs w:val="28"/>
          <w:u w:val="none"/>
        </w:rPr>
        <w:t xml:space="preserve">5 </w:t>
      </w:r>
      <w:r>
        <w:rPr>
          <w:rFonts w:hint="eastAsia"/>
          <w:b w:val="0"/>
          <w:bCs w:val="0"/>
          <w:sz w:val="28"/>
          <w:szCs w:val="28"/>
          <w:u w:val="none"/>
        </w:rPr>
        <w:t>行区，行长</w:t>
      </w:r>
      <w:r>
        <w:rPr>
          <w:b w:val="0"/>
          <w:bCs w:val="0"/>
          <w:sz w:val="28"/>
          <w:szCs w:val="28"/>
          <w:u w:val="none"/>
        </w:rPr>
        <w:t>6 m</w:t>
      </w:r>
      <w:r>
        <w:rPr>
          <w:rFonts w:hint="eastAsia"/>
          <w:b w:val="0"/>
          <w:bCs w:val="0"/>
          <w:sz w:val="28"/>
          <w:szCs w:val="28"/>
          <w:u w:val="none"/>
        </w:rPr>
        <w:t>，重复</w:t>
      </w:r>
      <w:r>
        <w:rPr>
          <w:b w:val="0"/>
          <w:bCs w:val="0"/>
          <w:sz w:val="28"/>
          <w:szCs w:val="28"/>
          <w:u w:val="none"/>
        </w:rPr>
        <w:t xml:space="preserve">3 </w:t>
      </w:r>
      <w:r>
        <w:rPr>
          <w:rFonts w:hint="eastAsia"/>
          <w:b w:val="0"/>
          <w:bCs w:val="0"/>
          <w:sz w:val="28"/>
          <w:szCs w:val="28"/>
          <w:u w:val="none"/>
        </w:rPr>
        <w:t>次，随机区组排列，四周设</w:t>
      </w:r>
      <w:r>
        <w:rPr>
          <w:b w:val="0"/>
          <w:bCs w:val="0"/>
          <w:sz w:val="28"/>
          <w:szCs w:val="28"/>
          <w:u w:val="none"/>
        </w:rPr>
        <w:t xml:space="preserve">4 </w:t>
      </w:r>
      <w:r>
        <w:rPr>
          <w:rFonts w:hint="eastAsia"/>
          <w:b w:val="0"/>
          <w:bCs w:val="0"/>
          <w:sz w:val="28"/>
          <w:szCs w:val="28"/>
          <w:u w:val="none"/>
        </w:rPr>
        <w:t>行保护行。试验各播期均人工播种，过磷酸钙</w:t>
      </w:r>
      <w:r>
        <w:rPr>
          <w:b w:val="0"/>
          <w:bCs w:val="0"/>
          <w:sz w:val="28"/>
          <w:szCs w:val="28"/>
          <w:u w:val="none"/>
        </w:rPr>
        <w:t>( P2O5</w:t>
      </w:r>
      <w:r>
        <w:rPr>
          <w:rFonts w:hint="eastAsia"/>
          <w:b w:val="0"/>
          <w:bCs w:val="0"/>
          <w:sz w:val="28"/>
          <w:szCs w:val="28"/>
          <w:u w:val="none"/>
        </w:rPr>
        <w:t>≥</w:t>
      </w:r>
      <w:r>
        <w:rPr>
          <w:b w:val="0"/>
          <w:bCs w:val="0"/>
          <w:sz w:val="28"/>
          <w:szCs w:val="28"/>
          <w:u w:val="none"/>
        </w:rPr>
        <w:t>12%</w:t>
      </w:r>
      <w:r>
        <w:rPr>
          <w:rFonts w:hint="eastAsia"/>
          <w:b w:val="0"/>
          <w:bCs w:val="0"/>
          <w:sz w:val="28"/>
          <w:szCs w:val="28"/>
          <w:u w:val="none"/>
        </w:rPr>
        <w:t>，</w:t>
      </w:r>
      <w:r>
        <w:rPr>
          <w:b w:val="0"/>
          <w:bCs w:val="0"/>
          <w:sz w:val="28"/>
          <w:szCs w:val="28"/>
          <w:u w:val="none"/>
        </w:rPr>
        <w:t xml:space="preserve">667 m2 </w:t>
      </w:r>
      <w:r>
        <w:rPr>
          <w:rFonts w:hint="eastAsia"/>
          <w:b w:val="0"/>
          <w:bCs w:val="0"/>
          <w:sz w:val="28"/>
          <w:szCs w:val="28"/>
          <w:u w:val="none"/>
        </w:rPr>
        <w:t>施</w:t>
      </w:r>
      <w:r>
        <w:rPr>
          <w:b w:val="0"/>
          <w:bCs w:val="0"/>
          <w:sz w:val="28"/>
          <w:szCs w:val="28"/>
          <w:u w:val="none"/>
        </w:rPr>
        <w:t xml:space="preserve">8 kg) </w:t>
      </w:r>
      <w:r>
        <w:rPr>
          <w:rFonts w:hint="eastAsia"/>
          <w:b w:val="0"/>
          <w:bCs w:val="0"/>
          <w:sz w:val="28"/>
          <w:szCs w:val="28"/>
          <w:u w:val="none"/>
        </w:rPr>
        <w:t>、氯化钾</w:t>
      </w:r>
      <w:r>
        <w:rPr>
          <w:b w:val="0"/>
          <w:bCs w:val="0"/>
          <w:sz w:val="28"/>
          <w:szCs w:val="28"/>
          <w:u w:val="none"/>
        </w:rPr>
        <w:t>( K2O</w:t>
      </w:r>
      <w:r>
        <w:rPr>
          <w:rFonts w:hint="eastAsia"/>
          <w:b w:val="0"/>
          <w:bCs w:val="0"/>
          <w:sz w:val="28"/>
          <w:szCs w:val="28"/>
          <w:u w:val="none"/>
        </w:rPr>
        <w:t>≥</w:t>
      </w:r>
      <w:r>
        <w:rPr>
          <w:b w:val="0"/>
          <w:bCs w:val="0"/>
          <w:sz w:val="28"/>
          <w:szCs w:val="28"/>
          <w:u w:val="none"/>
        </w:rPr>
        <w:t>60%</w:t>
      </w:r>
      <w:r>
        <w:rPr>
          <w:rFonts w:hint="eastAsia"/>
          <w:b w:val="0"/>
          <w:bCs w:val="0"/>
          <w:sz w:val="28"/>
          <w:szCs w:val="28"/>
          <w:u w:val="none"/>
        </w:rPr>
        <w:t>，</w:t>
      </w:r>
      <w:r>
        <w:rPr>
          <w:b w:val="0"/>
          <w:bCs w:val="0"/>
          <w:sz w:val="28"/>
          <w:szCs w:val="28"/>
          <w:u w:val="none"/>
        </w:rPr>
        <w:t xml:space="preserve">667 m2 </w:t>
      </w:r>
      <w:r>
        <w:rPr>
          <w:rFonts w:hint="eastAsia"/>
          <w:b w:val="0"/>
          <w:bCs w:val="0"/>
          <w:sz w:val="28"/>
          <w:szCs w:val="28"/>
          <w:u w:val="none"/>
        </w:rPr>
        <w:t>施</w:t>
      </w:r>
      <w:r>
        <w:rPr>
          <w:b w:val="0"/>
          <w:bCs w:val="0"/>
          <w:sz w:val="28"/>
          <w:szCs w:val="28"/>
          <w:u w:val="none"/>
        </w:rPr>
        <w:t xml:space="preserve">6 kg) </w:t>
      </w:r>
      <w:r>
        <w:rPr>
          <w:rFonts w:hint="eastAsia"/>
          <w:b w:val="0"/>
          <w:bCs w:val="0"/>
          <w:sz w:val="28"/>
          <w:szCs w:val="28"/>
          <w:u w:val="none"/>
        </w:rPr>
        <w:t>作基肥一次性施入，尿素</w:t>
      </w:r>
      <w:r>
        <w:rPr>
          <w:b w:val="0"/>
          <w:bCs w:val="0"/>
          <w:sz w:val="28"/>
          <w:szCs w:val="28"/>
          <w:u w:val="none"/>
        </w:rPr>
        <w:t>( N</w:t>
      </w:r>
      <w:r>
        <w:rPr>
          <w:rFonts w:hint="eastAsia"/>
          <w:b w:val="0"/>
          <w:bCs w:val="0"/>
          <w:sz w:val="28"/>
          <w:szCs w:val="28"/>
          <w:u w:val="none"/>
        </w:rPr>
        <w:t>≥</w:t>
      </w:r>
      <w:r>
        <w:rPr>
          <w:b w:val="0"/>
          <w:bCs w:val="0"/>
          <w:sz w:val="28"/>
          <w:szCs w:val="28"/>
          <w:u w:val="none"/>
        </w:rPr>
        <w:t>47%</w:t>
      </w:r>
      <w:r>
        <w:rPr>
          <w:rFonts w:hint="eastAsia"/>
          <w:b w:val="0"/>
          <w:bCs w:val="0"/>
          <w:sz w:val="28"/>
          <w:szCs w:val="28"/>
          <w:u w:val="none"/>
        </w:rPr>
        <w:t>，</w:t>
      </w:r>
      <w:r>
        <w:rPr>
          <w:b w:val="0"/>
          <w:bCs w:val="0"/>
          <w:sz w:val="28"/>
          <w:szCs w:val="28"/>
          <w:u w:val="none"/>
        </w:rPr>
        <w:t xml:space="preserve">667 m2 </w:t>
      </w:r>
      <w:r>
        <w:rPr>
          <w:rFonts w:hint="eastAsia"/>
          <w:b w:val="0"/>
          <w:bCs w:val="0"/>
          <w:sz w:val="28"/>
          <w:szCs w:val="28"/>
          <w:u w:val="none"/>
        </w:rPr>
        <w:t>施</w:t>
      </w:r>
      <w:r>
        <w:rPr>
          <w:b w:val="0"/>
          <w:bCs w:val="0"/>
          <w:sz w:val="28"/>
          <w:szCs w:val="28"/>
          <w:u w:val="none"/>
        </w:rPr>
        <w:t xml:space="preserve">15 kg) </w:t>
      </w:r>
      <w:r>
        <w:rPr>
          <w:rFonts w:hint="eastAsia"/>
          <w:b w:val="0"/>
          <w:bCs w:val="0"/>
          <w:sz w:val="28"/>
          <w:szCs w:val="28"/>
          <w:u w:val="none"/>
        </w:rPr>
        <w:t>在苗期</w:t>
      </w:r>
      <w:r>
        <w:rPr>
          <w:b w:val="0"/>
          <w:bCs w:val="0"/>
          <w:sz w:val="28"/>
          <w:szCs w:val="28"/>
          <w:u w:val="none"/>
        </w:rPr>
        <w:t xml:space="preserve">( </w:t>
      </w:r>
      <w:r>
        <w:rPr>
          <w:rFonts w:hint="eastAsia"/>
          <w:b w:val="0"/>
          <w:bCs w:val="0"/>
          <w:sz w:val="28"/>
          <w:szCs w:val="28"/>
          <w:u w:val="none"/>
        </w:rPr>
        <w:t>施</w:t>
      </w:r>
      <w:r>
        <w:rPr>
          <w:b w:val="0"/>
          <w:bCs w:val="0"/>
          <w:sz w:val="28"/>
          <w:szCs w:val="28"/>
          <w:u w:val="none"/>
        </w:rPr>
        <w:t xml:space="preserve">1 /3) </w:t>
      </w:r>
      <w:r>
        <w:rPr>
          <w:rFonts w:hint="eastAsia"/>
          <w:b w:val="0"/>
          <w:bCs w:val="0"/>
          <w:sz w:val="28"/>
          <w:szCs w:val="28"/>
          <w:u w:val="none"/>
        </w:rPr>
        <w:t>和大喇叭口时期</w:t>
      </w:r>
      <w:r>
        <w:rPr>
          <w:b w:val="0"/>
          <w:bCs w:val="0"/>
          <w:sz w:val="28"/>
          <w:szCs w:val="28"/>
          <w:u w:val="none"/>
        </w:rPr>
        <w:t xml:space="preserve">( </w:t>
      </w:r>
      <w:r>
        <w:rPr>
          <w:rFonts w:hint="eastAsia"/>
          <w:b w:val="0"/>
          <w:bCs w:val="0"/>
          <w:sz w:val="28"/>
          <w:szCs w:val="28"/>
          <w:u w:val="none"/>
        </w:rPr>
        <w:t>施</w:t>
      </w:r>
      <w:r>
        <w:rPr>
          <w:b w:val="0"/>
          <w:bCs w:val="0"/>
          <w:sz w:val="28"/>
          <w:szCs w:val="28"/>
          <w:u w:val="none"/>
        </w:rPr>
        <w:t xml:space="preserve">2 /3) </w:t>
      </w:r>
      <w:r>
        <w:rPr>
          <w:rFonts w:hint="eastAsia"/>
          <w:b w:val="0"/>
          <w:bCs w:val="0"/>
          <w:sz w:val="28"/>
          <w:szCs w:val="28"/>
          <w:u w:val="none"/>
        </w:rPr>
        <w:t>追施。播种后及时喷施封闭农药，预防杂草。田间管理与大田管理一致。收获时收中间</w:t>
      </w:r>
      <w:r>
        <w:rPr>
          <w:b w:val="0"/>
          <w:bCs w:val="0"/>
          <w:sz w:val="28"/>
          <w:szCs w:val="28"/>
          <w:u w:val="none"/>
        </w:rPr>
        <w:t xml:space="preserve">3 </w:t>
      </w:r>
      <w:r>
        <w:rPr>
          <w:rFonts w:hint="eastAsia"/>
          <w:b w:val="0"/>
          <w:bCs w:val="0"/>
          <w:sz w:val="28"/>
          <w:szCs w:val="28"/>
          <w:u w:val="none"/>
        </w:rPr>
        <w:t>行考种，脱粒测产</w:t>
      </w:r>
      <w:r>
        <w:rPr>
          <w:b w:val="0"/>
          <w:bCs w:val="0"/>
          <w:sz w:val="28"/>
          <w:szCs w:val="28"/>
          <w:u w:val="none"/>
        </w:rPr>
        <w:t xml:space="preserve">( </w:t>
      </w:r>
      <w:r>
        <w:rPr>
          <w:rFonts w:hint="eastAsia"/>
          <w:b w:val="0"/>
          <w:bCs w:val="0"/>
          <w:sz w:val="28"/>
          <w:szCs w:val="28"/>
          <w:u w:val="none"/>
        </w:rPr>
        <w:t>产量折算成标准含水量</w:t>
      </w:r>
      <w:r>
        <w:rPr>
          <w:b w:val="0"/>
          <w:bCs w:val="0"/>
          <w:sz w:val="28"/>
          <w:szCs w:val="28"/>
          <w:u w:val="none"/>
        </w:rPr>
        <w:t xml:space="preserve">14%) </w:t>
      </w:r>
      <w:r>
        <w:rPr>
          <w:rFonts w:hint="eastAsia"/>
          <w:b w:val="0"/>
          <w:bCs w:val="0"/>
          <w:sz w:val="28"/>
          <w:szCs w:val="28"/>
          <w:u w:val="none"/>
        </w:rPr>
        <w:t>。</w:t>
      </w:r>
    </w:p>
    <w:p>
      <w:pPr>
        <w:jc w:val="center"/>
        <w:rPr>
          <w:u w:val="none"/>
        </w:rPr>
      </w:pPr>
      <w:r>
        <w:rPr>
          <w:rFonts w:hint="eastAsia" w:ascii="AdobeHeitiStd-Regular" w:hAnsi="AdobeHeitiStd-Regular" w:eastAsia="AdobeHeitiStd-Regular"/>
          <w:sz w:val="21"/>
          <w:u w:val="none"/>
        </w:rPr>
        <w:t>表</w:t>
      </w:r>
      <w:r>
        <w:rPr>
          <w:rFonts w:ascii="E-BZ+ZDNG3Q-1" w:hAnsi="E-BZ+ZDNG3Q-1" w:eastAsia="E-BZ+ZDNG3Q-1"/>
          <w:sz w:val="21"/>
          <w:u w:val="none"/>
        </w:rPr>
        <w:t xml:space="preserve">1 </w:t>
      </w:r>
      <w:r>
        <w:rPr>
          <w:rFonts w:hint="eastAsia" w:ascii="AdobeHeitiStd-Regular" w:hAnsi="AdobeHeitiStd-Regular" w:eastAsia="AdobeHeitiStd-Regular"/>
          <w:sz w:val="21"/>
          <w:u w:val="none"/>
        </w:rPr>
        <w:t>播期对穗部性状</w:t>
      </w:r>
      <w:r>
        <w:rPr>
          <w:rFonts w:hint="eastAsia" w:ascii="SSJ0+ZDNG3Q-2" w:hAnsi="SSJ0+ZDNG3Q-2" w:eastAsia="SSJ0+ZDNG3Q-2"/>
          <w:sz w:val="21"/>
          <w:u w:val="none"/>
        </w:rPr>
        <w:t>、</w:t>
      </w:r>
      <w:r>
        <w:rPr>
          <w:rFonts w:hint="eastAsia" w:ascii="AdobeHeitiStd-Regular" w:hAnsi="AdobeHeitiStd-Regular" w:eastAsia="AdobeHeitiStd-Regular"/>
          <w:sz w:val="21"/>
          <w:u w:val="none"/>
        </w:rPr>
        <w:t>产量的影响</w:t>
      </w:r>
    </w:p>
    <w:p>
      <w:pPr>
        <w:jc w:val="center"/>
        <w:rPr>
          <w:u w:val="none"/>
        </w:rPr>
      </w:pPr>
    </w:p>
    <w:tbl>
      <w:tblPr>
        <w:tblStyle w:val="3"/>
        <w:tblW w:w="8336"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5"/>
        <w:gridCol w:w="1224"/>
        <w:gridCol w:w="1186"/>
        <w:gridCol w:w="1185"/>
        <w:gridCol w:w="1185"/>
        <w:gridCol w:w="1185"/>
        <w:gridCol w:w="118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85" w:type="dxa"/>
            <w:tcBorders>
              <w:top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000000"/>
                <w:u w:val="none"/>
              </w:rPr>
            </w:pPr>
            <w:r>
              <w:rPr>
                <w:rFonts w:hint="eastAsia" w:ascii="宋体" w:hAnsi="宋体" w:cs="宋体"/>
                <w:color w:val="000000"/>
                <w:kern w:val="0"/>
                <w:u w:val="none"/>
              </w:rPr>
              <w:t>播期</w:t>
            </w:r>
          </w:p>
        </w:tc>
        <w:tc>
          <w:tcPr>
            <w:tcW w:w="1224" w:type="dxa"/>
            <w:tcBorders>
              <w:top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000000"/>
                <w:u w:val="none"/>
              </w:rPr>
            </w:pPr>
            <w:r>
              <w:rPr>
                <w:rFonts w:hint="eastAsia" w:ascii="宋体" w:hAnsi="宋体" w:cs="宋体"/>
                <w:color w:val="000000"/>
                <w:kern w:val="0"/>
                <w:u w:val="none"/>
              </w:rPr>
              <w:t>有效穗长</w:t>
            </w:r>
            <w:r>
              <w:rPr>
                <w:rFonts w:ascii="宋体" w:hAnsi="宋体" w:cs="宋体"/>
                <w:color w:val="000000"/>
                <w:kern w:val="0"/>
                <w:u w:val="none"/>
              </w:rPr>
              <w:t>/</w:t>
            </w:r>
          </w:p>
        </w:tc>
        <w:tc>
          <w:tcPr>
            <w:tcW w:w="1186" w:type="dxa"/>
            <w:tcBorders>
              <w:top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000000"/>
                <w:u w:val="none"/>
              </w:rPr>
            </w:pPr>
            <w:r>
              <w:rPr>
                <w:rFonts w:hint="eastAsia" w:ascii="宋体" w:hAnsi="宋体" w:cs="宋体"/>
                <w:color w:val="000000"/>
                <w:kern w:val="0"/>
                <w:u w:val="none"/>
              </w:rPr>
              <w:t>穗粒数</w:t>
            </w:r>
          </w:p>
        </w:tc>
        <w:tc>
          <w:tcPr>
            <w:tcW w:w="1185" w:type="dxa"/>
            <w:tcBorders>
              <w:top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000000"/>
                <w:u w:val="none"/>
              </w:rPr>
            </w:pPr>
            <w:r>
              <w:rPr>
                <w:rFonts w:hint="eastAsia" w:ascii="宋体" w:hAnsi="宋体" w:cs="宋体"/>
                <w:color w:val="000000"/>
                <w:kern w:val="0"/>
                <w:u w:val="none"/>
              </w:rPr>
              <w:t>百粒重</w:t>
            </w:r>
            <w:r>
              <w:rPr>
                <w:rFonts w:ascii="宋体" w:hAnsi="宋体" w:cs="宋体"/>
                <w:color w:val="000000"/>
                <w:kern w:val="0"/>
                <w:u w:val="none"/>
              </w:rPr>
              <w:t>/</w:t>
            </w:r>
          </w:p>
        </w:tc>
        <w:tc>
          <w:tcPr>
            <w:tcW w:w="1185" w:type="dxa"/>
            <w:tcBorders>
              <w:top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000000"/>
                <w:u w:val="none"/>
              </w:rPr>
            </w:pPr>
            <w:r>
              <w:rPr>
                <w:rFonts w:hint="eastAsia" w:ascii="宋体" w:hAnsi="宋体" w:cs="宋体"/>
                <w:color w:val="000000"/>
                <w:kern w:val="0"/>
                <w:u w:val="none"/>
              </w:rPr>
              <w:t>产量</w:t>
            </w:r>
          </w:p>
        </w:tc>
        <w:tc>
          <w:tcPr>
            <w:tcW w:w="2371" w:type="dxa"/>
            <w:gridSpan w:val="2"/>
            <w:tcBorders>
              <w:top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000000"/>
                <w:u w:val="none"/>
              </w:rPr>
            </w:pPr>
            <w:r>
              <w:rPr>
                <w:rFonts w:hint="eastAsia" w:ascii="宋体" w:hAnsi="宋体" w:cs="宋体"/>
                <w:color w:val="000000"/>
                <w:kern w:val="0"/>
                <w:u w:val="none"/>
              </w:rPr>
              <w:t>差异显著性</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185" w:type="dxa"/>
            <w:tcBorders>
              <w:bottom w:val="single" w:color="000000" w:sz="2"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000000"/>
                <w:u w:val="none"/>
              </w:rPr>
            </w:pPr>
            <w:r>
              <w:rPr>
                <w:rFonts w:hint="eastAsia" w:ascii="宋体" w:hAnsi="宋体" w:cs="宋体"/>
                <w:color w:val="000000"/>
                <w:kern w:val="0"/>
                <w:u w:val="none"/>
              </w:rPr>
              <w:t>处理</w:t>
            </w:r>
          </w:p>
        </w:tc>
        <w:tc>
          <w:tcPr>
            <w:tcW w:w="1224" w:type="dxa"/>
            <w:tcBorders>
              <w:bottom w:val="single" w:color="000000" w:sz="2"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000000"/>
                <w:u w:val="none"/>
              </w:rPr>
            </w:pPr>
            <w:r>
              <w:rPr>
                <w:rFonts w:ascii="宋体" w:hAnsi="宋体" w:cs="宋体"/>
                <w:color w:val="000000"/>
                <w:kern w:val="0"/>
                <w:u w:val="none"/>
              </w:rPr>
              <w:t>cm</w:t>
            </w:r>
          </w:p>
        </w:tc>
        <w:tc>
          <w:tcPr>
            <w:tcW w:w="1186" w:type="dxa"/>
            <w:tcBorders>
              <w:bottom w:val="single" w:color="000000" w:sz="2"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eastAsia="宋体" w:cs="宋体"/>
                <w:color w:val="000000"/>
                <w:u w:val="none"/>
                <w:lang w:eastAsia="zh-CN"/>
              </w:rPr>
            </w:pPr>
            <w:r>
              <w:rPr>
                <w:rFonts w:hint="eastAsia" w:ascii="宋体" w:cs="宋体"/>
                <w:color w:val="000000"/>
                <w:u w:val="none"/>
                <w:lang w:eastAsia="zh-CN"/>
              </w:rPr>
              <w:t>粒</w:t>
            </w:r>
          </w:p>
        </w:tc>
        <w:tc>
          <w:tcPr>
            <w:tcW w:w="1185" w:type="dxa"/>
            <w:tcBorders>
              <w:bottom w:val="single" w:color="000000" w:sz="2"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000000"/>
                <w:u w:val="none"/>
              </w:rPr>
            </w:pPr>
            <w:r>
              <w:rPr>
                <w:rFonts w:ascii="宋体" w:hAnsi="宋体" w:cs="宋体"/>
                <w:color w:val="000000"/>
                <w:kern w:val="0"/>
                <w:u w:val="none"/>
              </w:rPr>
              <w:t>g</w:t>
            </w:r>
          </w:p>
        </w:tc>
        <w:tc>
          <w:tcPr>
            <w:tcW w:w="1185" w:type="dxa"/>
            <w:tcBorders>
              <w:bottom w:val="single" w:color="000000" w:sz="2"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000000"/>
                <w:u w:val="none"/>
              </w:rPr>
            </w:pPr>
            <w:r>
              <w:rPr>
                <w:rFonts w:ascii="宋体" w:hAnsi="宋体" w:cs="宋体"/>
                <w:color w:val="000000"/>
                <w:kern w:val="0"/>
                <w:u w:val="none"/>
              </w:rPr>
              <w:t>kg/667m</w:t>
            </w:r>
            <w:r>
              <w:rPr>
                <w:rStyle w:val="9"/>
              </w:rPr>
              <w:t>2</w:t>
            </w:r>
          </w:p>
        </w:tc>
        <w:tc>
          <w:tcPr>
            <w:tcW w:w="1185" w:type="dxa"/>
            <w:tcBorders>
              <w:bottom w:val="single" w:color="000000" w:sz="2"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000000"/>
                <w:u w:val="none"/>
              </w:rPr>
            </w:pPr>
            <w:r>
              <w:rPr>
                <w:rFonts w:ascii="宋体" w:hAnsi="宋体" w:cs="宋体"/>
                <w:color w:val="000000"/>
                <w:kern w:val="0"/>
                <w:u w:val="none"/>
              </w:rPr>
              <w:t>5%</w:t>
            </w:r>
          </w:p>
        </w:tc>
        <w:tc>
          <w:tcPr>
            <w:tcW w:w="1186" w:type="dxa"/>
            <w:tcBorders>
              <w:bottom w:val="single" w:color="000000" w:sz="2"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color w:val="000000"/>
                <w:u w:val="none"/>
              </w:rPr>
            </w:pPr>
            <w:r>
              <w:rPr>
                <w:rFonts w:ascii="宋体" w:hAnsi="宋体" w:cs="宋体"/>
                <w:color w:val="000000"/>
                <w:kern w:val="0"/>
                <w:u w:val="none"/>
              </w:rPr>
              <w:t>1%</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185" w:type="dxa"/>
            <w:tcBorders>
              <w:top w:val="single" w:color="000000" w:sz="2"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Cb1</w:t>
            </w:r>
          </w:p>
        </w:tc>
        <w:tc>
          <w:tcPr>
            <w:tcW w:w="1224" w:type="dxa"/>
            <w:tcBorders>
              <w:top w:val="single" w:color="000000" w:sz="2"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20. 65</w:t>
            </w:r>
          </w:p>
        </w:tc>
        <w:tc>
          <w:tcPr>
            <w:tcW w:w="1186" w:type="dxa"/>
            <w:tcBorders>
              <w:top w:val="single" w:color="000000" w:sz="2"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640. 50</w:t>
            </w:r>
          </w:p>
        </w:tc>
        <w:tc>
          <w:tcPr>
            <w:tcW w:w="1185" w:type="dxa"/>
            <w:tcBorders>
              <w:top w:val="single" w:color="000000" w:sz="2"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33. 84</w:t>
            </w:r>
          </w:p>
        </w:tc>
        <w:tc>
          <w:tcPr>
            <w:tcW w:w="1185" w:type="dxa"/>
            <w:tcBorders>
              <w:top w:val="single" w:color="000000" w:sz="2"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616. 7</w:t>
            </w:r>
          </w:p>
        </w:tc>
        <w:tc>
          <w:tcPr>
            <w:tcW w:w="1185" w:type="dxa"/>
            <w:tcBorders>
              <w:top w:val="single" w:color="000000" w:sz="2"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 xml:space="preserve">bc </w:t>
            </w:r>
          </w:p>
        </w:tc>
        <w:tc>
          <w:tcPr>
            <w:tcW w:w="1186" w:type="dxa"/>
            <w:tcBorders>
              <w:top w:val="single" w:color="000000" w:sz="2"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BC</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185"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Cb2</w:t>
            </w:r>
          </w:p>
        </w:tc>
        <w:tc>
          <w:tcPr>
            <w:tcW w:w="1224"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22. 68</w:t>
            </w:r>
          </w:p>
        </w:tc>
        <w:tc>
          <w:tcPr>
            <w:tcW w:w="1186"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672. 80</w:t>
            </w:r>
          </w:p>
        </w:tc>
        <w:tc>
          <w:tcPr>
            <w:tcW w:w="1185"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32. 26</w:t>
            </w:r>
          </w:p>
        </w:tc>
        <w:tc>
          <w:tcPr>
            <w:tcW w:w="1185"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743. 3</w:t>
            </w:r>
          </w:p>
        </w:tc>
        <w:tc>
          <w:tcPr>
            <w:tcW w:w="1185"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 xml:space="preserve">a </w:t>
            </w:r>
          </w:p>
        </w:tc>
        <w:tc>
          <w:tcPr>
            <w:tcW w:w="1186"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A</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185"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Cb3</w:t>
            </w:r>
          </w:p>
        </w:tc>
        <w:tc>
          <w:tcPr>
            <w:tcW w:w="1224"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23. 88</w:t>
            </w:r>
          </w:p>
        </w:tc>
        <w:tc>
          <w:tcPr>
            <w:tcW w:w="1186"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676. 80</w:t>
            </w:r>
          </w:p>
        </w:tc>
        <w:tc>
          <w:tcPr>
            <w:tcW w:w="1185"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30. 62</w:t>
            </w:r>
          </w:p>
        </w:tc>
        <w:tc>
          <w:tcPr>
            <w:tcW w:w="1185"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734. 5</w:t>
            </w:r>
          </w:p>
        </w:tc>
        <w:tc>
          <w:tcPr>
            <w:tcW w:w="1185"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 xml:space="preserve">a </w:t>
            </w:r>
          </w:p>
        </w:tc>
        <w:tc>
          <w:tcPr>
            <w:tcW w:w="1186"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A</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185"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Cb4</w:t>
            </w:r>
          </w:p>
        </w:tc>
        <w:tc>
          <w:tcPr>
            <w:tcW w:w="1224"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21. 25</w:t>
            </w:r>
          </w:p>
        </w:tc>
        <w:tc>
          <w:tcPr>
            <w:tcW w:w="1186"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660. 40</w:t>
            </w:r>
          </w:p>
        </w:tc>
        <w:tc>
          <w:tcPr>
            <w:tcW w:w="1185"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28. 94</w:t>
            </w:r>
          </w:p>
        </w:tc>
        <w:tc>
          <w:tcPr>
            <w:tcW w:w="1185"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680. 4</w:t>
            </w:r>
          </w:p>
        </w:tc>
        <w:tc>
          <w:tcPr>
            <w:tcW w:w="1185"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 xml:space="preserve">ab </w:t>
            </w:r>
          </w:p>
        </w:tc>
        <w:tc>
          <w:tcPr>
            <w:tcW w:w="1186"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AB</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185"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Cb5</w:t>
            </w:r>
          </w:p>
        </w:tc>
        <w:tc>
          <w:tcPr>
            <w:tcW w:w="1224"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20. 45</w:t>
            </w:r>
          </w:p>
        </w:tc>
        <w:tc>
          <w:tcPr>
            <w:tcW w:w="1186"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658. 10</w:t>
            </w:r>
          </w:p>
        </w:tc>
        <w:tc>
          <w:tcPr>
            <w:tcW w:w="1185"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26. 29</w:t>
            </w:r>
          </w:p>
        </w:tc>
        <w:tc>
          <w:tcPr>
            <w:tcW w:w="1185"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526. 6</w:t>
            </w:r>
          </w:p>
        </w:tc>
        <w:tc>
          <w:tcPr>
            <w:tcW w:w="1185"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 xml:space="preserve">cd </w:t>
            </w:r>
          </w:p>
        </w:tc>
        <w:tc>
          <w:tcPr>
            <w:tcW w:w="1186" w:type="dxa"/>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CD</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185" w:type="dxa"/>
            <w:tcBorders>
              <w:bottom w:val="single" w:color="000000" w:sz="18"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Cb6</w:t>
            </w:r>
          </w:p>
        </w:tc>
        <w:tc>
          <w:tcPr>
            <w:tcW w:w="1224" w:type="dxa"/>
            <w:tcBorders>
              <w:bottom w:val="single" w:color="000000" w:sz="18"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18. 70</w:t>
            </w:r>
          </w:p>
        </w:tc>
        <w:tc>
          <w:tcPr>
            <w:tcW w:w="1186" w:type="dxa"/>
            <w:tcBorders>
              <w:bottom w:val="single" w:color="000000" w:sz="18"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642. 20</w:t>
            </w:r>
          </w:p>
        </w:tc>
        <w:tc>
          <w:tcPr>
            <w:tcW w:w="1185" w:type="dxa"/>
            <w:tcBorders>
              <w:bottom w:val="single" w:color="000000" w:sz="18"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25. 89</w:t>
            </w:r>
          </w:p>
        </w:tc>
        <w:tc>
          <w:tcPr>
            <w:tcW w:w="1185" w:type="dxa"/>
            <w:tcBorders>
              <w:bottom w:val="single" w:color="000000" w:sz="18"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437. 8</w:t>
            </w:r>
          </w:p>
        </w:tc>
        <w:tc>
          <w:tcPr>
            <w:tcW w:w="1185" w:type="dxa"/>
            <w:tcBorders>
              <w:bottom w:val="single" w:color="000000" w:sz="18"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 xml:space="preserve">d </w:t>
            </w:r>
          </w:p>
        </w:tc>
        <w:tc>
          <w:tcPr>
            <w:tcW w:w="1186" w:type="dxa"/>
            <w:tcBorders>
              <w:bottom w:val="single" w:color="000000" w:sz="18"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cs="宋体"/>
                <w:b w:val="0"/>
                <w:bCs w:val="0"/>
                <w:color w:val="000000"/>
                <w:u w:val="none"/>
              </w:rPr>
            </w:pPr>
            <w:r>
              <w:rPr>
                <w:rFonts w:ascii="宋体" w:hAnsi="宋体" w:cs="宋体"/>
                <w:b w:val="0"/>
                <w:bCs w:val="0"/>
                <w:color w:val="000000"/>
                <w:kern w:val="0"/>
                <w:u w:val="none"/>
              </w:rPr>
              <w:t>D</w:t>
            </w:r>
          </w:p>
        </w:tc>
      </w:tr>
    </w:tbl>
    <w:p/>
    <w:p>
      <w:pPr>
        <w:ind w:firstLine="560" w:firstLineChars="200"/>
        <w:rPr>
          <w:b w:val="0"/>
          <w:bCs w:val="0"/>
          <w:sz w:val="28"/>
          <w:szCs w:val="28"/>
          <w:u w:val="none"/>
        </w:rPr>
      </w:pPr>
      <w:r>
        <w:rPr>
          <w:rFonts w:hint="eastAsia"/>
          <w:b w:val="0"/>
          <w:bCs w:val="0"/>
          <w:sz w:val="28"/>
          <w:szCs w:val="28"/>
          <w:u w:val="none"/>
        </w:rPr>
        <w:t>由表</w:t>
      </w:r>
      <w:r>
        <w:rPr>
          <w:b w:val="0"/>
          <w:bCs w:val="0"/>
          <w:sz w:val="28"/>
          <w:szCs w:val="28"/>
          <w:u w:val="none"/>
        </w:rPr>
        <w:t xml:space="preserve">1 </w:t>
      </w:r>
      <w:r>
        <w:rPr>
          <w:rFonts w:hint="eastAsia"/>
          <w:b w:val="0"/>
          <w:bCs w:val="0"/>
          <w:sz w:val="28"/>
          <w:szCs w:val="28"/>
          <w:u w:val="none"/>
        </w:rPr>
        <w:t>可知，玉米播期试验中，播期间均存在显著性差异。随播期的延迟</w:t>
      </w:r>
      <w:r>
        <w:rPr>
          <w:rFonts w:hint="eastAsia"/>
          <w:b w:val="0"/>
          <w:bCs w:val="0"/>
          <w:sz w:val="28"/>
          <w:szCs w:val="28"/>
          <w:u w:val="none"/>
          <w:lang w:eastAsia="zh-CN"/>
        </w:rPr>
        <w:t>玉米</w:t>
      </w:r>
      <w:r>
        <w:rPr>
          <w:rFonts w:hint="eastAsia"/>
          <w:b w:val="0"/>
          <w:bCs w:val="0"/>
          <w:sz w:val="28"/>
          <w:szCs w:val="28"/>
          <w:u w:val="none"/>
        </w:rPr>
        <w:t>产量呈先增加后</w:t>
      </w:r>
      <w:r>
        <w:rPr>
          <w:rFonts w:hint="eastAsia"/>
          <w:b w:val="0"/>
          <w:bCs w:val="0"/>
          <w:sz w:val="28"/>
          <w:szCs w:val="28"/>
          <w:u w:val="none"/>
          <w:lang w:eastAsia="zh-CN"/>
        </w:rPr>
        <w:t>缓慢</w:t>
      </w:r>
      <w:r>
        <w:rPr>
          <w:rFonts w:hint="eastAsia"/>
          <w:b w:val="0"/>
          <w:bCs w:val="0"/>
          <w:sz w:val="28"/>
          <w:szCs w:val="28"/>
          <w:u w:val="none"/>
        </w:rPr>
        <w:t>下降的趋势。春播在</w:t>
      </w:r>
      <w:r>
        <w:rPr>
          <w:b w:val="0"/>
          <w:bCs w:val="0"/>
          <w:sz w:val="28"/>
          <w:szCs w:val="28"/>
          <w:u w:val="none"/>
        </w:rPr>
        <w:t>3</w:t>
      </w:r>
      <w:r>
        <w:rPr>
          <w:rFonts w:hint="eastAsia"/>
          <w:b w:val="0"/>
          <w:bCs w:val="0"/>
          <w:sz w:val="28"/>
          <w:szCs w:val="28"/>
          <w:u w:val="none"/>
        </w:rPr>
        <w:t>月</w:t>
      </w:r>
      <w:r>
        <w:rPr>
          <w:b w:val="0"/>
          <w:bCs w:val="0"/>
          <w:sz w:val="28"/>
          <w:szCs w:val="28"/>
          <w:u w:val="none"/>
        </w:rPr>
        <w:t xml:space="preserve">26 </w:t>
      </w:r>
      <w:r>
        <w:rPr>
          <w:rFonts w:hint="eastAsia"/>
          <w:b w:val="0"/>
          <w:bCs w:val="0"/>
          <w:sz w:val="28"/>
          <w:szCs w:val="28"/>
          <w:u w:val="none"/>
        </w:rPr>
        <w:t>日播种的产量达到最高，随着播期的延后产量逐渐降低，</w:t>
      </w:r>
      <w:r>
        <w:rPr>
          <w:b w:val="0"/>
          <w:bCs w:val="0"/>
          <w:sz w:val="28"/>
          <w:szCs w:val="28"/>
          <w:u w:val="none"/>
        </w:rPr>
        <w:t xml:space="preserve">5 </w:t>
      </w:r>
      <w:r>
        <w:rPr>
          <w:rFonts w:hint="eastAsia"/>
          <w:b w:val="0"/>
          <w:bCs w:val="0"/>
          <w:sz w:val="28"/>
          <w:szCs w:val="28"/>
          <w:u w:val="none"/>
        </w:rPr>
        <w:t>月</w:t>
      </w:r>
      <w:r>
        <w:rPr>
          <w:b w:val="0"/>
          <w:bCs w:val="0"/>
          <w:sz w:val="28"/>
          <w:szCs w:val="28"/>
          <w:u w:val="none"/>
        </w:rPr>
        <w:t xml:space="preserve">5 </w:t>
      </w:r>
      <w:r>
        <w:rPr>
          <w:rFonts w:hint="eastAsia"/>
          <w:b w:val="0"/>
          <w:bCs w:val="0"/>
          <w:sz w:val="28"/>
          <w:szCs w:val="28"/>
          <w:u w:val="none"/>
        </w:rPr>
        <w:t>日播种</w:t>
      </w:r>
      <w:r>
        <w:rPr>
          <w:rFonts w:hint="eastAsia"/>
          <w:b w:val="0"/>
          <w:bCs w:val="0"/>
          <w:sz w:val="28"/>
          <w:szCs w:val="28"/>
          <w:u w:val="none"/>
          <w:lang w:eastAsia="zh-CN"/>
        </w:rPr>
        <w:t>产量</w:t>
      </w:r>
      <w:r>
        <w:rPr>
          <w:rFonts w:hint="eastAsia"/>
          <w:b w:val="0"/>
          <w:bCs w:val="0"/>
          <w:sz w:val="28"/>
          <w:szCs w:val="28"/>
          <w:u w:val="none"/>
        </w:rPr>
        <w:t>最低。</w:t>
      </w:r>
      <w:r>
        <w:rPr>
          <w:b w:val="0"/>
          <w:bCs w:val="0"/>
          <w:sz w:val="28"/>
          <w:szCs w:val="28"/>
          <w:u w:val="none"/>
        </w:rPr>
        <w:t xml:space="preserve">  </w:t>
      </w:r>
    </w:p>
    <w:p>
      <w:pPr>
        <w:ind w:firstLine="562" w:firstLineChars="200"/>
        <w:rPr>
          <w:sz w:val="28"/>
          <w:szCs w:val="28"/>
          <w:u w:val="none"/>
        </w:rPr>
      </w:pPr>
      <w:r>
        <w:rPr>
          <w:sz w:val="28"/>
          <w:szCs w:val="28"/>
          <w:u w:val="none"/>
        </w:rPr>
        <w:t xml:space="preserve">4.1.2 </w:t>
      </w:r>
      <w:r>
        <w:rPr>
          <w:rFonts w:hint="eastAsia"/>
          <w:sz w:val="28"/>
          <w:szCs w:val="28"/>
          <w:u w:val="none"/>
        </w:rPr>
        <w:t>种植密度对玉米产量的影响</w:t>
      </w:r>
    </w:p>
    <w:p>
      <w:pPr>
        <w:ind w:firstLine="560" w:firstLineChars="200"/>
        <w:rPr>
          <w:b w:val="0"/>
          <w:bCs w:val="0"/>
          <w:sz w:val="28"/>
          <w:szCs w:val="28"/>
          <w:u w:val="none"/>
        </w:rPr>
      </w:pPr>
      <w:r>
        <w:rPr>
          <w:rFonts w:hint="eastAsia"/>
          <w:b w:val="0"/>
          <w:bCs w:val="0"/>
          <w:sz w:val="28"/>
          <w:szCs w:val="28"/>
          <w:u w:val="none"/>
        </w:rPr>
        <w:t>为明确汉中地区高产最适宜播种密度，汉中市农科所设置不同种植密度对玉米产量的影响实验。</w:t>
      </w:r>
      <w:r>
        <w:rPr>
          <w:b w:val="0"/>
          <w:bCs w:val="0"/>
          <w:sz w:val="28"/>
          <w:szCs w:val="28"/>
          <w:u w:val="none"/>
        </w:rPr>
        <w:t xml:space="preserve"> </w:t>
      </w:r>
      <w:r>
        <w:rPr>
          <w:rFonts w:hint="eastAsia"/>
          <w:b w:val="0"/>
          <w:bCs w:val="0"/>
          <w:sz w:val="28"/>
          <w:szCs w:val="28"/>
          <w:u w:val="none"/>
        </w:rPr>
        <w:t>参考陕南秦巴地区玉米种植情况，以当地习惯种植密度为下限，设置</w:t>
      </w:r>
      <w:r>
        <w:rPr>
          <w:b w:val="0"/>
          <w:bCs w:val="0"/>
          <w:sz w:val="28"/>
          <w:szCs w:val="28"/>
          <w:u w:val="none"/>
        </w:rPr>
        <w:t>5</w:t>
      </w:r>
      <w:r>
        <w:rPr>
          <w:rFonts w:hint="eastAsia"/>
          <w:b w:val="0"/>
          <w:bCs w:val="0"/>
          <w:sz w:val="28"/>
          <w:szCs w:val="28"/>
          <w:u w:val="none"/>
        </w:rPr>
        <w:t>个种植密度处理，分别为</w:t>
      </w:r>
      <w:r>
        <w:rPr>
          <w:b w:val="0"/>
          <w:bCs w:val="0"/>
          <w:sz w:val="28"/>
          <w:szCs w:val="28"/>
          <w:u w:val="none"/>
        </w:rPr>
        <w:t>3000</w:t>
      </w:r>
      <w:r>
        <w:rPr>
          <w:rFonts w:hint="eastAsia"/>
          <w:b w:val="0"/>
          <w:bCs w:val="0"/>
          <w:sz w:val="28"/>
          <w:szCs w:val="28"/>
          <w:u w:val="none"/>
        </w:rPr>
        <w:t>株</w:t>
      </w:r>
      <w:r>
        <w:rPr>
          <w:b w:val="0"/>
          <w:bCs w:val="0"/>
          <w:sz w:val="28"/>
          <w:szCs w:val="28"/>
          <w:u w:val="none"/>
        </w:rPr>
        <w:t>/667m</w:t>
      </w:r>
      <w:r>
        <w:rPr>
          <w:b w:val="0"/>
          <w:bCs w:val="0"/>
          <w:sz w:val="28"/>
          <w:szCs w:val="28"/>
          <w:u w:val="none"/>
          <w:vertAlign w:val="superscript"/>
        </w:rPr>
        <w:t>2</w:t>
      </w:r>
      <w:r>
        <w:rPr>
          <w:rFonts w:hint="eastAsia"/>
          <w:b w:val="0"/>
          <w:bCs w:val="0"/>
          <w:sz w:val="28"/>
          <w:szCs w:val="28"/>
          <w:u w:val="none"/>
        </w:rPr>
        <w:t>、</w:t>
      </w:r>
      <w:r>
        <w:rPr>
          <w:b w:val="0"/>
          <w:bCs w:val="0"/>
          <w:sz w:val="28"/>
          <w:szCs w:val="28"/>
          <w:u w:val="none"/>
        </w:rPr>
        <w:t>3500</w:t>
      </w:r>
      <w:r>
        <w:rPr>
          <w:rFonts w:hint="eastAsia"/>
          <w:b w:val="0"/>
          <w:bCs w:val="0"/>
          <w:sz w:val="28"/>
          <w:szCs w:val="28"/>
          <w:u w:val="none"/>
        </w:rPr>
        <w:t>株</w:t>
      </w:r>
      <w:r>
        <w:rPr>
          <w:b w:val="0"/>
          <w:bCs w:val="0"/>
          <w:sz w:val="28"/>
          <w:szCs w:val="28"/>
          <w:u w:val="none"/>
        </w:rPr>
        <w:t>/667m</w:t>
      </w:r>
      <w:r>
        <w:rPr>
          <w:b w:val="0"/>
          <w:bCs w:val="0"/>
          <w:sz w:val="28"/>
          <w:szCs w:val="28"/>
          <w:u w:val="none"/>
          <w:vertAlign w:val="superscript"/>
        </w:rPr>
        <w:t>2</w:t>
      </w:r>
      <w:r>
        <w:rPr>
          <w:rFonts w:hint="eastAsia"/>
          <w:b w:val="0"/>
          <w:bCs w:val="0"/>
          <w:sz w:val="28"/>
          <w:szCs w:val="28"/>
          <w:u w:val="none"/>
        </w:rPr>
        <w:t>、</w:t>
      </w:r>
      <w:r>
        <w:rPr>
          <w:b w:val="0"/>
          <w:bCs w:val="0"/>
          <w:sz w:val="28"/>
          <w:szCs w:val="28"/>
          <w:u w:val="none"/>
        </w:rPr>
        <w:t>4000</w:t>
      </w:r>
      <w:r>
        <w:rPr>
          <w:rFonts w:hint="eastAsia"/>
          <w:b w:val="0"/>
          <w:bCs w:val="0"/>
          <w:sz w:val="28"/>
          <w:szCs w:val="28"/>
          <w:u w:val="none"/>
        </w:rPr>
        <w:t>株</w:t>
      </w:r>
      <w:r>
        <w:rPr>
          <w:b w:val="0"/>
          <w:bCs w:val="0"/>
          <w:sz w:val="28"/>
          <w:szCs w:val="28"/>
          <w:u w:val="none"/>
        </w:rPr>
        <w:t>/667m</w:t>
      </w:r>
      <w:r>
        <w:rPr>
          <w:b w:val="0"/>
          <w:bCs w:val="0"/>
          <w:sz w:val="28"/>
          <w:szCs w:val="28"/>
          <w:u w:val="none"/>
          <w:vertAlign w:val="superscript"/>
        </w:rPr>
        <w:t>2</w:t>
      </w:r>
      <w:r>
        <w:rPr>
          <w:rFonts w:hint="eastAsia"/>
          <w:b w:val="0"/>
          <w:bCs w:val="0"/>
          <w:sz w:val="28"/>
          <w:szCs w:val="28"/>
          <w:u w:val="none"/>
        </w:rPr>
        <w:t>、</w:t>
      </w:r>
      <w:r>
        <w:rPr>
          <w:b w:val="0"/>
          <w:bCs w:val="0"/>
          <w:sz w:val="28"/>
          <w:szCs w:val="28"/>
          <w:u w:val="none"/>
        </w:rPr>
        <w:t>4500</w:t>
      </w:r>
      <w:r>
        <w:rPr>
          <w:rFonts w:hint="eastAsia"/>
          <w:b w:val="0"/>
          <w:bCs w:val="0"/>
          <w:sz w:val="28"/>
          <w:szCs w:val="28"/>
          <w:u w:val="none"/>
        </w:rPr>
        <w:t>株</w:t>
      </w:r>
      <w:r>
        <w:rPr>
          <w:b w:val="0"/>
          <w:bCs w:val="0"/>
          <w:sz w:val="28"/>
          <w:szCs w:val="28"/>
          <w:u w:val="none"/>
        </w:rPr>
        <w:t>/667m</w:t>
      </w:r>
      <w:r>
        <w:rPr>
          <w:b w:val="0"/>
          <w:bCs w:val="0"/>
          <w:sz w:val="28"/>
          <w:szCs w:val="28"/>
          <w:u w:val="none"/>
          <w:vertAlign w:val="superscript"/>
        </w:rPr>
        <w:t>2</w:t>
      </w:r>
      <w:r>
        <w:rPr>
          <w:rFonts w:hint="eastAsia"/>
          <w:b w:val="0"/>
          <w:bCs w:val="0"/>
          <w:sz w:val="28"/>
          <w:szCs w:val="28"/>
          <w:u w:val="none"/>
        </w:rPr>
        <w:t>、</w:t>
      </w:r>
      <w:r>
        <w:rPr>
          <w:b w:val="0"/>
          <w:bCs w:val="0"/>
          <w:sz w:val="28"/>
          <w:szCs w:val="28"/>
          <w:u w:val="none"/>
        </w:rPr>
        <w:t>5000</w:t>
      </w:r>
      <w:r>
        <w:rPr>
          <w:rFonts w:hint="eastAsia"/>
          <w:b w:val="0"/>
          <w:bCs w:val="0"/>
          <w:sz w:val="28"/>
          <w:szCs w:val="28"/>
          <w:u w:val="none"/>
        </w:rPr>
        <w:t>株</w:t>
      </w:r>
      <w:r>
        <w:rPr>
          <w:b w:val="0"/>
          <w:bCs w:val="0"/>
          <w:sz w:val="28"/>
          <w:szCs w:val="28"/>
          <w:u w:val="none"/>
        </w:rPr>
        <w:t>/667m</w:t>
      </w:r>
      <w:r>
        <w:rPr>
          <w:b w:val="0"/>
          <w:bCs w:val="0"/>
          <w:sz w:val="28"/>
          <w:szCs w:val="28"/>
          <w:u w:val="none"/>
          <w:vertAlign w:val="superscript"/>
        </w:rPr>
        <w:t>2</w:t>
      </w:r>
      <w:r>
        <w:rPr>
          <w:rFonts w:hint="eastAsia"/>
          <w:b w:val="0"/>
          <w:bCs w:val="0"/>
          <w:sz w:val="28"/>
          <w:szCs w:val="28"/>
          <w:u w:val="none"/>
        </w:rPr>
        <w:t>。每个密度设置</w:t>
      </w:r>
      <w:r>
        <w:rPr>
          <w:b w:val="0"/>
          <w:bCs w:val="0"/>
          <w:sz w:val="28"/>
          <w:szCs w:val="28"/>
          <w:u w:val="none"/>
        </w:rPr>
        <w:t>3</w:t>
      </w:r>
      <w:r>
        <w:rPr>
          <w:rFonts w:hint="eastAsia"/>
          <w:b w:val="0"/>
          <w:bCs w:val="0"/>
          <w:sz w:val="28"/>
          <w:szCs w:val="28"/>
          <w:u w:val="none"/>
        </w:rPr>
        <w:t>次重复，小区面积</w:t>
      </w:r>
      <w:r>
        <w:rPr>
          <w:b w:val="0"/>
          <w:bCs w:val="0"/>
          <w:sz w:val="28"/>
          <w:szCs w:val="28"/>
          <w:u w:val="none"/>
        </w:rPr>
        <w:t>20m</w:t>
      </w:r>
      <w:r>
        <w:rPr>
          <w:b w:val="0"/>
          <w:bCs w:val="0"/>
          <w:sz w:val="28"/>
          <w:szCs w:val="28"/>
          <w:u w:val="none"/>
          <w:vertAlign w:val="superscript"/>
        </w:rPr>
        <w:t>2</w:t>
      </w:r>
      <w:r>
        <w:rPr>
          <w:rFonts w:hint="eastAsia"/>
          <w:b w:val="0"/>
          <w:bCs w:val="0"/>
          <w:sz w:val="28"/>
          <w:szCs w:val="28"/>
          <w:u w:val="none"/>
        </w:rPr>
        <w:t>，</w:t>
      </w:r>
      <w:r>
        <w:rPr>
          <w:b w:val="0"/>
          <w:bCs w:val="0"/>
          <w:sz w:val="28"/>
          <w:szCs w:val="28"/>
          <w:u w:val="none"/>
        </w:rPr>
        <w:t>5</w:t>
      </w:r>
      <w:r>
        <w:rPr>
          <w:rFonts w:hint="eastAsia"/>
          <w:b w:val="0"/>
          <w:bCs w:val="0"/>
          <w:sz w:val="28"/>
          <w:szCs w:val="28"/>
          <w:u w:val="none"/>
        </w:rPr>
        <w:t>行区。小区田间采用随机区组排列。试验于</w:t>
      </w:r>
      <w:r>
        <w:rPr>
          <w:b w:val="0"/>
          <w:bCs w:val="0"/>
          <w:sz w:val="28"/>
          <w:szCs w:val="28"/>
          <w:u w:val="none"/>
        </w:rPr>
        <w:t>2016</w:t>
      </w:r>
      <w:r>
        <w:rPr>
          <w:rFonts w:hint="eastAsia"/>
          <w:b w:val="0"/>
          <w:bCs w:val="0"/>
          <w:sz w:val="28"/>
          <w:szCs w:val="28"/>
          <w:u w:val="none"/>
        </w:rPr>
        <w:t>年在汉中市农业科学研究所新校试验基地进行，</w:t>
      </w:r>
      <w:r>
        <w:rPr>
          <w:b w:val="0"/>
          <w:bCs w:val="0"/>
          <w:sz w:val="28"/>
          <w:szCs w:val="28"/>
          <w:u w:val="none"/>
        </w:rPr>
        <w:t>2016</w:t>
      </w:r>
      <w:r>
        <w:rPr>
          <w:rFonts w:hint="eastAsia"/>
          <w:b w:val="0"/>
          <w:bCs w:val="0"/>
          <w:sz w:val="28"/>
          <w:szCs w:val="28"/>
          <w:u w:val="none"/>
        </w:rPr>
        <w:t>年</w:t>
      </w:r>
      <w:r>
        <w:rPr>
          <w:b w:val="0"/>
          <w:bCs w:val="0"/>
          <w:sz w:val="28"/>
          <w:szCs w:val="28"/>
          <w:u w:val="none"/>
        </w:rPr>
        <w:t>4</w:t>
      </w:r>
      <w:r>
        <w:rPr>
          <w:rFonts w:hint="eastAsia"/>
          <w:b w:val="0"/>
          <w:bCs w:val="0"/>
          <w:sz w:val="28"/>
          <w:szCs w:val="28"/>
          <w:u w:val="none"/>
        </w:rPr>
        <w:t>月</w:t>
      </w:r>
      <w:r>
        <w:rPr>
          <w:b w:val="0"/>
          <w:bCs w:val="0"/>
          <w:sz w:val="28"/>
          <w:szCs w:val="28"/>
          <w:u w:val="none"/>
        </w:rPr>
        <w:t>13</w:t>
      </w:r>
      <w:r>
        <w:rPr>
          <w:rFonts w:hint="eastAsia"/>
          <w:b w:val="0"/>
          <w:bCs w:val="0"/>
          <w:sz w:val="28"/>
          <w:szCs w:val="28"/>
          <w:u w:val="none"/>
        </w:rPr>
        <w:t>日播种，</w:t>
      </w:r>
      <w:r>
        <w:rPr>
          <w:b w:val="0"/>
          <w:bCs w:val="0"/>
          <w:sz w:val="28"/>
          <w:szCs w:val="28"/>
          <w:u w:val="none"/>
        </w:rPr>
        <w:t>4</w:t>
      </w:r>
      <w:r>
        <w:rPr>
          <w:rFonts w:hint="eastAsia"/>
          <w:b w:val="0"/>
          <w:bCs w:val="0"/>
          <w:sz w:val="28"/>
          <w:szCs w:val="28"/>
          <w:u w:val="none"/>
        </w:rPr>
        <w:t>月</w:t>
      </w:r>
      <w:r>
        <w:rPr>
          <w:b w:val="0"/>
          <w:bCs w:val="0"/>
          <w:sz w:val="28"/>
          <w:szCs w:val="28"/>
          <w:u w:val="none"/>
        </w:rPr>
        <w:t>21</w:t>
      </w:r>
      <w:r>
        <w:rPr>
          <w:rFonts w:hint="eastAsia"/>
          <w:b w:val="0"/>
          <w:bCs w:val="0"/>
          <w:sz w:val="28"/>
          <w:szCs w:val="28"/>
          <w:u w:val="none"/>
        </w:rPr>
        <w:t>日出苗，</w:t>
      </w:r>
      <w:r>
        <w:rPr>
          <w:b w:val="0"/>
          <w:bCs w:val="0"/>
          <w:sz w:val="28"/>
          <w:szCs w:val="28"/>
          <w:u w:val="none"/>
        </w:rPr>
        <w:t>5</w:t>
      </w:r>
      <w:r>
        <w:rPr>
          <w:rFonts w:hint="eastAsia"/>
          <w:b w:val="0"/>
          <w:bCs w:val="0"/>
          <w:sz w:val="28"/>
          <w:szCs w:val="28"/>
          <w:u w:val="none"/>
        </w:rPr>
        <w:t>月</w:t>
      </w:r>
      <w:r>
        <w:rPr>
          <w:b w:val="0"/>
          <w:bCs w:val="0"/>
          <w:sz w:val="28"/>
          <w:szCs w:val="28"/>
          <w:u w:val="none"/>
        </w:rPr>
        <w:t>5</w:t>
      </w:r>
      <w:r>
        <w:rPr>
          <w:rFonts w:hint="eastAsia"/>
          <w:b w:val="0"/>
          <w:bCs w:val="0"/>
          <w:sz w:val="28"/>
          <w:szCs w:val="28"/>
          <w:u w:val="none"/>
        </w:rPr>
        <w:t>日间苗，</w:t>
      </w:r>
      <w:r>
        <w:rPr>
          <w:b w:val="0"/>
          <w:bCs w:val="0"/>
          <w:sz w:val="28"/>
          <w:szCs w:val="28"/>
          <w:u w:val="none"/>
        </w:rPr>
        <w:t>5</w:t>
      </w:r>
      <w:r>
        <w:rPr>
          <w:rFonts w:hint="eastAsia"/>
          <w:b w:val="0"/>
          <w:bCs w:val="0"/>
          <w:sz w:val="28"/>
          <w:szCs w:val="28"/>
          <w:u w:val="none"/>
        </w:rPr>
        <w:t>月</w:t>
      </w:r>
      <w:r>
        <w:rPr>
          <w:b w:val="0"/>
          <w:bCs w:val="0"/>
          <w:sz w:val="28"/>
          <w:szCs w:val="28"/>
          <w:u w:val="none"/>
        </w:rPr>
        <w:t>12</w:t>
      </w:r>
      <w:r>
        <w:rPr>
          <w:rFonts w:hint="eastAsia"/>
          <w:b w:val="0"/>
          <w:bCs w:val="0"/>
          <w:sz w:val="28"/>
          <w:szCs w:val="28"/>
          <w:u w:val="none"/>
        </w:rPr>
        <w:t>日施第一次追肥，</w:t>
      </w:r>
      <w:r>
        <w:rPr>
          <w:b w:val="0"/>
          <w:bCs w:val="0"/>
          <w:sz w:val="28"/>
          <w:szCs w:val="28"/>
          <w:u w:val="none"/>
        </w:rPr>
        <w:t>6</w:t>
      </w:r>
      <w:r>
        <w:rPr>
          <w:rFonts w:hint="eastAsia"/>
          <w:b w:val="0"/>
          <w:bCs w:val="0"/>
          <w:sz w:val="28"/>
          <w:szCs w:val="28"/>
          <w:u w:val="none"/>
        </w:rPr>
        <w:t>月</w:t>
      </w:r>
      <w:r>
        <w:rPr>
          <w:b w:val="0"/>
          <w:bCs w:val="0"/>
          <w:sz w:val="28"/>
          <w:szCs w:val="28"/>
          <w:u w:val="none"/>
        </w:rPr>
        <w:t>5</w:t>
      </w:r>
      <w:r>
        <w:rPr>
          <w:rFonts w:hint="eastAsia"/>
          <w:b w:val="0"/>
          <w:bCs w:val="0"/>
          <w:sz w:val="28"/>
          <w:szCs w:val="28"/>
          <w:u w:val="none"/>
        </w:rPr>
        <w:t>日施第二次追肥，</w:t>
      </w:r>
      <w:r>
        <w:rPr>
          <w:b w:val="0"/>
          <w:bCs w:val="0"/>
          <w:sz w:val="28"/>
          <w:szCs w:val="28"/>
          <w:u w:val="none"/>
        </w:rPr>
        <w:t>6</w:t>
      </w:r>
      <w:r>
        <w:rPr>
          <w:rFonts w:hint="eastAsia"/>
          <w:b w:val="0"/>
          <w:bCs w:val="0"/>
          <w:sz w:val="28"/>
          <w:szCs w:val="28"/>
          <w:u w:val="none"/>
        </w:rPr>
        <w:t>月</w:t>
      </w:r>
      <w:r>
        <w:rPr>
          <w:b w:val="0"/>
          <w:bCs w:val="0"/>
          <w:sz w:val="28"/>
          <w:szCs w:val="28"/>
          <w:u w:val="none"/>
        </w:rPr>
        <w:t>28</w:t>
      </w:r>
      <w:r>
        <w:rPr>
          <w:rFonts w:hint="eastAsia"/>
          <w:b w:val="0"/>
          <w:bCs w:val="0"/>
          <w:sz w:val="28"/>
          <w:szCs w:val="28"/>
          <w:u w:val="none"/>
        </w:rPr>
        <w:t>日前后抽雄吐丝，</w:t>
      </w:r>
      <w:r>
        <w:rPr>
          <w:b w:val="0"/>
          <w:bCs w:val="0"/>
          <w:sz w:val="28"/>
          <w:szCs w:val="28"/>
          <w:u w:val="none"/>
        </w:rPr>
        <w:t>9</w:t>
      </w:r>
      <w:r>
        <w:rPr>
          <w:rFonts w:hint="eastAsia"/>
          <w:b w:val="0"/>
          <w:bCs w:val="0"/>
          <w:sz w:val="28"/>
          <w:szCs w:val="28"/>
          <w:u w:val="none"/>
        </w:rPr>
        <w:t>月</w:t>
      </w:r>
      <w:r>
        <w:rPr>
          <w:b w:val="0"/>
          <w:bCs w:val="0"/>
          <w:sz w:val="28"/>
          <w:szCs w:val="28"/>
          <w:u w:val="none"/>
        </w:rPr>
        <w:t>20</w:t>
      </w:r>
      <w:r>
        <w:rPr>
          <w:rFonts w:hint="eastAsia"/>
          <w:b w:val="0"/>
          <w:bCs w:val="0"/>
          <w:sz w:val="28"/>
          <w:szCs w:val="28"/>
          <w:u w:val="none"/>
        </w:rPr>
        <w:t>日收获。亩施纯氮</w:t>
      </w:r>
      <w:r>
        <w:rPr>
          <w:b w:val="0"/>
          <w:bCs w:val="0"/>
          <w:sz w:val="28"/>
          <w:szCs w:val="28"/>
          <w:u w:val="none"/>
        </w:rPr>
        <w:t>15Kg</w:t>
      </w:r>
      <w:r>
        <w:rPr>
          <w:rFonts w:hint="eastAsia"/>
          <w:b w:val="0"/>
          <w:bCs w:val="0"/>
          <w:sz w:val="28"/>
          <w:szCs w:val="28"/>
          <w:u w:val="none"/>
        </w:rPr>
        <w:t>，田间管理同大田生产。产量及分析结果见表</w:t>
      </w:r>
      <w:r>
        <w:rPr>
          <w:b w:val="0"/>
          <w:bCs w:val="0"/>
          <w:sz w:val="28"/>
          <w:szCs w:val="28"/>
          <w:u w:val="none"/>
        </w:rPr>
        <w:t>2--</w:t>
      </w:r>
      <w:r>
        <w:rPr>
          <w:rFonts w:hint="eastAsia"/>
          <w:b w:val="0"/>
          <w:bCs w:val="0"/>
          <w:sz w:val="28"/>
          <w:szCs w:val="28"/>
          <w:u w:val="none"/>
        </w:rPr>
        <w:t>表</w:t>
      </w:r>
      <w:r>
        <w:rPr>
          <w:b w:val="0"/>
          <w:bCs w:val="0"/>
          <w:sz w:val="28"/>
          <w:szCs w:val="28"/>
          <w:u w:val="none"/>
        </w:rPr>
        <w:t>4.</w:t>
      </w:r>
    </w:p>
    <w:p>
      <w:pPr>
        <w:jc w:val="center"/>
        <w:rPr>
          <w:b/>
          <w:bCs/>
          <w:u w:val="none"/>
        </w:rPr>
      </w:pPr>
      <w:r>
        <w:rPr>
          <w:rFonts w:hint="eastAsia"/>
          <w:b/>
          <w:bCs/>
          <w:u w:val="none"/>
        </w:rPr>
        <w:t>表</w:t>
      </w:r>
      <w:r>
        <w:rPr>
          <w:b/>
          <w:bCs/>
          <w:u w:val="none"/>
        </w:rPr>
        <w:t xml:space="preserve">2 </w:t>
      </w:r>
      <w:r>
        <w:rPr>
          <w:rFonts w:hint="eastAsia"/>
          <w:b/>
          <w:bCs/>
          <w:u w:val="none"/>
        </w:rPr>
        <w:t>不同种植密度汉玉</w:t>
      </w:r>
      <w:r>
        <w:rPr>
          <w:b/>
          <w:bCs/>
          <w:u w:val="none"/>
        </w:rPr>
        <w:t>9</w:t>
      </w:r>
      <w:r>
        <w:rPr>
          <w:rFonts w:hint="eastAsia"/>
          <w:b/>
          <w:bCs/>
          <w:u w:val="none"/>
        </w:rPr>
        <w:t>号产量调查结果表</w:t>
      </w:r>
    </w:p>
    <w:tbl>
      <w:tblPr>
        <w:tblStyle w:val="3"/>
        <w:tblW w:w="8775" w:type="dxa"/>
        <w:tblInd w:w="0" w:type="dxa"/>
        <w:tblLayout w:type="fixed"/>
        <w:tblCellMar>
          <w:top w:w="15" w:type="dxa"/>
          <w:left w:w="15" w:type="dxa"/>
          <w:bottom w:w="15" w:type="dxa"/>
          <w:right w:w="15" w:type="dxa"/>
        </w:tblCellMar>
      </w:tblPr>
      <w:tblGrid>
        <w:gridCol w:w="2430"/>
        <w:gridCol w:w="1245"/>
        <w:gridCol w:w="1080"/>
        <w:gridCol w:w="1080"/>
        <w:gridCol w:w="2940"/>
      </w:tblGrid>
      <w:tr>
        <w:tblPrEx>
          <w:tblCellMar>
            <w:top w:w="15" w:type="dxa"/>
            <w:left w:w="15" w:type="dxa"/>
            <w:bottom w:w="15" w:type="dxa"/>
            <w:right w:w="15" w:type="dxa"/>
          </w:tblCellMar>
        </w:tblPrEx>
        <w:trPr>
          <w:trHeight w:val="312" w:hRule="atLeast"/>
        </w:trPr>
        <w:tc>
          <w:tcPr>
            <w:tcW w:w="2430" w:type="dxa"/>
            <w:tcBorders>
              <w:top w:val="single" w:color="000000" w:sz="4" w:space="0"/>
              <w:bottom w:val="single" w:color="000000" w:sz="4" w:space="0"/>
            </w:tcBorders>
            <w:vAlign w:val="center"/>
          </w:tcPr>
          <w:p>
            <w:pPr>
              <w:jc w:val="center"/>
              <w:rPr>
                <w:rFonts w:ascii="宋体" w:cs="宋体"/>
                <w:b/>
                <w:bCs/>
                <w:sz w:val="24"/>
                <w:szCs w:val="24"/>
                <w:u w:val="none"/>
              </w:rPr>
            </w:pPr>
            <w:r>
              <w:rPr>
                <w:rFonts w:hint="eastAsia" w:ascii="宋体" w:hAnsi="宋体" w:cs="宋体"/>
                <w:b/>
                <w:bCs/>
                <w:kern w:val="0"/>
                <w:sz w:val="21"/>
                <w:szCs w:val="21"/>
                <w:u w:val="none"/>
              </w:rPr>
              <w:t>密度（株</w:t>
            </w:r>
            <w:r>
              <w:rPr>
                <w:rFonts w:ascii="宋体" w:hAnsi="宋体" w:cs="宋体"/>
                <w:b/>
                <w:bCs/>
                <w:kern w:val="0"/>
                <w:sz w:val="21"/>
                <w:szCs w:val="21"/>
                <w:u w:val="none"/>
              </w:rPr>
              <w:t>/667m2</w:t>
            </w:r>
            <w:r>
              <w:rPr>
                <w:rFonts w:hint="eastAsia" w:ascii="宋体" w:hAnsi="宋体" w:cs="宋体"/>
                <w:b/>
                <w:bCs/>
                <w:kern w:val="0"/>
                <w:sz w:val="21"/>
                <w:szCs w:val="21"/>
                <w:u w:val="none"/>
              </w:rPr>
              <w:t>）</w:t>
            </w:r>
          </w:p>
        </w:tc>
        <w:tc>
          <w:tcPr>
            <w:tcW w:w="1245" w:type="dxa"/>
            <w:tcBorders>
              <w:top w:val="single" w:color="000000" w:sz="4" w:space="0"/>
              <w:bottom w:val="single" w:color="000000" w:sz="4" w:space="0"/>
            </w:tcBorders>
            <w:vAlign w:val="center"/>
          </w:tcPr>
          <w:p>
            <w:pPr>
              <w:jc w:val="center"/>
              <w:rPr>
                <w:rFonts w:cs="Times New Roman"/>
                <w:b/>
                <w:bCs/>
                <w:sz w:val="24"/>
                <w:szCs w:val="24"/>
                <w:u w:val="none"/>
              </w:rPr>
            </w:pPr>
            <w:r>
              <w:rPr>
                <w:rFonts w:hint="eastAsia" w:ascii="宋体" w:hAnsi="宋体" w:cs="宋体"/>
                <w:b/>
                <w:bCs/>
                <w:kern w:val="0"/>
                <w:sz w:val="21"/>
                <w:szCs w:val="21"/>
                <w:u w:val="none"/>
              </w:rPr>
              <w:t>Ⅰ</w:t>
            </w:r>
          </w:p>
        </w:tc>
        <w:tc>
          <w:tcPr>
            <w:tcW w:w="1080" w:type="dxa"/>
            <w:tcBorders>
              <w:top w:val="single" w:color="000000" w:sz="4" w:space="0"/>
              <w:bottom w:val="single" w:color="000000" w:sz="4" w:space="0"/>
            </w:tcBorders>
            <w:vAlign w:val="center"/>
          </w:tcPr>
          <w:p>
            <w:pPr>
              <w:jc w:val="center"/>
              <w:rPr>
                <w:rFonts w:cs="Times New Roman"/>
                <w:b/>
                <w:bCs/>
                <w:sz w:val="24"/>
                <w:szCs w:val="24"/>
                <w:u w:val="none"/>
              </w:rPr>
            </w:pPr>
            <w:r>
              <w:rPr>
                <w:rFonts w:hint="eastAsia" w:ascii="宋体" w:hAnsi="宋体" w:cs="宋体"/>
                <w:b/>
                <w:bCs/>
                <w:kern w:val="0"/>
                <w:sz w:val="21"/>
                <w:szCs w:val="21"/>
                <w:u w:val="none"/>
              </w:rPr>
              <w:t>Ⅱ</w:t>
            </w:r>
          </w:p>
        </w:tc>
        <w:tc>
          <w:tcPr>
            <w:tcW w:w="1080" w:type="dxa"/>
            <w:tcBorders>
              <w:top w:val="single" w:color="000000" w:sz="4" w:space="0"/>
              <w:bottom w:val="single" w:color="000000" w:sz="4" w:space="0"/>
            </w:tcBorders>
            <w:vAlign w:val="center"/>
          </w:tcPr>
          <w:p>
            <w:pPr>
              <w:jc w:val="center"/>
              <w:rPr>
                <w:rFonts w:cs="Times New Roman"/>
                <w:b/>
                <w:bCs/>
                <w:sz w:val="24"/>
                <w:szCs w:val="24"/>
                <w:u w:val="none"/>
              </w:rPr>
            </w:pPr>
            <w:r>
              <w:rPr>
                <w:rFonts w:hint="eastAsia" w:ascii="宋体" w:hAnsi="宋体" w:cs="宋体"/>
                <w:b/>
                <w:bCs/>
                <w:kern w:val="0"/>
                <w:sz w:val="21"/>
                <w:szCs w:val="21"/>
                <w:u w:val="none"/>
              </w:rPr>
              <w:t>Ⅲ</w:t>
            </w:r>
          </w:p>
        </w:tc>
        <w:tc>
          <w:tcPr>
            <w:tcW w:w="2940" w:type="dxa"/>
            <w:tcBorders>
              <w:top w:val="single" w:color="000000" w:sz="4" w:space="0"/>
              <w:bottom w:val="single" w:color="000000" w:sz="4" w:space="0"/>
            </w:tcBorders>
            <w:vAlign w:val="center"/>
          </w:tcPr>
          <w:p>
            <w:pPr>
              <w:jc w:val="center"/>
              <w:rPr>
                <w:rFonts w:ascii="宋体" w:cs="宋体"/>
                <w:b/>
                <w:bCs/>
                <w:sz w:val="24"/>
                <w:szCs w:val="24"/>
                <w:u w:val="none"/>
              </w:rPr>
            </w:pPr>
            <w:r>
              <w:rPr>
                <w:rFonts w:hint="eastAsia" w:ascii="宋体" w:hAnsi="宋体" w:cs="宋体"/>
                <w:b/>
                <w:bCs/>
                <w:kern w:val="0"/>
                <w:sz w:val="21"/>
                <w:szCs w:val="21"/>
                <w:u w:val="none"/>
              </w:rPr>
              <w:t>理论产量（㎏</w:t>
            </w:r>
            <w:r>
              <w:rPr>
                <w:rFonts w:ascii="宋体" w:hAnsi="宋体" w:cs="宋体"/>
                <w:b/>
                <w:bCs/>
                <w:kern w:val="0"/>
                <w:sz w:val="21"/>
                <w:szCs w:val="21"/>
                <w:u w:val="none"/>
              </w:rPr>
              <w:t>/667m</w:t>
            </w:r>
            <w:r>
              <w:rPr>
                <w:rFonts w:ascii="宋体" w:hAnsi="宋体" w:cs="宋体"/>
                <w:b/>
                <w:bCs/>
                <w:kern w:val="0"/>
                <w:sz w:val="21"/>
                <w:szCs w:val="21"/>
                <w:u w:val="none"/>
                <w:vertAlign w:val="superscript"/>
              </w:rPr>
              <w:t>2</w:t>
            </w:r>
            <w:r>
              <w:rPr>
                <w:rFonts w:hint="eastAsia" w:ascii="宋体" w:hAnsi="宋体" w:cs="宋体"/>
                <w:b/>
                <w:bCs/>
                <w:kern w:val="0"/>
                <w:sz w:val="21"/>
                <w:szCs w:val="21"/>
                <w:u w:val="none"/>
              </w:rPr>
              <w:t>）</w:t>
            </w:r>
          </w:p>
        </w:tc>
      </w:tr>
      <w:tr>
        <w:tblPrEx>
          <w:tblCellMar>
            <w:top w:w="15" w:type="dxa"/>
            <w:left w:w="15" w:type="dxa"/>
            <w:bottom w:w="15" w:type="dxa"/>
            <w:right w:w="15" w:type="dxa"/>
          </w:tblCellMar>
        </w:tblPrEx>
        <w:trPr>
          <w:trHeight w:val="375" w:hRule="atLeast"/>
        </w:trPr>
        <w:tc>
          <w:tcPr>
            <w:tcW w:w="2430" w:type="dxa"/>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3000</w:t>
            </w:r>
          </w:p>
        </w:tc>
        <w:tc>
          <w:tcPr>
            <w:tcW w:w="1245" w:type="dxa"/>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 xml:space="preserve">578.62 </w:t>
            </w:r>
          </w:p>
        </w:tc>
        <w:tc>
          <w:tcPr>
            <w:tcW w:w="1080" w:type="dxa"/>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 xml:space="preserve">599.74 </w:t>
            </w:r>
          </w:p>
        </w:tc>
        <w:tc>
          <w:tcPr>
            <w:tcW w:w="1080" w:type="dxa"/>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 xml:space="preserve">567.51 </w:t>
            </w:r>
          </w:p>
        </w:tc>
        <w:tc>
          <w:tcPr>
            <w:tcW w:w="2940" w:type="dxa"/>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 xml:space="preserve">581.70 </w:t>
            </w:r>
          </w:p>
        </w:tc>
      </w:tr>
      <w:tr>
        <w:tblPrEx>
          <w:tblCellMar>
            <w:top w:w="15" w:type="dxa"/>
            <w:left w:w="15" w:type="dxa"/>
            <w:bottom w:w="15" w:type="dxa"/>
            <w:right w:w="15" w:type="dxa"/>
          </w:tblCellMar>
        </w:tblPrEx>
        <w:trPr>
          <w:trHeight w:val="375" w:hRule="atLeast"/>
        </w:trPr>
        <w:tc>
          <w:tcPr>
            <w:tcW w:w="2430" w:type="dxa"/>
            <w:vAlign w:val="center"/>
          </w:tcPr>
          <w:p>
            <w:pPr>
              <w:widowControl/>
              <w:jc w:val="center"/>
              <w:textAlignment w:val="center"/>
              <w:rPr>
                <w:rFonts w:ascii="宋体" w:hAnsi="宋体" w:cs="宋体"/>
                <w:b w:val="0"/>
                <w:bCs w:val="0"/>
                <w:kern w:val="0"/>
                <w:sz w:val="24"/>
                <w:szCs w:val="24"/>
                <w:u w:val="none"/>
              </w:rPr>
            </w:pPr>
            <w:r>
              <w:rPr>
                <w:rFonts w:ascii="宋体" w:hAnsi="宋体" w:cs="宋体"/>
                <w:b w:val="0"/>
                <w:bCs w:val="0"/>
                <w:kern w:val="0"/>
                <w:sz w:val="24"/>
                <w:szCs w:val="24"/>
                <w:u w:val="none"/>
              </w:rPr>
              <w:t>3500</w:t>
            </w:r>
          </w:p>
        </w:tc>
        <w:tc>
          <w:tcPr>
            <w:tcW w:w="1245" w:type="dxa"/>
            <w:vAlign w:val="center"/>
          </w:tcPr>
          <w:p>
            <w:pPr>
              <w:widowControl/>
              <w:jc w:val="center"/>
              <w:textAlignment w:val="center"/>
              <w:rPr>
                <w:rFonts w:ascii="宋体" w:hAnsi="宋体" w:cs="宋体"/>
                <w:b w:val="0"/>
                <w:bCs w:val="0"/>
                <w:kern w:val="0"/>
                <w:sz w:val="24"/>
                <w:szCs w:val="24"/>
                <w:u w:val="none"/>
              </w:rPr>
            </w:pPr>
            <w:r>
              <w:rPr>
                <w:rFonts w:ascii="宋体" w:hAnsi="宋体" w:cs="宋体"/>
                <w:b w:val="0"/>
                <w:bCs w:val="0"/>
                <w:kern w:val="0"/>
                <w:sz w:val="24"/>
                <w:szCs w:val="24"/>
                <w:u w:val="none"/>
              </w:rPr>
              <w:t xml:space="preserve">635.32 </w:t>
            </w:r>
          </w:p>
        </w:tc>
        <w:tc>
          <w:tcPr>
            <w:tcW w:w="1080" w:type="dxa"/>
            <w:vAlign w:val="center"/>
          </w:tcPr>
          <w:p>
            <w:pPr>
              <w:widowControl/>
              <w:jc w:val="center"/>
              <w:textAlignment w:val="center"/>
              <w:rPr>
                <w:rFonts w:ascii="宋体" w:hAnsi="宋体" w:cs="宋体"/>
                <w:b w:val="0"/>
                <w:bCs w:val="0"/>
                <w:kern w:val="0"/>
                <w:sz w:val="24"/>
                <w:szCs w:val="24"/>
                <w:u w:val="none"/>
              </w:rPr>
            </w:pPr>
            <w:r>
              <w:rPr>
                <w:rFonts w:ascii="宋体" w:hAnsi="宋体" w:cs="宋体"/>
                <w:b w:val="0"/>
                <w:bCs w:val="0"/>
                <w:kern w:val="0"/>
                <w:sz w:val="24"/>
                <w:szCs w:val="24"/>
                <w:u w:val="none"/>
              </w:rPr>
              <w:t xml:space="preserve">633.09 </w:t>
            </w:r>
          </w:p>
        </w:tc>
        <w:tc>
          <w:tcPr>
            <w:tcW w:w="1080" w:type="dxa"/>
            <w:vAlign w:val="center"/>
          </w:tcPr>
          <w:p>
            <w:pPr>
              <w:widowControl/>
              <w:jc w:val="center"/>
              <w:textAlignment w:val="center"/>
              <w:rPr>
                <w:rFonts w:ascii="宋体" w:hAnsi="宋体" w:cs="宋体"/>
                <w:b w:val="0"/>
                <w:bCs w:val="0"/>
                <w:kern w:val="0"/>
                <w:sz w:val="24"/>
                <w:szCs w:val="24"/>
                <w:u w:val="none"/>
              </w:rPr>
            </w:pPr>
            <w:r>
              <w:rPr>
                <w:rFonts w:ascii="宋体" w:hAnsi="宋体" w:cs="宋体"/>
                <w:b w:val="0"/>
                <w:bCs w:val="0"/>
                <w:kern w:val="0"/>
                <w:sz w:val="24"/>
                <w:szCs w:val="24"/>
                <w:u w:val="none"/>
              </w:rPr>
              <w:t xml:space="preserve">641.99 </w:t>
            </w:r>
          </w:p>
        </w:tc>
        <w:tc>
          <w:tcPr>
            <w:tcW w:w="2940" w:type="dxa"/>
            <w:vAlign w:val="center"/>
          </w:tcPr>
          <w:p>
            <w:pPr>
              <w:widowControl/>
              <w:jc w:val="center"/>
              <w:textAlignment w:val="center"/>
              <w:rPr>
                <w:rFonts w:ascii="宋体" w:hAnsi="宋体" w:cs="宋体"/>
                <w:b w:val="0"/>
                <w:bCs w:val="0"/>
                <w:kern w:val="0"/>
                <w:sz w:val="24"/>
                <w:szCs w:val="24"/>
                <w:u w:val="none"/>
              </w:rPr>
            </w:pPr>
            <w:r>
              <w:rPr>
                <w:rFonts w:ascii="宋体" w:hAnsi="宋体" w:cs="宋体"/>
                <w:b w:val="0"/>
                <w:bCs w:val="0"/>
                <w:kern w:val="0"/>
                <w:sz w:val="24"/>
                <w:szCs w:val="24"/>
                <w:u w:val="none"/>
              </w:rPr>
              <w:t xml:space="preserve">636.50 </w:t>
            </w:r>
          </w:p>
        </w:tc>
      </w:tr>
      <w:tr>
        <w:tblPrEx>
          <w:tblCellMar>
            <w:top w:w="15" w:type="dxa"/>
            <w:left w:w="15" w:type="dxa"/>
            <w:bottom w:w="15" w:type="dxa"/>
            <w:right w:w="15" w:type="dxa"/>
          </w:tblCellMar>
        </w:tblPrEx>
        <w:trPr>
          <w:trHeight w:val="375" w:hRule="atLeast"/>
        </w:trPr>
        <w:tc>
          <w:tcPr>
            <w:tcW w:w="2430" w:type="dxa"/>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4000</w:t>
            </w:r>
          </w:p>
        </w:tc>
        <w:tc>
          <w:tcPr>
            <w:tcW w:w="1245" w:type="dxa"/>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 xml:space="preserve">678.67 </w:t>
            </w:r>
          </w:p>
        </w:tc>
        <w:tc>
          <w:tcPr>
            <w:tcW w:w="1080" w:type="dxa"/>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 xml:space="preserve">707.58 </w:t>
            </w:r>
          </w:p>
        </w:tc>
        <w:tc>
          <w:tcPr>
            <w:tcW w:w="1080" w:type="dxa"/>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 xml:space="preserve">723.70 </w:t>
            </w:r>
          </w:p>
        </w:tc>
        <w:tc>
          <w:tcPr>
            <w:tcW w:w="2940" w:type="dxa"/>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 xml:space="preserve">703.00 </w:t>
            </w:r>
          </w:p>
        </w:tc>
      </w:tr>
      <w:tr>
        <w:tblPrEx>
          <w:tblCellMar>
            <w:top w:w="15" w:type="dxa"/>
            <w:left w:w="15" w:type="dxa"/>
            <w:bottom w:w="15" w:type="dxa"/>
            <w:right w:w="15" w:type="dxa"/>
          </w:tblCellMar>
        </w:tblPrEx>
        <w:trPr>
          <w:trHeight w:val="375" w:hRule="atLeast"/>
        </w:trPr>
        <w:tc>
          <w:tcPr>
            <w:tcW w:w="2430" w:type="dxa"/>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4500</w:t>
            </w:r>
          </w:p>
        </w:tc>
        <w:tc>
          <w:tcPr>
            <w:tcW w:w="1245" w:type="dxa"/>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 xml:space="preserve">666.44 </w:t>
            </w:r>
          </w:p>
        </w:tc>
        <w:tc>
          <w:tcPr>
            <w:tcW w:w="1080" w:type="dxa"/>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 xml:space="preserve">669.78 </w:t>
            </w:r>
          </w:p>
        </w:tc>
        <w:tc>
          <w:tcPr>
            <w:tcW w:w="1080" w:type="dxa"/>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 xml:space="preserve">656.44 </w:t>
            </w:r>
          </w:p>
        </w:tc>
        <w:tc>
          <w:tcPr>
            <w:tcW w:w="2940" w:type="dxa"/>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 xml:space="preserve">663.90 </w:t>
            </w:r>
          </w:p>
        </w:tc>
      </w:tr>
      <w:tr>
        <w:tblPrEx>
          <w:tblCellMar>
            <w:top w:w="15" w:type="dxa"/>
            <w:left w:w="15" w:type="dxa"/>
            <w:bottom w:w="15" w:type="dxa"/>
            <w:right w:w="15" w:type="dxa"/>
          </w:tblCellMar>
        </w:tblPrEx>
        <w:trPr>
          <w:trHeight w:val="375" w:hRule="atLeast"/>
        </w:trPr>
        <w:tc>
          <w:tcPr>
            <w:tcW w:w="2430" w:type="dxa"/>
            <w:tcBorders>
              <w:bottom w:val="single" w:color="000000" w:sz="12" w:space="0"/>
            </w:tcBorders>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5000</w:t>
            </w:r>
          </w:p>
        </w:tc>
        <w:tc>
          <w:tcPr>
            <w:tcW w:w="1245" w:type="dxa"/>
            <w:tcBorders>
              <w:bottom w:val="single" w:color="000000" w:sz="12" w:space="0"/>
            </w:tcBorders>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 xml:space="preserve">625.31 </w:t>
            </w:r>
          </w:p>
        </w:tc>
        <w:tc>
          <w:tcPr>
            <w:tcW w:w="1080" w:type="dxa"/>
            <w:tcBorders>
              <w:bottom w:val="single" w:color="000000" w:sz="12" w:space="0"/>
            </w:tcBorders>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 xml:space="preserve">611.97 </w:t>
            </w:r>
          </w:p>
        </w:tc>
        <w:tc>
          <w:tcPr>
            <w:tcW w:w="1080" w:type="dxa"/>
            <w:tcBorders>
              <w:bottom w:val="single" w:color="000000" w:sz="12" w:space="0"/>
            </w:tcBorders>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 xml:space="preserve">609.75 </w:t>
            </w:r>
          </w:p>
        </w:tc>
        <w:tc>
          <w:tcPr>
            <w:tcW w:w="2940" w:type="dxa"/>
            <w:tcBorders>
              <w:bottom w:val="single" w:color="000000" w:sz="12" w:space="0"/>
            </w:tcBorders>
            <w:vAlign w:val="center"/>
          </w:tcPr>
          <w:p>
            <w:pPr>
              <w:widowControl/>
              <w:jc w:val="center"/>
              <w:textAlignment w:val="center"/>
              <w:rPr>
                <w:rFonts w:ascii="宋体" w:cs="宋体"/>
                <w:b w:val="0"/>
                <w:bCs w:val="0"/>
                <w:sz w:val="24"/>
                <w:szCs w:val="24"/>
                <w:u w:val="none"/>
              </w:rPr>
            </w:pPr>
            <w:r>
              <w:rPr>
                <w:rFonts w:ascii="宋体" w:hAnsi="宋体" w:cs="宋体"/>
                <w:b w:val="0"/>
                <w:bCs w:val="0"/>
                <w:kern w:val="0"/>
                <w:sz w:val="24"/>
                <w:szCs w:val="24"/>
                <w:u w:val="none"/>
              </w:rPr>
              <w:t xml:space="preserve">615.40 </w:t>
            </w:r>
          </w:p>
        </w:tc>
      </w:tr>
    </w:tbl>
    <w:p>
      <w:pPr>
        <w:rPr>
          <w:b w:val="0"/>
          <w:bCs w:val="0"/>
          <w:u w:val="none"/>
        </w:rPr>
      </w:pPr>
    </w:p>
    <w:p>
      <w:pPr>
        <w:ind w:firstLine="723" w:firstLineChars="300"/>
        <w:jc w:val="center"/>
        <w:rPr>
          <w:b/>
          <w:bCs/>
          <w:u w:val="none"/>
        </w:rPr>
      </w:pPr>
      <w:r>
        <w:rPr>
          <w:rFonts w:hint="eastAsia"/>
          <w:b/>
          <w:bCs/>
          <w:u w:val="none"/>
        </w:rPr>
        <w:t>表</w:t>
      </w:r>
      <w:r>
        <w:rPr>
          <w:b/>
          <w:bCs/>
          <w:u w:val="none"/>
        </w:rPr>
        <w:t xml:space="preserve">3   </w:t>
      </w:r>
      <w:r>
        <w:rPr>
          <w:rFonts w:hint="eastAsia"/>
          <w:b/>
          <w:bCs/>
          <w:u w:val="none"/>
        </w:rPr>
        <w:t>不同种植密度对汉玉</w:t>
      </w:r>
      <w:r>
        <w:rPr>
          <w:b/>
          <w:bCs/>
          <w:u w:val="none"/>
        </w:rPr>
        <w:t>9</w:t>
      </w:r>
      <w:r>
        <w:rPr>
          <w:rFonts w:hint="eastAsia"/>
          <w:b/>
          <w:bCs/>
          <w:u w:val="none"/>
        </w:rPr>
        <w:t>号产量影响结果方差分析表</w:t>
      </w:r>
    </w:p>
    <w:p>
      <w:pPr>
        <w:ind w:firstLine="720" w:firstLineChars="300"/>
        <w:jc w:val="center"/>
        <w:rPr>
          <w:b w:val="0"/>
          <w:bCs w:val="0"/>
          <w:u w:val="none"/>
        </w:rPr>
      </w:pPr>
    </w:p>
    <w:tbl>
      <w:tblPr>
        <w:tblStyle w:val="3"/>
        <w:tblW w:w="8336" w:type="dxa"/>
        <w:tblInd w:w="0" w:type="dxa"/>
        <w:tblLayout w:type="fixed"/>
        <w:tblCellMar>
          <w:top w:w="15" w:type="dxa"/>
          <w:left w:w="15" w:type="dxa"/>
          <w:bottom w:w="15" w:type="dxa"/>
          <w:right w:w="15" w:type="dxa"/>
        </w:tblCellMar>
      </w:tblPr>
      <w:tblGrid>
        <w:gridCol w:w="1122"/>
        <w:gridCol w:w="1433"/>
        <w:gridCol w:w="1122"/>
        <w:gridCol w:w="1293"/>
        <w:gridCol w:w="1122"/>
        <w:gridCol w:w="1122"/>
        <w:gridCol w:w="1122"/>
      </w:tblGrid>
      <w:tr>
        <w:tblPrEx>
          <w:tblCellMar>
            <w:top w:w="15" w:type="dxa"/>
            <w:left w:w="15" w:type="dxa"/>
            <w:bottom w:w="15" w:type="dxa"/>
            <w:right w:w="15" w:type="dxa"/>
          </w:tblCellMar>
        </w:tblPrEx>
        <w:trPr>
          <w:trHeight w:val="330" w:hRule="atLeast"/>
        </w:trPr>
        <w:tc>
          <w:tcPr>
            <w:tcW w:w="1122" w:type="dxa"/>
            <w:tcBorders>
              <w:top w:val="single" w:color="000000" w:sz="4" w:space="0"/>
              <w:bottom w:val="single" w:color="000000" w:sz="4" w:space="0"/>
            </w:tcBorders>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变异来源</w:t>
            </w:r>
          </w:p>
        </w:tc>
        <w:tc>
          <w:tcPr>
            <w:tcW w:w="1433" w:type="dxa"/>
            <w:tcBorders>
              <w:top w:val="single" w:color="000000" w:sz="4" w:space="0"/>
              <w:bottom w:val="single" w:color="000000" w:sz="4" w:space="0"/>
            </w:tcBorders>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平方和</w:t>
            </w:r>
          </w:p>
        </w:tc>
        <w:tc>
          <w:tcPr>
            <w:tcW w:w="1122" w:type="dxa"/>
            <w:tcBorders>
              <w:top w:val="single" w:color="000000" w:sz="4" w:space="0"/>
              <w:bottom w:val="single" w:color="000000" w:sz="4" w:space="0"/>
            </w:tcBorders>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自由度</w:t>
            </w:r>
          </w:p>
        </w:tc>
        <w:tc>
          <w:tcPr>
            <w:tcW w:w="1293" w:type="dxa"/>
            <w:tcBorders>
              <w:top w:val="single" w:color="000000" w:sz="4" w:space="0"/>
              <w:bottom w:val="single" w:color="000000" w:sz="4" w:space="0"/>
            </w:tcBorders>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均</w:t>
            </w:r>
            <w:r>
              <w:rPr>
                <w:rFonts w:ascii="宋体" w:hAnsi="宋体" w:cs="宋体"/>
                <w:b w:val="0"/>
                <w:bCs w:val="0"/>
                <w:kern w:val="0"/>
                <w:u w:val="none"/>
              </w:rPr>
              <w:t xml:space="preserve"> </w:t>
            </w:r>
            <w:r>
              <w:rPr>
                <w:rFonts w:hint="eastAsia" w:ascii="宋体" w:hAnsi="宋体" w:cs="宋体"/>
                <w:b w:val="0"/>
                <w:bCs w:val="0"/>
                <w:kern w:val="0"/>
                <w:u w:val="none"/>
              </w:rPr>
              <w:t>方</w:t>
            </w:r>
          </w:p>
        </w:tc>
        <w:tc>
          <w:tcPr>
            <w:tcW w:w="1122" w:type="dxa"/>
            <w:tcBorders>
              <w:top w:val="single" w:color="000000" w:sz="4" w:space="0"/>
              <w:bottom w:val="single" w:color="000000" w:sz="4" w:space="0"/>
            </w:tcBorders>
            <w:vAlign w:val="center"/>
          </w:tcPr>
          <w:p>
            <w:pPr>
              <w:widowControl/>
              <w:jc w:val="center"/>
              <w:textAlignment w:val="center"/>
              <w:rPr>
                <w:rFonts w:ascii="宋体" w:cs="宋体"/>
                <w:b w:val="0"/>
                <w:bCs w:val="0"/>
                <w:u w:val="none"/>
              </w:rPr>
            </w:pPr>
            <w:r>
              <w:rPr>
                <w:rFonts w:ascii="宋体" w:hAnsi="宋体" w:cs="宋体"/>
                <w:b w:val="0"/>
                <w:bCs w:val="0"/>
                <w:kern w:val="0"/>
                <w:u w:val="none"/>
              </w:rPr>
              <w:t xml:space="preserve">F </w:t>
            </w:r>
            <w:r>
              <w:rPr>
                <w:rFonts w:hint="eastAsia" w:ascii="宋体" w:hAnsi="宋体" w:cs="宋体"/>
                <w:b w:val="0"/>
                <w:bCs w:val="0"/>
                <w:kern w:val="0"/>
                <w:u w:val="none"/>
              </w:rPr>
              <w:t>值</w:t>
            </w:r>
          </w:p>
        </w:tc>
        <w:tc>
          <w:tcPr>
            <w:tcW w:w="1122" w:type="dxa"/>
            <w:tcBorders>
              <w:top w:val="single" w:color="000000" w:sz="4" w:space="0"/>
              <w:bottom w:val="single" w:color="000000" w:sz="4" w:space="0"/>
            </w:tcBorders>
            <w:vAlign w:val="center"/>
          </w:tcPr>
          <w:p>
            <w:pPr>
              <w:widowControl/>
              <w:jc w:val="center"/>
              <w:textAlignment w:val="center"/>
              <w:rPr>
                <w:rFonts w:ascii="宋体" w:cs="宋体"/>
                <w:b w:val="0"/>
                <w:bCs w:val="0"/>
                <w:u w:val="none"/>
              </w:rPr>
            </w:pPr>
            <w:r>
              <w:rPr>
                <w:rFonts w:ascii="宋体" w:hAnsi="宋体" w:cs="宋体"/>
                <w:b w:val="0"/>
                <w:bCs w:val="0"/>
                <w:kern w:val="0"/>
                <w:u w:val="none"/>
              </w:rPr>
              <w:t>F</w:t>
            </w:r>
            <w:r>
              <w:rPr>
                <w:rFonts w:ascii="宋体" w:hAnsi="宋体" w:cs="宋体"/>
                <w:b w:val="0"/>
                <w:bCs w:val="0"/>
                <w:kern w:val="0"/>
                <w:u w:val="none"/>
                <w:vertAlign w:val="subscript"/>
              </w:rPr>
              <w:t>0.05</w:t>
            </w:r>
          </w:p>
        </w:tc>
        <w:tc>
          <w:tcPr>
            <w:tcW w:w="1122" w:type="dxa"/>
            <w:tcBorders>
              <w:top w:val="single" w:color="000000" w:sz="4" w:space="0"/>
              <w:bottom w:val="single" w:color="000000" w:sz="4" w:space="0"/>
            </w:tcBorders>
            <w:vAlign w:val="center"/>
          </w:tcPr>
          <w:p>
            <w:pPr>
              <w:widowControl/>
              <w:jc w:val="center"/>
              <w:textAlignment w:val="center"/>
              <w:rPr>
                <w:rFonts w:ascii="宋体" w:cs="宋体"/>
                <w:b w:val="0"/>
                <w:bCs w:val="0"/>
                <w:u w:val="none"/>
              </w:rPr>
            </w:pPr>
            <w:r>
              <w:rPr>
                <w:rFonts w:ascii="宋体" w:hAnsi="宋体" w:cs="宋体"/>
                <w:b w:val="0"/>
                <w:bCs w:val="0"/>
                <w:kern w:val="0"/>
                <w:u w:val="none"/>
              </w:rPr>
              <w:t>F</w:t>
            </w:r>
            <w:r>
              <w:rPr>
                <w:rFonts w:ascii="宋体" w:hAnsi="宋体" w:cs="宋体"/>
                <w:b w:val="0"/>
                <w:bCs w:val="0"/>
                <w:kern w:val="0"/>
                <w:u w:val="none"/>
                <w:vertAlign w:val="subscript"/>
              </w:rPr>
              <w:t>0.01</w:t>
            </w:r>
          </w:p>
        </w:tc>
      </w:tr>
      <w:tr>
        <w:tblPrEx>
          <w:tblCellMar>
            <w:top w:w="15" w:type="dxa"/>
            <w:left w:w="15" w:type="dxa"/>
            <w:bottom w:w="15" w:type="dxa"/>
            <w:right w:w="15" w:type="dxa"/>
          </w:tblCellMar>
        </w:tblPrEx>
        <w:trPr>
          <w:trHeight w:val="285" w:hRule="atLeast"/>
        </w:trPr>
        <w:tc>
          <w:tcPr>
            <w:tcW w:w="1122" w:type="dxa"/>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处理间</w:t>
            </w:r>
          </w:p>
        </w:tc>
        <w:tc>
          <w:tcPr>
            <w:tcW w:w="1433" w:type="dxa"/>
            <w:vAlign w:val="center"/>
          </w:tcPr>
          <w:p>
            <w:pPr>
              <w:widowControl/>
              <w:jc w:val="center"/>
              <w:textAlignment w:val="center"/>
              <w:rPr>
                <w:rFonts w:ascii="宋体" w:cs="宋体"/>
                <w:b w:val="0"/>
                <w:bCs w:val="0"/>
                <w:u w:val="none"/>
              </w:rPr>
            </w:pPr>
            <w:r>
              <w:rPr>
                <w:rFonts w:ascii="宋体" w:hAnsi="宋体" w:cs="宋体"/>
                <w:b w:val="0"/>
                <w:bCs w:val="0"/>
                <w:kern w:val="0"/>
                <w:u w:val="none"/>
              </w:rPr>
              <w:t xml:space="preserve">25697.18 </w:t>
            </w:r>
          </w:p>
        </w:tc>
        <w:tc>
          <w:tcPr>
            <w:tcW w:w="1122" w:type="dxa"/>
            <w:vAlign w:val="center"/>
          </w:tcPr>
          <w:p>
            <w:pPr>
              <w:widowControl/>
              <w:jc w:val="center"/>
              <w:textAlignment w:val="center"/>
              <w:rPr>
                <w:rFonts w:ascii="宋体" w:cs="宋体"/>
                <w:b w:val="0"/>
                <w:bCs w:val="0"/>
                <w:u w:val="none"/>
              </w:rPr>
            </w:pPr>
            <w:r>
              <w:rPr>
                <w:rFonts w:ascii="宋体" w:hAnsi="宋体" w:cs="宋体"/>
                <w:b w:val="0"/>
                <w:bCs w:val="0"/>
                <w:kern w:val="0"/>
                <w:u w:val="none"/>
              </w:rPr>
              <w:t>4</w:t>
            </w:r>
          </w:p>
        </w:tc>
        <w:tc>
          <w:tcPr>
            <w:tcW w:w="1293" w:type="dxa"/>
            <w:vAlign w:val="center"/>
          </w:tcPr>
          <w:p>
            <w:pPr>
              <w:widowControl/>
              <w:jc w:val="center"/>
              <w:textAlignment w:val="center"/>
              <w:rPr>
                <w:rFonts w:ascii="宋体" w:cs="宋体"/>
                <w:b w:val="0"/>
                <w:bCs w:val="0"/>
                <w:u w:val="none"/>
              </w:rPr>
            </w:pPr>
            <w:r>
              <w:rPr>
                <w:rFonts w:ascii="宋体" w:hAnsi="宋体" w:cs="宋体"/>
                <w:b w:val="0"/>
                <w:bCs w:val="0"/>
                <w:kern w:val="0"/>
                <w:u w:val="none"/>
              </w:rPr>
              <w:t xml:space="preserve">6424.30 </w:t>
            </w:r>
          </w:p>
        </w:tc>
        <w:tc>
          <w:tcPr>
            <w:tcW w:w="1122" w:type="dxa"/>
            <w:vAlign w:val="center"/>
          </w:tcPr>
          <w:p>
            <w:pPr>
              <w:widowControl/>
              <w:jc w:val="center"/>
              <w:textAlignment w:val="center"/>
              <w:rPr>
                <w:rFonts w:ascii="宋体" w:cs="宋体"/>
                <w:b w:val="0"/>
                <w:bCs w:val="0"/>
                <w:u w:val="none"/>
              </w:rPr>
            </w:pPr>
            <w:r>
              <w:rPr>
                <w:rFonts w:ascii="宋体" w:hAnsi="宋体" w:cs="宋体"/>
                <w:b w:val="0"/>
                <w:bCs w:val="0"/>
                <w:kern w:val="0"/>
                <w:u w:val="none"/>
              </w:rPr>
              <w:t>29.99**</w:t>
            </w:r>
          </w:p>
        </w:tc>
        <w:tc>
          <w:tcPr>
            <w:tcW w:w="1122" w:type="dxa"/>
            <w:vAlign w:val="center"/>
          </w:tcPr>
          <w:p>
            <w:pPr>
              <w:widowControl/>
              <w:jc w:val="center"/>
              <w:textAlignment w:val="center"/>
              <w:rPr>
                <w:rFonts w:ascii="宋体" w:cs="宋体"/>
                <w:b w:val="0"/>
                <w:bCs w:val="0"/>
                <w:u w:val="none"/>
              </w:rPr>
            </w:pPr>
            <w:r>
              <w:rPr>
                <w:rFonts w:ascii="宋体" w:hAnsi="宋体" w:cs="宋体"/>
                <w:b w:val="0"/>
                <w:bCs w:val="0"/>
                <w:kern w:val="0"/>
                <w:u w:val="none"/>
              </w:rPr>
              <w:t>3.84</w:t>
            </w:r>
          </w:p>
        </w:tc>
        <w:tc>
          <w:tcPr>
            <w:tcW w:w="1122" w:type="dxa"/>
            <w:vAlign w:val="center"/>
          </w:tcPr>
          <w:p>
            <w:pPr>
              <w:widowControl/>
              <w:jc w:val="center"/>
              <w:textAlignment w:val="center"/>
              <w:rPr>
                <w:rFonts w:ascii="宋体" w:cs="宋体"/>
                <w:b w:val="0"/>
                <w:bCs w:val="0"/>
                <w:u w:val="none"/>
              </w:rPr>
            </w:pPr>
            <w:r>
              <w:rPr>
                <w:rFonts w:ascii="宋体" w:hAnsi="宋体" w:cs="宋体"/>
                <w:b w:val="0"/>
                <w:bCs w:val="0"/>
                <w:kern w:val="0"/>
                <w:u w:val="none"/>
              </w:rPr>
              <w:t>7.01</w:t>
            </w:r>
          </w:p>
        </w:tc>
      </w:tr>
      <w:tr>
        <w:tblPrEx>
          <w:tblCellMar>
            <w:top w:w="15" w:type="dxa"/>
            <w:left w:w="15" w:type="dxa"/>
            <w:bottom w:w="15" w:type="dxa"/>
            <w:right w:w="15" w:type="dxa"/>
          </w:tblCellMar>
        </w:tblPrEx>
        <w:trPr>
          <w:trHeight w:val="285" w:hRule="atLeast"/>
        </w:trPr>
        <w:tc>
          <w:tcPr>
            <w:tcW w:w="1122" w:type="dxa"/>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重复间</w:t>
            </w:r>
          </w:p>
        </w:tc>
        <w:tc>
          <w:tcPr>
            <w:tcW w:w="1433" w:type="dxa"/>
            <w:vAlign w:val="center"/>
          </w:tcPr>
          <w:p>
            <w:pPr>
              <w:widowControl/>
              <w:jc w:val="center"/>
              <w:textAlignment w:val="center"/>
              <w:rPr>
                <w:rFonts w:ascii="宋体" w:cs="宋体"/>
                <w:b w:val="0"/>
                <w:bCs w:val="0"/>
                <w:u w:val="none"/>
              </w:rPr>
            </w:pPr>
            <w:r>
              <w:rPr>
                <w:rFonts w:ascii="宋体" w:hAnsi="宋体" w:cs="宋体"/>
                <w:b w:val="0"/>
                <w:bCs w:val="0"/>
                <w:kern w:val="0"/>
                <w:u w:val="none"/>
              </w:rPr>
              <w:t xml:space="preserve">144.88 </w:t>
            </w:r>
          </w:p>
        </w:tc>
        <w:tc>
          <w:tcPr>
            <w:tcW w:w="1122" w:type="dxa"/>
            <w:vAlign w:val="center"/>
          </w:tcPr>
          <w:p>
            <w:pPr>
              <w:widowControl/>
              <w:jc w:val="center"/>
              <w:textAlignment w:val="center"/>
              <w:rPr>
                <w:rFonts w:ascii="宋体" w:cs="宋体"/>
                <w:b w:val="0"/>
                <w:bCs w:val="0"/>
                <w:u w:val="none"/>
              </w:rPr>
            </w:pPr>
            <w:r>
              <w:rPr>
                <w:rFonts w:ascii="宋体" w:hAnsi="宋体" w:cs="宋体"/>
                <w:b w:val="0"/>
                <w:bCs w:val="0"/>
                <w:kern w:val="0"/>
                <w:u w:val="none"/>
              </w:rPr>
              <w:t>2</w:t>
            </w:r>
          </w:p>
        </w:tc>
        <w:tc>
          <w:tcPr>
            <w:tcW w:w="1293" w:type="dxa"/>
            <w:vAlign w:val="center"/>
          </w:tcPr>
          <w:p>
            <w:pPr>
              <w:widowControl/>
              <w:jc w:val="center"/>
              <w:textAlignment w:val="center"/>
              <w:rPr>
                <w:rFonts w:ascii="宋体" w:cs="宋体"/>
                <w:b w:val="0"/>
                <w:bCs w:val="0"/>
                <w:u w:val="none"/>
              </w:rPr>
            </w:pPr>
            <w:r>
              <w:rPr>
                <w:rFonts w:ascii="宋体" w:hAnsi="宋体" w:cs="宋体"/>
                <w:b w:val="0"/>
                <w:bCs w:val="0"/>
                <w:kern w:val="0"/>
                <w:u w:val="none"/>
              </w:rPr>
              <w:t xml:space="preserve">72.44 </w:t>
            </w:r>
          </w:p>
        </w:tc>
        <w:tc>
          <w:tcPr>
            <w:tcW w:w="1122" w:type="dxa"/>
            <w:vAlign w:val="center"/>
          </w:tcPr>
          <w:p>
            <w:pPr>
              <w:widowControl/>
              <w:jc w:val="center"/>
              <w:textAlignment w:val="center"/>
              <w:rPr>
                <w:rFonts w:ascii="宋体" w:cs="宋体"/>
                <w:b w:val="0"/>
                <w:bCs w:val="0"/>
                <w:u w:val="none"/>
              </w:rPr>
            </w:pPr>
            <w:r>
              <w:rPr>
                <w:rFonts w:ascii="宋体" w:hAnsi="宋体" w:cs="宋体"/>
                <w:b w:val="0"/>
                <w:bCs w:val="0"/>
                <w:kern w:val="0"/>
                <w:u w:val="none"/>
              </w:rPr>
              <w:t xml:space="preserve">0.33 </w:t>
            </w:r>
          </w:p>
        </w:tc>
        <w:tc>
          <w:tcPr>
            <w:tcW w:w="1122" w:type="dxa"/>
            <w:vAlign w:val="center"/>
          </w:tcPr>
          <w:p>
            <w:pPr>
              <w:widowControl/>
              <w:jc w:val="center"/>
              <w:textAlignment w:val="center"/>
              <w:rPr>
                <w:rFonts w:ascii="宋体" w:cs="宋体"/>
                <w:b w:val="0"/>
                <w:bCs w:val="0"/>
                <w:u w:val="none"/>
              </w:rPr>
            </w:pPr>
            <w:r>
              <w:rPr>
                <w:rFonts w:ascii="宋体" w:hAnsi="宋体" w:cs="宋体"/>
                <w:b w:val="0"/>
                <w:bCs w:val="0"/>
                <w:kern w:val="0"/>
                <w:u w:val="none"/>
              </w:rPr>
              <w:t>4.46</w:t>
            </w:r>
          </w:p>
        </w:tc>
        <w:tc>
          <w:tcPr>
            <w:tcW w:w="1122" w:type="dxa"/>
            <w:vAlign w:val="center"/>
          </w:tcPr>
          <w:p>
            <w:pPr>
              <w:jc w:val="center"/>
              <w:rPr>
                <w:rFonts w:ascii="宋体" w:cs="宋体"/>
                <w:b w:val="0"/>
                <w:bCs w:val="0"/>
                <w:u w:val="none"/>
              </w:rPr>
            </w:pPr>
          </w:p>
        </w:tc>
      </w:tr>
      <w:tr>
        <w:tblPrEx>
          <w:tblCellMar>
            <w:top w:w="15" w:type="dxa"/>
            <w:left w:w="15" w:type="dxa"/>
            <w:bottom w:w="15" w:type="dxa"/>
            <w:right w:w="15" w:type="dxa"/>
          </w:tblCellMar>
        </w:tblPrEx>
        <w:trPr>
          <w:trHeight w:val="285" w:hRule="atLeast"/>
        </w:trPr>
        <w:tc>
          <w:tcPr>
            <w:tcW w:w="1122" w:type="dxa"/>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误</w:t>
            </w:r>
            <w:r>
              <w:rPr>
                <w:rFonts w:ascii="宋体" w:hAnsi="宋体" w:cs="宋体"/>
                <w:b w:val="0"/>
                <w:bCs w:val="0"/>
                <w:kern w:val="0"/>
                <w:u w:val="none"/>
              </w:rPr>
              <w:t xml:space="preserve"> </w:t>
            </w:r>
            <w:r>
              <w:rPr>
                <w:rFonts w:hint="eastAsia" w:ascii="宋体" w:hAnsi="宋体" w:cs="宋体"/>
                <w:b w:val="0"/>
                <w:bCs w:val="0"/>
                <w:kern w:val="0"/>
                <w:u w:val="none"/>
              </w:rPr>
              <w:t>差</w:t>
            </w:r>
          </w:p>
        </w:tc>
        <w:tc>
          <w:tcPr>
            <w:tcW w:w="1433" w:type="dxa"/>
            <w:vAlign w:val="center"/>
          </w:tcPr>
          <w:p>
            <w:pPr>
              <w:widowControl/>
              <w:jc w:val="center"/>
              <w:textAlignment w:val="center"/>
              <w:rPr>
                <w:rFonts w:ascii="宋体" w:cs="宋体"/>
                <w:b w:val="0"/>
                <w:bCs w:val="0"/>
                <w:u w:val="none"/>
              </w:rPr>
            </w:pPr>
            <w:r>
              <w:rPr>
                <w:rFonts w:ascii="宋体" w:hAnsi="宋体" w:cs="宋体"/>
                <w:b w:val="0"/>
                <w:bCs w:val="0"/>
                <w:kern w:val="0"/>
                <w:u w:val="none"/>
              </w:rPr>
              <w:t xml:space="preserve">1713.25 </w:t>
            </w:r>
          </w:p>
        </w:tc>
        <w:tc>
          <w:tcPr>
            <w:tcW w:w="1122" w:type="dxa"/>
            <w:vAlign w:val="center"/>
          </w:tcPr>
          <w:p>
            <w:pPr>
              <w:widowControl/>
              <w:jc w:val="center"/>
              <w:textAlignment w:val="center"/>
              <w:rPr>
                <w:rFonts w:ascii="宋体" w:cs="宋体"/>
                <w:b w:val="0"/>
                <w:bCs w:val="0"/>
                <w:u w:val="none"/>
              </w:rPr>
            </w:pPr>
            <w:r>
              <w:rPr>
                <w:rFonts w:ascii="宋体" w:hAnsi="宋体" w:cs="宋体"/>
                <w:b w:val="0"/>
                <w:bCs w:val="0"/>
                <w:kern w:val="0"/>
                <w:u w:val="none"/>
              </w:rPr>
              <w:t>8</w:t>
            </w:r>
          </w:p>
        </w:tc>
        <w:tc>
          <w:tcPr>
            <w:tcW w:w="1293" w:type="dxa"/>
            <w:vAlign w:val="center"/>
          </w:tcPr>
          <w:p>
            <w:pPr>
              <w:widowControl/>
              <w:jc w:val="center"/>
              <w:textAlignment w:val="center"/>
              <w:rPr>
                <w:rFonts w:ascii="宋体" w:cs="宋体"/>
                <w:b w:val="0"/>
                <w:bCs w:val="0"/>
                <w:u w:val="none"/>
              </w:rPr>
            </w:pPr>
            <w:r>
              <w:rPr>
                <w:rFonts w:ascii="宋体" w:hAnsi="宋体" w:cs="宋体"/>
                <w:b w:val="0"/>
                <w:bCs w:val="0"/>
                <w:kern w:val="0"/>
                <w:u w:val="none"/>
              </w:rPr>
              <w:t xml:space="preserve">214.16 </w:t>
            </w:r>
          </w:p>
        </w:tc>
        <w:tc>
          <w:tcPr>
            <w:tcW w:w="1122" w:type="dxa"/>
            <w:vAlign w:val="center"/>
          </w:tcPr>
          <w:p>
            <w:pPr>
              <w:jc w:val="center"/>
              <w:rPr>
                <w:rFonts w:ascii="宋体" w:cs="宋体"/>
                <w:b w:val="0"/>
                <w:bCs w:val="0"/>
                <w:u w:val="none"/>
              </w:rPr>
            </w:pPr>
          </w:p>
        </w:tc>
        <w:tc>
          <w:tcPr>
            <w:tcW w:w="1122" w:type="dxa"/>
            <w:vAlign w:val="center"/>
          </w:tcPr>
          <w:p>
            <w:pPr>
              <w:jc w:val="center"/>
              <w:rPr>
                <w:rFonts w:ascii="宋体" w:cs="宋体"/>
                <w:b w:val="0"/>
                <w:bCs w:val="0"/>
                <w:u w:val="none"/>
              </w:rPr>
            </w:pPr>
          </w:p>
        </w:tc>
        <w:tc>
          <w:tcPr>
            <w:tcW w:w="1122" w:type="dxa"/>
            <w:vAlign w:val="center"/>
          </w:tcPr>
          <w:p>
            <w:pPr>
              <w:jc w:val="center"/>
              <w:rPr>
                <w:rFonts w:ascii="宋体" w:cs="宋体"/>
                <w:b w:val="0"/>
                <w:bCs w:val="0"/>
                <w:u w:val="none"/>
              </w:rPr>
            </w:pPr>
          </w:p>
        </w:tc>
      </w:tr>
      <w:tr>
        <w:tblPrEx>
          <w:tblCellMar>
            <w:top w:w="15" w:type="dxa"/>
            <w:left w:w="15" w:type="dxa"/>
            <w:bottom w:w="15" w:type="dxa"/>
            <w:right w:w="15" w:type="dxa"/>
          </w:tblCellMar>
        </w:tblPrEx>
        <w:trPr>
          <w:trHeight w:val="300" w:hRule="atLeast"/>
        </w:trPr>
        <w:tc>
          <w:tcPr>
            <w:tcW w:w="1122" w:type="dxa"/>
            <w:tcBorders>
              <w:bottom w:val="single" w:color="000000" w:sz="12" w:space="0"/>
            </w:tcBorders>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总变异</w:t>
            </w:r>
          </w:p>
        </w:tc>
        <w:tc>
          <w:tcPr>
            <w:tcW w:w="1433" w:type="dxa"/>
            <w:tcBorders>
              <w:bottom w:val="single" w:color="000000" w:sz="12" w:space="0"/>
            </w:tcBorders>
            <w:vAlign w:val="center"/>
          </w:tcPr>
          <w:p>
            <w:pPr>
              <w:widowControl/>
              <w:jc w:val="center"/>
              <w:textAlignment w:val="center"/>
              <w:rPr>
                <w:rFonts w:ascii="宋体" w:cs="宋体"/>
                <w:b w:val="0"/>
                <w:bCs w:val="0"/>
                <w:u w:val="none"/>
              </w:rPr>
            </w:pPr>
            <w:r>
              <w:rPr>
                <w:rFonts w:ascii="宋体" w:hAnsi="宋体" w:cs="宋体"/>
                <w:b w:val="0"/>
                <w:bCs w:val="0"/>
                <w:kern w:val="0"/>
                <w:u w:val="none"/>
              </w:rPr>
              <w:t xml:space="preserve">27555.31 </w:t>
            </w:r>
          </w:p>
        </w:tc>
        <w:tc>
          <w:tcPr>
            <w:tcW w:w="1122" w:type="dxa"/>
            <w:tcBorders>
              <w:bottom w:val="single" w:color="000000" w:sz="12" w:space="0"/>
            </w:tcBorders>
            <w:vAlign w:val="center"/>
          </w:tcPr>
          <w:p>
            <w:pPr>
              <w:widowControl/>
              <w:jc w:val="center"/>
              <w:textAlignment w:val="center"/>
              <w:rPr>
                <w:rFonts w:ascii="宋体" w:cs="宋体"/>
                <w:b w:val="0"/>
                <w:bCs w:val="0"/>
                <w:u w:val="none"/>
              </w:rPr>
            </w:pPr>
            <w:r>
              <w:rPr>
                <w:rFonts w:ascii="宋体" w:hAnsi="宋体" w:cs="宋体"/>
                <w:b w:val="0"/>
                <w:bCs w:val="0"/>
                <w:kern w:val="0"/>
                <w:u w:val="none"/>
              </w:rPr>
              <w:t>14</w:t>
            </w:r>
          </w:p>
        </w:tc>
        <w:tc>
          <w:tcPr>
            <w:tcW w:w="1293" w:type="dxa"/>
            <w:tcBorders>
              <w:bottom w:val="single" w:color="000000" w:sz="12" w:space="0"/>
            </w:tcBorders>
            <w:vAlign w:val="center"/>
          </w:tcPr>
          <w:p>
            <w:pPr>
              <w:jc w:val="center"/>
              <w:rPr>
                <w:rFonts w:ascii="宋体" w:cs="宋体"/>
                <w:b w:val="0"/>
                <w:bCs w:val="0"/>
                <w:u w:val="none"/>
              </w:rPr>
            </w:pPr>
          </w:p>
        </w:tc>
        <w:tc>
          <w:tcPr>
            <w:tcW w:w="1122" w:type="dxa"/>
            <w:tcBorders>
              <w:bottom w:val="single" w:color="000000" w:sz="12" w:space="0"/>
            </w:tcBorders>
            <w:vAlign w:val="center"/>
          </w:tcPr>
          <w:p>
            <w:pPr>
              <w:jc w:val="center"/>
              <w:rPr>
                <w:rFonts w:ascii="宋体" w:cs="宋体"/>
                <w:b w:val="0"/>
                <w:bCs w:val="0"/>
                <w:u w:val="none"/>
              </w:rPr>
            </w:pPr>
          </w:p>
        </w:tc>
        <w:tc>
          <w:tcPr>
            <w:tcW w:w="1122" w:type="dxa"/>
            <w:tcBorders>
              <w:bottom w:val="single" w:color="000000" w:sz="12" w:space="0"/>
            </w:tcBorders>
            <w:vAlign w:val="center"/>
          </w:tcPr>
          <w:p>
            <w:pPr>
              <w:jc w:val="center"/>
              <w:rPr>
                <w:rFonts w:ascii="宋体" w:cs="宋体"/>
                <w:b w:val="0"/>
                <w:bCs w:val="0"/>
                <w:u w:val="none"/>
              </w:rPr>
            </w:pPr>
          </w:p>
        </w:tc>
        <w:tc>
          <w:tcPr>
            <w:tcW w:w="1122" w:type="dxa"/>
            <w:tcBorders>
              <w:bottom w:val="single" w:color="000000" w:sz="12" w:space="0"/>
            </w:tcBorders>
            <w:vAlign w:val="center"/>
          </w:tcPr>
          <w:p>
            <w:pPr>
              <w:jc w:val="center"/>
              <w:rPr>
                <w:rFonts w:ascii="宋体" w:cs="宋体"/>
                <w:b w:val="0"/>
                <w:bCs w:val="0"/>
                <w:u w:val="none"/>
              </w:rPr>
            </w:pPr>
          </w:p>
        </w:tc>
      </w:tr>
    </w:tbl>
    <w:p>
      <w:pPr>
        <w:rPr>
          <w:b w:val="0"/>
          <w:bCs w:val="0"/>
          <w:u w:val="none"/>
        </w:rPr>
      </w:pPr>
    </w:p>
    <w:p>
      <w:pPr>
        <w:jc w:val="center"/>
        <w:rPr>
          <w:b/>
          <w:bCs/>
          <w:u w:val="none"/>
        </w:rPr>
      </w:pPr>
      <w:r>
        <w:rPr>
          <w:rFonts w:hint="eastAsia"/>
          <w:b/>
          <w:bCs/>
          <w:u w:val="none"/>
        </w:rPr>
        <w:t>表</w:t>
      </w:r>
      <w:r>
        <w:rPr>
          <w:b/>
          <w:bCs/>
          <w:u w:val="none"/>
        </w:rPr>
        <w:t>4</w:t>
      </w:r>
      <w:r>
        <w:rPr>
          <w:rFonts w:hint="eastAsia"/>
          <w:b/>
          <w:bCs/>
          <w:u w:val="none"/>
        </w:rPr>
        <w:t>：新复极差比较字母表示结果</w:t>
      </w:r>
    </w:p>
    <w:tbl>
      <w:tblPr>
        <w:tblStyle w:val="3"/>
        <w:tblW w:w="8336" w:type="dxa"/>
        <w:jc w:val="center"/>
        <w:tblLayout w:type="fixed"/>
        <w:tblCellMar>
          <w:top w:w="15" w:type="dxa"/>
          <w:left w:w="15" w:type="dxa"/>
          <w:bottom w:w="15" w:type="dxa"/>
          <w:right w:w="15" w:type="dxa"/>
        </w:tblCellMar>
      </w:tblPr>
      <w:tblGrid>
        <w:gridCol w:w="2772"/>
        <w:gridCol w:w="1599"/>
        <w:gridCol w:w="1812"/>
        <w:gridCol w:w="2153"/>
      </w:tblGrid>
      <w:tr>
        <w:tblPrEx>
          <w:tblCellMar>
            <w:top w:w="15" w:type="dxa"/>
            <w:left w:w="15" w:type="dxa"/>
            <w:bottom w:w="15" w:type="dxa"/>
            <w:right w:w="15" w:type="dxa"/>
          </w:tblCellMar>
        </w:tblPrEx>
        <w:trPr>
          <w:trHeight w:val="500" w:hRule="atLeast"/>
          <w:jc w:val="center"/>
        </w:trPr>
        <w:tc>
          <w:tcPr>
            <w:tcW w:w="2772" w:type="dxa"/>
            <w:tcBorders>
              <w:top w:val="single" w:color="000000" w:sz="4" w:space="0"/>
              <w:bottom w:val="single" w:color="000000" w:sz="4" w:space="0"/>
            </w:tcBorders>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密度（株</w:t>
            </w:r>
            <w:r>
              <w:rPr>
                <w:rFonts w:ascii="宋体" w:hAnsi="宋体" w:cs="宋体"/>
                <w:b w:val="0"/>
                <w:bCs w:val="0"/>
                <w:kern w:val="0"/>
                <w:u w:val="none"/>
              </w:rPr>
              <w:t>/667m</w:t>
            </w:r>
            <w:r>
              <w:rPr>
                <w:rFonts w:ascii="宋体" w:hAnsi="宋体" w:cs="宋体"/>
                <w:b w:val="0"/>
                <w:bCs w:val="0"/>
                <w:kern w:val="0"/>
                <w:u w:val="none"/>
                <w:vertAlign w:val="superscript"/>
              </w:rPr>
              <w:t>2</w:t>
            </w:r>
            <w:r>
              <w:rPr>
                <w:rFonts w:hint="eastAsia" w:ascii="宋体" w:hAnsi="宋体" w:cs="宋体"/>
                <w:b w:val="0"/>
                <w:bCs w:val="0"/>
                <w:kern w:val="0"/>
                <w:u w:val="none"/>
              </w:rPr>
              <w:t>）</w:t>
            </w:r>
          </w:p>
        </w:tc>
        <w:tc>
          <w:tcPr>
            <w:tcW w:w="1599" w:type="dxa"/>
            <w:tcBorders>
              <w:top w:val="single" w:color="000000" w:sz="4" w:space="0"/>
              <w:bottom w:val="single" w:color="000000" w:sz="4" w:space="0"/>
            </w:tcBorders>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均值</w:t>
            </w:r>
          </w:p>
        </w:tc>
        <w:tc>
          <w:tcPr>
            <w:tcW w:w="1812" w:type="dxa"/>
            <w:tcBorders>
              <w:top w:val="single" w:color="000000" w:sz="4" w:space="0"/>
              <w:bottom w:val="single" w:color="000000" w:sz="4" w:space="0"/>
            </w:tcBorders>
            <w:vAlign w:val="center"/>
          </w:tcPr>
          <w:p>
            <w:pPr>
              <w:widowControl/>
              <w:jc w:val="center"/>
              <w:textAlignment w:val="center"/>
              <w:rPr>
                <w:rFonts w:ascii="宋体" w:cs="宋体"/>
                <w:b w:val="0"/>
                <w:bCs w:val="0"/>
                <w:u w:val="none"/>
              </w:rPr>
            </w:pPr>
            <w:r>
              <w:rPr>
                <w:rFonts w:ascii="宋体" w:hAnsi="宋体" w:cs="宋体"/>
                <w:b w:val="0"/>
                <w:bCs w:val="0"/>
                <w:kern w:val="0"/>
                <w:u w:val="none"/>
              </w:rPr>
              <w:t>5%</w:t>
            </w:r>
            <w:r>
              <w:rPr>
                <w:rFonts w:hint="eastAsia" w:ascii="宋体" w:hAnsi="宋体" w:cs="宋体"/>
                <w:b w:val="0"/>
                <w:bCs w:val="0"/>
                <w:kern w:val="0"/>
                <w:u w:val="none"/>
              </w:rPr>
              <w:t>显著水平</w:t>
            </w:r>
          </w:p>
        </w:tc>
        <w:tc>
          <w:tcPr>
            <w:tcW w:w="2153" w:type="dxa"/>
            <w:tcBorders>
              <w:top w:val="single" w:color="000000" w:sz="4" w:space="0"/>
              <w:bottom w:val="single" w:color="000000" w:sz="4" w:space="0"/>
            </w:tcBorders>
            <w:vAlign w:val="center"/>
          </w:tcPr>
          <w:p>
            <w:pPr>
              <w:widowControl/>
              <w:jc w:val="center"/>
              <w:textAlignment w:val="center"/>
              <w:rPr>
                <w:rFonts w:ascii="宋体" w:cs="宋体"/>
                <w:b w:val="0"/>
                <w:bCs w:val="0"/>
                <w:u w:val="none"/>
              </w:rPr>
            </w:pPr>
            <w:r>
              <w:rPr>
                <w:rFonts w:ascii="宋体" w:hAnsi="宋体" w:cs="宋体"/>
                <w:b w:val="0"/>
                <w:bCs w:val="0"/>
                <w:kern w:val="0"/>
                <w:u w:val="none"/>
              </w:rPr>
              <w:t>1%</w:t>
            </w:r>
            <w:r>
              <w:rPr>
                <w:rFonts w:hint="eastAsia" w:ascii="宋体" w:hAnsi="宋体" w:cs="宋体"/>
                <w:b w:val="0"/>
                <w:bCs w:val="0"/>
                <w:kern w:val="0"/>
                <w:u w:val="none"/>
              </w:rPr>
              <w:t>极显著水平</w:t>
            </w:r>
          </w:p>
        </w:tc>
      </w:tr>
      <w:tr>
        <w:tblPrEx>
          <w:tblCellMar>
            <w:top w:w="15" w:type="dxa"/>
            <w:left w:w="15" w:type="dxa"/>
            <w:bottom w:w="15" w:type="dxa"/>
            <w:right w:w="15" w:type="dxa"/>
          </w:tblCellMar>
        </w:tblPrEx>
        <w:trPr>
          <w:trHeight w:val="285" w:hRule="atLeast"/>
          <w:jc w:val="center"/>
        </w:trPr>
        <w:tc>
          <w:tcPr>
            <w:tcW w:w="2772" w:type="dxa"/>
            <w:tcBorders>
              <w:top w:val="single" w:color="000000" w:sz="4" w:space="0"/>
            </w:tcBorders>
            <w:vAlign w:val="center"/>
          </w:tcPr>
          <w:p>
            <w:pPr>
              <w:widowControl/>
              <w:jc w:val="center"/>
              <w:textAlignment w:val="center"/>
              <w:rPr>
                <w:rFonts w:ascii="宋体" w:cs="宋体"/>
                <w:b w:val="0"/>
                <w:bCs w:val="0"/>
                <w:u w:val="none"/>
              </w:rPr>
            </w:pPr>
            <w:r>
              <w:rPr>
                <w:rFonts w:ascii="宋体" w:hAnsi="宋体" w:cs="宋体"/>
                <w:b w:val="0"/>
                <w:bCs w:val="0"/>
                <w:kern w:val="0"/>
                <w:u w:val="none"/>
              </w:rPr>
              <w:t>4000</w:t>
            </w:r>
          </w:p>
        </w:tc>
        <w:tc>
          <w:tcPr>
            <w:tcW w:w="1599" w:type="dxa"/>
            <w:tcBorders>
              <w:top w:val="single" w:color="000000" w:sz="4" w:space="0"/>
            </w:tcBorders>
            <w:vAlign w:val="center"/>
          </w:tcPr>
          <w:p>
            <w:pPr>
              <w:widowControl/>
              <w:jc w:val="center"/>
              <w:textAlignment w:val="center"/>
              <w:rPr>
                <w:rFonts w:ascii="宋体" w:cs="宋体"/>
                <w:b w:val="0"/>
                <w:bCs w:val="0"/>
                <w:u w:val="none"/>
              </w:rPr>
            </w:pPr>
            <w:r>
              <w:rPr>
                <w:rFonts w:ascii="宋体" w:hAnsi="宋体" w:cs="宋体"/>
                <w:b w:val="0"/>
                <w:bCs w:val="0"/>
                <w:kern w:val="0"/>
                <w:u w:val="none"/>
              </w:rPr>
              <w:t>703.3167</w:t>
            </w:r>
          </w:p>
        </w:tc>
        <w:tc>
          <w:tcPr>
            <w:tcW w:w="1812" w:type="dxa"/>
            <w:tcBorders>
              <w:top w:val="single" w:color="000000" w:sz="4" w:space="0"/>
            </w:tcBorders>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　</w:t>
            </w:r>
            <w:r>
              <w:rPr>
                <w:rFonts w:ascii="宋体" w:hAnsi="宋体" w:cs="宋体"/>
                <w:b w:val="0"/>
                <w:bCs w:val="0"/>
                <w:kern w:val="0"/>
                <w:u w:val="none"/>
              </w:rPr>
              <w:t>a</w:t>
            </w:r>
          </w:p>
        </w:tc>
        <w:tc>
          <w:tcPr>
            <w:tcW w:w="2153" w:type="dxa"/>
            <w:tcBorders>
              <w:top w:val="single" w:color="000000" w:sz="4" w:space="0"/>
            </w:tcBorders>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　</w:t>
            </w:r>
            <w:r>
              <w:rPr>
                <w:rFonts w:ascii="宋体" w:hAnsi="宋体" w:cs="宋体"/>
                <w:b w:val="0"/>
                <w:bCs w:val="0"/>
                <w:kern w:val="0"/>
                <w:u w:val="none"/>
              </w:rPr>
              <w:t>A</w:t>
            </w:r>
          </w:p>
        </w:tc>
      </w:tr>
      <w:tr>
        <w:tblPrEx>
          <w:tblCellMar>
            <w:top w:w="15" w:type="dxa"/>
            <w:left w:w="15" w:type="dxa"/>
            <w:bottom w:w="15" w:type="dxa"/>
            <w:right w:w="15" w:type="dxa"/>
          </w:tblCellMar>
        </w:tblPrEx>
        <w:trPr>
          <w:trHeight w:val="285" w:hRule="atLeast"/>
          <w:jc w:val="center"/>
        </w:trPr>
        <w:tc>
          <w:tcPr>
            <w:tcW w:w="2772" w:type="dxa"/>
            <w:vAlign w:val="center"/>
          </w:tcPr>
          <w:p>
            <w:pPr>
              <w:widowControl/>
              <w:jc w:val="center"/>
              <w:textAlignment w:val="center"/>
              <w:rPr>
                <w:rFonts w:ascii="宋体" w:cs="宋体"/>
                <w:b w:val="0"/>
                <w:bCs w:val="0"/>
                <w:u w:val="none"/>
              </w:rPr>
            </w:pPr>
            <w:r>
              <w:rPr>
                <w:rFonts w:ascii="宋体" w:hAnsi="宋体" w:cs="宋体"/>
                <w:b w:val="0"/>
                <w:bCs w:val="0"/>
                <w:kern w:val="0"/>
                <w:u w:val="none"/>
              </w:rPr>
              <w:t>4500</w:t>
            </w:r>
          </w:p>
        </w:tc>
        <w:tc>
          <w:tcPr>
            <w:tcW w:w="1599" w:type="dxa"/>
            <w:vAlign w:val="center"/>
          </w:tcPr>
          <w:p>
            <w:pPr>
              <w:widowControl/>
              <w:jc w:val="center"/>
              <w:textAlignment w:val="center"/>
              <w:rPr>
                <w:rFonts w:ascii="宋体" w:cs="宋体"/>
                <w:b w:val="0"/>
                <w:bCs w:val="0"/>
                <w:u w:val="none"/>
              </w:rPr>
            </w:pPr>
            <w:r>
              <w:rPr>
                <w:rFonts w:ascii="宋体" w:hAnsi="宋体" w:cs="宋体"/>
                <w:b w:val="0"/>
                <w:bCs w:val="0"/>
                <w:kern w:val="0"/>
                <w:u w:val="none"/>
              </w:rPr>
              <w:t>664.22</w:t>
            </w:r>
          </w:p>
        </w:tc>
        <w:tc>
          <w:tcPr>
            <w:tcW w:w="1812" w:type="dxa"/>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　</w:t>
            </w:r>
            <w:r>
              <w:rPr>
                <w:rFonts w:ascii="宋体" w:hAnsi="宋体" w:cs="宋体"/>
                <w:b w:val="0"/>
                <w:bCs w:val="0"/>
                <w:kern w:val="0"/>
                <w:u w:val="none"/>
              </w:rPr>
              <w:t xml:space="preserve"> b</w:t>
            </w:r>
          </w:p>
        </w:tc>
        <w:tc>
          <w:tcPr>
            <w:tcW w:w="2153" w:type="dxa"/>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　</w:t>
            </w:r>
            <w:r>
              <w:rPr>
                <w:rFonts w:ascii="宋体" w:hAnsi="宋体" w:cs="宋体"/>
                <w:b w:val="0"/>
                <w:bCs w:val="0"/>
                <w:kern w:val="0"/>
                <w:u w:val="none"/>
              </w:rPr>
              <w:t>AB</w:t>
            </w:r>
          </w:p>
        </w:tc>
      </w:tr>
      <w:tr>
        <w:tblPrEx>
          <w:tblCellMar>
            <w:top w:w="15" w:type="dxa"/>
            <w:left w:w="15" w:type="dxa"/>
            <w:bottom w:w="15" w:type="dxa"/>
            <w:right w:w="15" w:type="dxa"/>
          </w:tblCellMar>
        </w:tblPrEx>
        <w:trPr>
          <w:trHeight w:val="285" w:hRule="atLeast"/>
          <w:jc w:val="center"/>
        </w:trPr>
        <w:tc>
          <w:tcPr>
            <w:tcW w:w="2772" w:type="dxa"/>
            <w:vAlign w:val="center"/>
          </w:tcPr>
          <w:p>
            <w:pPr>
              <w:widowControl/>
              <w:jc w:val="center"/>
              <w:textAlignment w:val="center"/>
              <w:rPr>
                <w:rFonts w:ascii="宋体" w:cs="宋体"/>
                <w:b w:val="0"/>
                <w:bCs w:val="0"/>
                <w:u w:val="none"/>
              </w:rPr>
            </w:pPr>
            <w:r>
              <w:rPr>
                <w:rFonts w:ascii="宋体" w:hAnsi="宋体" w:cs="宋体"/>
                <w:b w:val="0"/>
                <w:bCs w:val="0"/>
                <w:kern w:val="0"/>
                <w:u w:val="none"/>
              </w:rPr>
              <w:t>3500</w:t>
            </w:r>
          </w:p>
        </w:tc>
        <w:tc>
          <w:tcPr>
            <w:tcW w:w="1599" w:type="dxa"/>
            <w:vAlign w:val="center"/>
          </w:tcPr>
          <w:p>
            <w:pPr>
              <w:widowControl/>
              <w:jc w:val="center"/>
              <w:textAlignment w:val="center"/>
              <w:rPr>
                <w:rFonts w:ascii="宋体" w:cs="宋体"/>
                <w:b w:val="0"/>
                <w:bCs w:val="0"/>
                <w:u w:val="none"/>
              </w:rPr>
            </w:pPr>
            <w:r>
              <w:rPr>
                <w:rFonts w:ascii="宋体" w:hAnsi="宋体" w:cs="宋体"/>
                <w:b w:val="0"/>
                <w:bCs w:val="0"/>
                <w:kern w:val="0"/>
                <w:u w:val="none"/>
              </w:rPr>
              <w:t>636.8</w:t>
            </w:r>
          </w:p>
        </w:tc>
        <w:tc>
          <w:tcPr>
            <w:tcW w:w="1812" w:type="dxa"/>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　</w:t>
            </w:r>
            <w:r>
              <w:rPr>
                <w:rFonts w:ascii="宋体" w:hAnsi="宋体" w:cs="宋体"/>
                <w:b w:val="0"/>
                <w:bCs w:val="0"/>
                <w:kern w:val="0"/>
                <w:u w:val="none"/>
              </w:rPr>
              <w:t xml:space="preserve"> bc</w:t>
            </w:r>
          </w:p>
        </w:tc>
        <w:tc>
          <w:tcPr>
            <w:tcW w:w="2153" w:type="dxa"/>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　</w:t>
            </w:r>
            <w:r>
              <w:rPr>
                <w:rFonts w:ascii="宋体" w:hAnsi="宋体" w:cs="宋体"/>
                <w:b w:val="0"/>
                <w:bCs w:val="0"/>
                <w:kern w:val="0"/>
                <w:u w:val="none"/>
              </w:rPr>
              <w:t xml:space="preserve"> BC</w:t>
            </w:r>
          </w:p>
        </w:tc>
      </w:tr>
      <w:tr>
        <w:tblPrEx>
          <w:tblCellMar>
            <w:top w:w="15" w:type="dxa"/>
            <w:left w:w="15" w:type="dxa"/>
            <w:bottom w:w="15" w:type="dxa"/>
            <w:right w:w="15" w:type="dxa"/>
          </w:tblCellMar>
        </w:tblPrEx>
        <w:trPr>
          <w:trHeight w:val="285" w:hRule="atLeast"/>
          <w:jc w:val="center"/>
        </w:trPr>
        <w:tc>
          <w:tcPr>
            <w:tcW w:w="2772" w:type="dxa"/>
            <w:vAlign w:val="center"/>
          </w:tcPr>
          <w:p>
            <w:pPr>
              <w:widowControl/>
              <w:jc w:val="center"/>
              <w:textAlignment w:val="center"/>
              <w:rPr>
                <w:rFonts w:ascii="宋体" w:cs="宋体"/>
                <w:b w:val="0"/>
                <w:bCs w:val="0"/>
                <w:u w:val="none"/>
              </w:rPr>
            </w:pPr>
            <w:r>
              <w:rPr>
                <w:rFonts w:ascii="宋体" w:hAnsi="宋体" w:cs="宋体"/>
                <w:b w:val="0"/>
                <w:bCs w:val="0"/>
                <w:kern w:val="0"/>
                <w:u w:val="none"/>
              </w:rPr>
              <w:t>5000</w:t>
            </w:r>
          </w:p>
        </w:tc>
        <w:tc>
          <w:tcPr>
            <w:tcW w:w="1599" w:type="dxa"/>
            <w:vAlign w:val="center"/>
          </w:tcPr>
          <w:p>
            <w:pPr>
              <w:widowControl/>
              <w:jc w:val="center"/>
              <w:textAlignment w:val="center"/>
              <w:rPr>
                <w:rFonts w:ascii="宋体" w:cs="宋体"/>
                <w:b w:val="0"/>
                <w:bCs w:val="0"/>
                <w:u w:val="none"/>
              </w:rPr>
            </w:pPr>
            <w:r>
              <w:rPr>
                <w:rFonts w:ascii="宋体" w:hAnsi="宋体" w:cs="宋体"/>
                <w:b w:val="0"/>
                <w:bCs w:val="0"/>
                <w:kern w:val="0"/>
                <w:u w:val="none"/>
              </w:rPr>
              <w:t>615.6767</w:t>
            </w:r>
          </w:p>
        </w:tc>
        <w:tc>
          <w:tcPr>
            <w:tcW w:w="1812" w:type="dxa"/>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　</w:t>
            </w:r>
            <w:r>
              <w:rPr>
                <w:rFonts w:ascii="宋体" w:hAnsi="宋体" w:cs="宋体"/>
                <w:b w:val="0"/>
                <w:bCs w:val="0"/>
                <w:kern w:val="0"/>
                <w:u w:val="none"/>
              </w:rPr>
              <w:t xml:space="preserve"> c</w:t>
            </w:r>
          </w:p>
        </w:tc>
        <w:tc>
          <w:tcPr>
            <w:tcW w:w="2153" w:type="dxa"/>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　</w:t>
            </w:r>
            <w:r>
              <w:rPr>
                <w:rFonts w:ascii="宋体" w:hAnsi="宋体" w:cs="宋体"/>
                <w:b w:val="0"/>
                <w:bCs w:val="0"/>
                <w:kern w:val="0"/>
                <w:u w:val="none"/>
              </w:rPr>
              <w:t xml:space="preserve"> CD</w:t>
            </w:r>
          </w:p>
        </w:tc>
      </w:tr>
      <w:tr>
        <w:tblPrEx>
          <w:tblCellMar>
            <w:top w:w="15" w:type="dxa"/>
            <w:left w:w="15" w:type="dxa"/>
            <w:bottom w:w="15" w:type="dxa"/>
            <w:right w:w="15" w:type="dxa"/>
          </w:tblCellMar>
        </w:tblPrEx>
        <w:trPr>
          <w:trHeight w:val="300" w:hRule="atLeast"/>
          <w:jc w:val="center"/>
        </w:trPr>
        <w:tc>
          <w:tcPr>
            <w:tcW w:w="2772" w:type="dxa"/>
            <w:tcBorders>
              <w:bottom w:val="single" w:color="000000" w:sz="12" w:space="0"/>
            </w:tcBorders>
            <w:vAlign w:val="center"/>
          </w:tcPr>
          <w:p>
            <w:pPr>
              <w:widowControl/>
              <w:jc w:val="center"/>
              <w:textAlignment w:val="center"/>
              <w:rPr>
                <w:rFonts w:ascii="宋体" w:cs="宋体"/>
                <w:b w:val="0"/>
                <w:bCs w:val="0"/>
                <w:u w:val="none"/>
              </w:rPr>
            </w:pPr>
            <w:r>
              <w:rPr>
                <w:rFonts w:ascii="宋体" w:hAnsi="宋体" w:cs="宋体"/>
                <w:b w:val="0"/>
                <w:bCs w:val="0"/>
                <w:kern w:val="0"/>
                <w:u w:val="none"/>
              </w:rPr>
              <w:t>3000</w:t>
            </w:r>
          </w:p>
        </w:tc>
        <w:tc>
          <w:tcPr>
            <w:tcW w:w="1599" w:type="dxa"/>
            <w:tcBorders>
              <w:bottom w:val="single" w:color="000000" w:sz="12" w:space="0"/>
            </w:tcBorders>
            <w:vAlign w:val="center"/>
          </w:tcPr>
          <w:p>
            <w:pPr>
              <w:widowControl/>
              <w:jc w:val="center"/>
              <w:textAlignment w:val="center"/>
              <w:rPr>
                <w:rFonts w:ascii="宋体" w:cs="宋体"/>
                <w:b w:val="0"/>
                <w:bCs w:val="0"/>
                <w:u w:val="none"/>
              </w:rPr>
            </w:pPr>
            <w:r>
              <w:rPr>
                <w:rFonts w:ascii="宋体" w:hAnsi="宋体" w:cs="宋体"/>
                <w:b w:val="0"/>
                <w:bCs w:val="0"/>
                <w:kern w:val="0"/>
                <w:u w:val="none"/>
              </w:rPr>
              <w:t>581.9567</w:t>
            </w:r>
          </w:p>
        </w:tc>
        <w:tc>
          <w:tcPr>
            <w:tcW w:w="1812" w:type="dxa"/>
            <w:tcBorders>
              <w:bottom w:val="single" w:color="000000" w:sz="12" w:space="0"/>
            </w:tcBorders>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　</w:t>
            </w:r>
            <w:r>
              <w:rPr>
                <w:rFonts w:ascii="宋体" w:hAnsi="宋体" w:cs="宋体"/>
                <w:b w:val="0"/>
                <w:bCs w:val="0"/>
                <w:kern w:val="0"/>
                <w:u w:val="none"/>
              </w:rPr>
              <w:t xml:space="preserve"> d</w:t>
            </w:r>
          </w:p>
        </w:tc>
        <w:tc>
          <w:tcPr>
            <w:tcW w:w="2153" w:type="dxa"/>
            <w:tcBorders>
              <w:bottom w:val="single" w:color="000000" w:sz="12" w:space="0"/>
            </w:tcBorders>
            <w:vAlign w:val="center"/>
          </w:tcPr>
          <w:p>
            <w:pPr>
              <w:widowControl/>
              <w:jc w:val="center"/>
              <w:textAlignment w:val="center"/>
              <w:rPr>
                <w:rFonts w:ascii="宋体" w:cs="宋体"/>
                <w:b w:val="0"/>
                <w:bCs w:val="0"/>
                <w:u w:val="none"/>
              </w:rPr>
            </w:pPr>
            <w:r>
              <w:rPr>
                <w:rFonts w:hint="eastAsia" w:ascii="宋体" w:hAnsi="宋体" w:cs="宋体"/>
                <w:b w:val="0"/>
                <w:bCs w:val="0"/>
                <w:kern w:val="0"/>
                <w:u w:val="none"/>
              </w:rPr>
              <w:t>　</w:t>
            </w:r>
            <w:r>
              <w:rPr>
                <w:rFonts w:ascii="宋体" w:hAnsi="宋体" w:cs="宋体"/>
                <w:b w:val="0"/>
                <w:bCs w:val="0"/>
                <w:kern w:val="0"/>
                <w:u w:val="none"/>
              </w:rPr>
              <w:t xml:space="preserve"> D</w:t>
            </w:r>
          </w:p>
        </w:tc>
      </w:tr>
    </w:tbl>
    <w:p>
      <w:pPr>
        <w:rPr>
          <w:b w:val="0"/>
          <w:bCs w:val="0"/>
          <w:u w:val="none"/>
        </w:rPr>
      </w:pPr>
    </w:p>
    <w:p>
      <w:pPr>
        <w:ind w:firstLine="560" w:firstLineChars="200"/>
        <w:rPr>
          <w:b w:val="0"/>
          <w:bCs w:val="0"/>
          <w:sz w:val="28"/>
          <w:szCs w:val="28"/>
          <w:u w:val="none"/>
        </w:rPr>
      </w:pPr>
      <w:r>
        <w:rPr>
          <w:rFonts w:hint="eastAsia"/>
          <w:b w:val="0"/>
          <w:bCs w:val="0"/>
          <w:sz w:val="28"/>
          <w:szCs w:val="28"/>
          <w:u w:val="none"/>
        </w:rPr>
        <w:t>由表（</w:t>
      </w:r>
      <w:r>
        <w:rPr>
          <w:b w:val="0"/>
          <w:bCs w:val="0"/>
          <w:sz w:val="28"/>
          <w:szCs w:val="28"/>
          <w:u w:val="none"/>
        </w:rPr>
        <w:t>2</w:t>
      </w:r>
      <w:r>
        <w:rPr>
          <w:rFonts w:hint="eastAsia"/>
          <w:b w:val="0"/>
          <w:bCs w:val="0"/>
          <w:sz w:val="28"/>
          <w:szCs w:val="28"/>
          <w:u w:val="none"/>
        </w:rPr>
        <w:t>）</w:t>
      </w:r>
      <w:r>
        <w:rPr>
          <w:b w:val="0"/>
          <w:bCs w:val="0"/>
          <w:sz w:val="28"/>
          <w:szCs w:val="28"/>
          <w:u w:val="none"/>
        </w:rPr>
        <w:t>-</w:t>
      </w:r>
      <w:r>
        <w:rPr>
          <w:rFonts w:hint="eastAsia"/>
          <w:b w:val="0"/>
          <w:bCs w:val="0"/>
          <w:sz w:val="28"/>
          <w:szCs w:val="28"/>
          <w:u w:val="none"/>
        </w:rPr>
        <w:t>表（</w:t>
      </w:r>
      <w:r>
        <w:rPr>
          <w:b w:val="0"/>
          <w:bCs w:val="0"/>
          <w:sz w:val="28"/>
          <w:szCs w:val="28"/>
          <w:u w:val="none"/>
        </w:rPr>
        <w:t>4</w:t>
      </w:r>
      <w:r>
        <w:rPr>
          <w:rFonts w:hint="eastAsia"/>
          <w:b w:val="0"/>
          <w:bCs w:val="0"/>
          <w:sz w:val="28"/>
          <w:szCs w:val="28"/>
          <w:u w:val="none"/>
        </w:rPr>
        <w:t>）</w:t>
      </w:r>
      <w:r>
        <w:rPr>
          <w:rFonts w:hint="eastAsia"/>
          <w:b w:val="0"/>
          <w:bCs w:val="0"/>
          <w:sz w:val="28"/>
          <w:szCs w:val="28"/>
          <w:u w:val="none"/>
          <w:lang w:eastAsia="zh-CN"/>
        </w:rPr>
        <w:t>可知</w:t>
      </w:r>
      <w:r>
        <w:rPr>
          <w:rFonts w:hint="eastAsia"/>
          <w:b w:val="0"/>
          <w:bCs w:val="0"/>
          <w:sz w:val="28"/>
          <w:szCs w:val="28"/>
          <w:u w:val="none"/>
        </w:rPr>
        <w:t>，随着种植密度的增加</w:t>
      </w:r>
      <w:r>
        <w:rPr>
          <w:rFonts w:hint="eastAsia"/>
          <w:b w:val="0"/>
          <w:bCs w:val="0"/>
          <w:sz w:val="28"/>
          <w:szCs w:val="28"/>
          <w:u w:val="none"/>
          <w:lang w:eastAsia="zh-CN"/>
        </w:rPr>
        <w:t>玉米</w:t>
      </w:r>
      <w:r>
        <w:rPr>
          <w:rFonts w:hint="eastAsia"/>
          <w:b w:val="0"/>
          <w:bCs w:val="0"/>
          <w:sz w:val="28"/>
          <w:szCs w:val="28"/>
          <w:u w:val="none"/>
        </w:rPr>
        <w:t>的籽粒产量呈现先增加后降低的趋势，不同密度处理对</w:t>
      </w:r>
      <w:r>
        <w:rPr>
          <w:rFonts w:hint="eastAsia"/>
          <w:b w:val="0"/>
          <w:bCs w:val="0"/>
          <w:sz w:val="28"/>
          <w:szCs w:val="28"/>
          <w:u w:val="none"/>
          <w:lang w:eastAsia="zh-CN"/>
        </w:rPr>
        <w:t>玉米</w:t>
      </w:r>
      <w:r>
        <w:rPr>
          <w:rFonts w:hint="eastAsia"/>
          <w:b w:val="0"/>
          <w:bCs w:val="0"/>
          <w:sz w:val="28"/>
          <w:szCs w:val="28"/>
          <w:u w:val="none"/>
        </w:rPr>
        <w:t>籽粒产量的影响在</w:t>
      </w:r>
      <w:r>
        <w:rPr>
          <w:b w:val="0"/>
          <w:bCs w:val="0"/>
          <w:sz w:val="28"/>
          <w:szCs w:val="28"/>
          <w:u w:val="none"/>
        </w:rPr>
        <w:t>1%</w:t>
      </w:r>
      <w:r>
        <w:rPr>
          <w:rFonts w:hint="eastAsia"/>
          <w:b w:val="0"/>
          <w:bCs w:val="0"/>
          <w:sz w:val="28"/>
          <w:szCs w:val="28"/>
          <w:u w:val="none"/>
        </w:rPr>
        <w:t>水平达极显著水平，各密度处理产量结果由高到低的顺序依次为：</w:t>
      </w:r>
      <w:r>
        <w:rPr>
          <w:b w:val="0"/>
          <w:bCs w:val="0"/>
          <w:sz w:val="28"/>
          <w:szCs w:val="28"/>
          <w:u w:val="none"/>
        </w:rPr>
        <w:t>4000</w:t>
      </w:r>
      <w:r>
        <w:rPr>
          <w:rFonts w:hint="eastAsia"/>
          <w:b w:val="0"/>
          <w:bCs w:val="0"/>
          <w:sz w:val="28"/>
          <w:szCs w:val="28"/>
          <w:u w:val="none"/>
        </w:rPr>
        <w:t>株</w:t>
      </w:r>
      <w:r>
        <w:rPr>
          <w:b w:val="0"/>
          <w:bCs w:val="0"/>
          <w:sz w:val="28"/>
          <w:szCs w:val="28"/>
          <w:u w:val="none"/>
        </w:rPr>
        <w:t>/667m2&gt;4500</w:t>
      </w:r>
      <w:r>
        <w:rPr>
          <w:rFonts w:hint="eastAsia"/>
          <w:b w:val="0"/>
          <w:bCs w:val="0"/>
          <w:sz w:val="28"/>
          <w:szCs w:val="28"/>
          <w:u w:val="none"/>
          <w:lang w:eastAsia="zh-CN"/>
        </w:rPr>
        <w:t>株</w:t>
      </w:r>
      <w:r>
        <w:rPr>
          <w:b w:val="0"/>
          <w:bCs w:val="0"/>
          <w:sz w:val="28"/>
          <w:szCs w:val="28"/>
          <w:u w:val="none"/>
        </w:rPr>
        <w:t>/667m2&gt;3500</w:t>
      </w:r>
      <w:r>
        <w:rPr>
          <w:rFonts w:hint="eastAsia"/>
          <w:b w:val="0"/>
          <w:bCs w:val="0"/>
          <w:sz w:val="28"/>
          <w:szCs w:val="28"/>
          <w:u w:val="none"/>
        </w:rPr>
        <w:t>株</w:t>
      </w:r>
      <w:r>
        <w:rPr>
          <w:b w:val="0"/>
          <w:bCs w:val="0"/>
          <w:sz w:val="28"/>
          <w:szCs w:val="28"/>
          <w:u w:val="none"/>
        </w:rPr>
        <w:t>/667m2&gt;5000</w:t>
      </w:r>
      <w:r>
        <w:rPr>
          <w:rFonts w:hint="eastAsia"/>
          <w:b w:val="0"/>
          <w:bCs w:val="0"/>
          <w:sz w:val="28"/>
          <w:szCs w:val="28"/>
          <w:u w:val="none"/>
        </w:rPr>
        <w:t>株</w:t>
      </w:r>
      <w:r>
        <w:rPr>
          <w:b w:val="0"/>
          <w:bCs w:val="0"/>
          <w:sz w:val="28"/>
          <w:szCs w:val="28"/>
          <w:u w:val="none"/>
        </w:rPr>
        <w:t>/667m2&gt;3000</w:t>
      </w:r>
      <w:r>
        <w:rPr>
          <w:rFonts w:hint="eastAsia"/>
          <w:b w:val="0"/>
          <w:bCs w:val="0"/>
          <w:sz w:val="28"/>
          <w:szCs w:val="28"/>
          <w:u w:val="none"/>
        </w:rPr>
        <w:t>株</w:t>
      </w:r>
      <w:r>
        <w:rPr>
          <w:b w:val="0"/>
          <w:bCs w:val="0"/>
          <w:sz w:val="28"/>
          <w:szCs w:val="28"/>
          <w:u w:val="none"/>
        </w:rPr>
        <w:t>/667m</w:t>
      </w:r>
      <w:r>
        <w:rPr>
          <w:b w:val="0"/>
          <w:bCs w:val="0"/>
          <w:sz w:val="28"/>
          <w:szCs w:val="28"/>
          <w:u w:val="none"/>
          <w:vertAlign w:val="superscript"/>
        </w:rPr>
        <w:t>2</w:t>
      </w:r>
      <w:r>
        <w:rPr>
          <w:rFonts w:hint="eastAsia"/>
          <w:b w:val="0"/>
          <w:bCs w:val="0"/>
          <w:sz w:val="28"/>
          <w:szCs w:val="28"/>
          <w:u w:val="none"/>
        </w:rPr>
        <w:t>。表明随着种植密度的增加，</w:t>
      </w:r>
      <w:r>
        <w:rPr>
          <w:rFonts w:hint="eastAsia"/>
          <w:b w:val="0"/>
          <w:bCs w:val="0"/>
          <w:sz w:val="28"/>
          <w:szCs w:val="28"/>
          <w:u w:val="none"/>
          <w:lang w:eastAsia="zh-CN"/>
        </w:rPr>
        <w:t>玉米</w:t>
      </w:r>
      <w:r>
        <w:rPr>
          <w:rFonts w:hint="eastAsia"/>
          <w:b w:val="0"/>
          <w:bCs w:val="0"/>
          <w:sz w:val="28"/>
          <w:szCs w:val="28"/>
          <w:u w:val="none"/>
        </w:rPr>
        <w:t>产量有增加的潜力，</w:t>
      </w:r>
      <w:r>
        <w:rPr>
          <w:b w:val="0"/>
          <w:bCs w:val="0"/>
          <w:sz w:val="28"/>
          <w:szCs w:val="28"/>
          <w:u w:val="none"/>
        </w:rPr>
        <w:t>4000</w:t>
      </w:r>
      <w:r>
        <w:rPr>
          <w:rFonts w:hint="eastAsia"/>
          <w:b w:val="0"/>
          <w:bCs w:val="0"/>
          <w:sz w:val="28"/>
          <w:szCs w:val="28"/>
          <w:u w:val="none"/>
        </w:rPr>
        <w:t>株</w:t>
      </w:r>
      <w:r>
        <w:rPr>
          <w:b w:val="0"/>
          <w:bCs w:val="0"/>
          <w:sz w:val="28"/>
          <w:szCs w:val="28"/>
          <w:u w:val="none"/>
        </w:rPr>
        <w:t>/667m</w:t>
      </w:r>
      <w:r>
        <w:rPr>
          <w:b w:val="0"/>
          <w:bCs w:val="0"/>
          <w:sz w:val="28"/>
          <w:szCs w:val="28"/>
          <w:u w:val="none"/>
          <w:vertAlign w:val="superscript"/>
        </w:rPr>
        <w:t>2</w:t>
      </w:r>
      <w:r>
        <w:rPr>
          <w:rFonts w:hint="eastAsia"/>
          <w:b w:val="0"/>
          <w:bCs w:val="0"/>
          <w:sz w:val="28"/>
          <w:szCs w:val="28"/>
          <w:u w:val="none"/>
          <w:lang w:val="en-US" w:eastAsia="zh-CN"/>
        </w:rPr>
        <w:t>--</w:t>
      </w:r>
      <w:r>
        <w:rPr>
          <w:b w:val="0"/>
          <w:bCs w:val="0"/>
          <w:sz w:val="28"/>
          <w:szCs w:val="28"/>
          <w:u w:val="none"/>
        </w:rPr>
        <w:t>4500</w:t>
      </w:r>
      <w:r>
        <w:rPr>
          <w:rFonts w:hint="eastAsia"/>
          <w:b w:val="0"/>
          <w:bCs w:val="0"/>
          <w:sz w:val="28"/>
          <w:szCs w:val="28"/>
          <w:u w:val="none"/>
        </w:rPr>
        <w:t>株</w:t>
      </w:r>
      <w:r>
        <w:rPr>
          <w:b w:val="0"/>
          <w:bCs w:val="0"/>
          <w:sz w:val="28"/>
          <w:szCs w:val="28"/>
          <w:u w:val="none"/>
        </w:rPr>
        <w:t>/667m</w:t>
      </w:r>
      <w:r>
        <w:rPr>
          <w:b w:val="0"/>
          <w:bCs w:val="0"/>
          <w:sz w:val="28"/>
          <w:szCs w:val="28"/>
          <w:u w:val="none"/>
          <w:vertAlign w:val="superscript"/>
        </w:rPr>
        <w:t>2</w:t>
      </w:r>
      <w:r>
        <w:rPr>
          <w:b w:val="0"/>
          <w:bCs w:val="0"/>
          <w:sz w:val="28"/>
          <w:szCs w:val="28"/>
          <w:u w:val="none"/>
        </w:rPr>
        <w:t xml:space="preserve"> </w:t>
      </w:r>
      <w:r>
        <w:rPr>
          <w:rFonts w:hint="eastAsia"/>
          <w:b w:val="0"/>
          <w:bCs w:val="0"/>
          <w:sz w:val="28"/>
          <w:szCs w:val="28"/>
          <w:u w:val="none"/>
        </w:rPr>
        <w:t>密度范围为陕南秦巴地区的高产最适种植密度。在陕南农民习惯种植的密度</w:t>
      </w:r>
      <w:r>
        <w:rPr>
          <w:rFonts w:hint="eastAsia"/>
          <w:b w:val="0"/>
          <w:bCs w:val="0"/>
          <w:sz w:val="28"/>
          <w:szCs w:val="28"/>
          <w:u w:val="none"/>
          <w:lang w:eastAsia="zh-CN"/>
        </w:rPr>
        <w:t>一般小于</w:t>
      </w:r>
      <w:r>
        <w:rPr>
          <w:b w:val="0"/>
          <w:bCs w:val="0"/>
          <w:sz w:val="28"/>
          <w:szCs w:val="28"/>
          <w:u w:val="none"/>
        </w:rPr>
        <w:t>3000</w:t>
      </w:r>
      <w:r>
        <w:rPr>
          <w:rFonts w:hint="eastAsia"/>
          <w:b w:val="0"/>
          <w:bCs w:val="0"/>
          <w:sz w:val="28"/>
          <w:szCs w:val="28"/>
          <w:u w:val="none"/>
        </w:rPr>
        <w:t>株</w:t>
      </w:r>
      <w:r>
        <w:rPr>
          <w:b w:val="0"/>
          <w:bCs w:val="0"/>
          <w:sz w:val="28"/>
          <w:szCs w:val="28"/>
          <w:u w:val="none"/>
        </w:rPr>
        <w:t>/667m</w:t>
      </w:r>
      <w:r>
        <w:rPr>
          <w:b w:val="0"/>
          <w:bCs w:val="0"/>
          <w:sz w:val="28"/>
          <w:szCs w:val="28"/>
          <w:u w:val="none"/>
          <w:vertAlign w:val="superscript"/>
        </w:rPr>
        <w:t>2</w:t>
      </w:r>
      <w:r>
        <w:rPr>
          <w:rFonts w:hint="eastAsia"/>
          <w:b w:val="0"/>
          <w:bCs w:val="0"/>
          <w:sz w:val="28"/>
          <w:szCs w:val="28"/>
          <w:u w:val="none"/>
        </w:rPr>
        <w:t>，密度太小，群体结构小，对光、热、水、肥资源利用不充分</w:t>
      </w:r>
      <w:r>
        <w:rPr>
          <w:rFonts w:hint="eastAsia"/>
          <w:b w:val="0"/>
          <w:bCs w:val="0"/>
          <w:sz w:val="28"/>
          <w:szCs w:val="28"/>
          <w:u w:val="none"/>
          <w:lang w:eastAsia="zh-CN"/>
        </w:rPr>
        <w:t>。在生产上应选用耐密性玉米品种，适当增加种植密度，可有效提高玉米单产。</w:t>
      </w:r>
    </w:p>
    <w:p>
      <w:pPr>
        <w:ind w:firstLine="562" w:firstLineChars="200"/>
        <w:rPr>
          <w:sz w:val="28"/>
          <w:szCs w:val="28"/>
          <w:u w:val="none"/>
        </w:rPr>
      </w:pPr>
      <w:r>
        <w:rPr>
          <w:sz w:val="28"/>
          <w:szCs w:val="28"/>
          <w:u w:val="none"/>
        </w:rPr>
        <w:t xml:space="preserve">4.1.3 </w:t>
      </w:r>
      <w:r>
        <w:rPr>
          <w:rFonts w:hint="eastAsia"/>
          <w:sz w:val="28"/>
          <w:szCs w:val="28"/>
          <w:u w:val="none"/>
        </w:rPr>
        <w:t>氮磷钾肥料效应对产量的影响</w:t>
      </w:r>
    </w:p>
    <w:p>
      <w:pPr>
        <w:ind w:firstLine="560" w:firstLineChars="200"/>
        <w:rPr>
          <w:b w:val="0"/>
          <w:bCs w:val="0"/>
          <w:sz w:val="28"/>
          <w:szCs w:val="28"/>
          <w:u w:val="none"/>
        </w:rPr>
      </w:pPr>
      <w:r>
        <w:rPr>
          <w:rFonts w:hint="eastAsia"/>
          <w:b w:val="0"/>
          <w:bCs w:val="0"/>
          <w:sz w:val="28"/>
          <w:szCs w:val="28"/>
          <w:u w:val="none"/>
        </w:rPr>
        <w:t>为研究氮磷钾肥对玉米产量和经济效益的影响，为秦巴山区玉米科学施肥提供参考依据。汉中市农业技术推广中心在陕南丘陵山区具有代表性的土壤类型上进行了玉米“</w:t>
      </w:r>
      <w:r>
        <w:rPr>
          <w:b w:val="0"/>
          <w:bCs w:val="0"/>
          <w:sz w:val="28"/>
          <w:szCs w:val="28"/>
          <w:u w:val="none"/>
        </w:rPr>
        <w:t>3414</w:t>
      </w:r>
      <w:r>
        <w:rPr>
          <w:rFonts w:hint="eastAsia"/>
          <w:b w:val="0"/>
          <w:bCs w:val="0"/>
          <w:sz w:val="28"/>
          <w:szCs w:val="28"/>
          <w:u w:val="none"/>
        </w:rPr>
        <w:t>”田间试验。试验于</w:t>
      </w:r>
      <w:r>
        <w:rPr>
          <w:b w:val="0"/>
          <w:bCs w:val="0"/>
          <w:sz w:val="28"/>
          <w:szCs w:val="28"/>
          <w:u w:val="none"/>
        </w:rPr>
        <w:t xml:space="preserve"> 2014 </w:t>
      </w:r>
      <w:r>
        <w:rPr>
          <w:rFonts w:hint="eastAsia"/>
          <w:b w:val="0"/>
          <w:bCs w:val="0"/>
          <w:sz w:val="28"/>
          <w:szCs w:val="28"/>
          <w:u w:val="none"/>
        </w:rPr>
        <w:t>年在陕西省汉中市略阳县两河口镇长坝村进行，地处</w:t>
      </w:r>
      <w:r>
        <w:rPr>
          <w:b w:val="0"/>
          <w:bCs w:val="0"/>
          <w:sz w:val="28"/>
          <w:szCs w:val="28"/>
          <w:u w:val="none"/>
        </w:rPr>
        <w:t>106.327 1</w:t>
      </w:r>
      <w:r>
        <w:rPr>
          <w:rFonts w:hint="eastAsia"/>
          <w:b w:val="0"/>
          <w:bCs w:val="0"/>
          <w:sz w:val="28"/>
          <w:szCs w:val="28"/>
          <w:u w:val="none"/>
        </w:rPr>
        <w:t>°</w:t>
      </w:r>
      <w:r>
        <w:rPr>
          <w:b w:val="0"/>
          <w:bCs w:val="0"/>
          <w:sz w:val="28"/>
          <w:szCs w:val="28"/>
          <w:u w:val="none"/>
        </w:rPr>
        <w:t>E</w:t>
      </w:r>
      <w:r>
        <w:rPr>
          <w:rFonts w:hint="eastAsia"/>
          <w:b w:val="0"/>
          <w:bCs w:val="0"/>
          <w:sz w:val="28"/>
          <w:szCs w:val="28"/>
          <w:u w:val="none"/>
        </w:rPr>
        <w:t>，</w:t>
      </w:r>
      <w:r>
        <w:rPr>
          <w:b w:val="0"/>
          <w:bCs w:val="0"/>
          <w:sz w:val="28"/>
          <w:szCs w:val="28"/>
          <w:u w:val="none"/>
        </w:rPr>
        <w:t>33.397 45</w:t>
      </w:r>
      <w:r>
        <w:rPr>
          <w:rFonts w:hint="eastAsia"/>
          <w:b w:val="0"/>
          <w:bCs w:val="0"/>
          <w:sz w:val="28"/>
          <w:szCs w:val="28"/>
          <w:u w:val="none"/>
        </w:rPr>
        <w:t>°</w:t>
      </w:r>
      <w:r>
        <w:rPr>
          <w:b w:val="0"/>
          <w:bCs w:val="0"/>
          <w:sz w:val="28"/>
          <w:szCs w:val="28"/>
          <w:u w:val="none"/>
        </w:rPr>
        <w:t>N</w:t>
      </w:r>
      <w:r>
        <w:rPr>
          <w:rFonts w:hint="eastAsia"/>
          <w:b w:val="0"/>
          <w:bCs w:val="0"/>
          <w:sz w:val="28"/>
          <w:szCs w:val="28"/>
          <w:u w:val="none"/>
        </w:rPr>
        <w:t>，海拔</w:t>
      </w:r>
      <w:r>
        <w:rPr>
          <w:b w:val="0"/>
          <w:bCs w:val="0"/>
          <w:sz w:val="28"/>
          <w:szCs w:val="28"/>
          <w:u w:val="none"/>
        </w:rPr>
        <w:t>846 m</w:t>
      </w:r>
      <w:r>
        <w:rPr>
          <w:rFonts w:hint="eastAsia"/>
          <w:b w:val="0"/>
          <w:bCs w:val="0"/>
          <w:sz w:val="28"/>
          <w:szCs w:val="28"/>
          <w:u w:val="none"/>
        </w:rPr>
        <w:t>。试验地前茬为大豆。</w:t>
      </w:r>
      <w:r>
        <w:rPr>
          <w:b w:val="0"/>
          <w:bCs w:val="0"/>
          <w:sz w:val="28"/>
          <w:szCs w:val="28"/>
          <w:u w:val="none"/>
        </w:rPr>
        <w:t>0</w:t>
      </w:r>
      <w:r>
        <w:rPr>
          <w:rFonts w:hint="eastAsia"/>
          <w:b w:val="0"/>
          <w:bCs w:val="0"/>
          <w:sz w:val="28"/>
          <w:szCs w:val="28"/>
          <w:u w:val="none"/>
        </w:rPr>
        <w:t>～</w:t>
      </w:r>
      <w:r>
        <w:rPr>
          <w:b w:val="0"/>
          <w:bCs w:val="0"/>
          <w:sz w:val="28"/>
          <w:szCs w:val="28"/>
          <w:u w:val="none"/>
        </w:rPr>
        <w:t xml:space="preserve">20 cm </w:t>
      </w:r>
      <w:r>
        <w:rPr>
          <w:rFonts w:hint="eastAsia"/>
          <w:b w:val="0"/>
          <w:bCs w:val="0"/>
          <w:sz w:val="28"/>
          <w:szCs w:val="28"/>
          <w:u w:val="none"/>
        </w:rPr>
        <w:t>土壤理化性状为</w:t>
      </w:r>
      <w:r>
        <w:rPr>
          <w:b w:val="0"/>
          <w:bCs w:val="0"/>
          <w:sz w:val="28"/>
          <w:szCs w:val="28"/>
          <w:u w:val="none"/>
        </w:rPr>
        <w:t>:</w:t>
      </w:r>
      <w:r>
        <w:rPr>
          <w:rFonts w:hint="eastAsia"/>
          <w:b w:val="0"/>
          <w:bCs w:val="0"/>
          <w:sz w:val="28"/>
          <w:szCs w:val="28"/>
          <w:u w:val="none"/>
        </w:rPr>
        <w:t>有机质</w:t>
      </w:r>
      <w:r>
        <w:rPr>
          <w:b w:val="0"/>
          <w:bCs w:val="0"/>
          <w:sz w:val="28"/>
          <w:szCs w:val="28"/>
          <w:u w:val="none"/>
        </w:rPr>
        <w:t>12.6 g/kg</w:t>
      </w:r>
      <w:r>
        <w:rPr>
          <w:rFonts w:hint="eastAsia"/>
          <w:b w:val="0"/>
          <w:bCs w:val="0"/>
          <w:sz w:val="28"/>
          <w:szCs w:val="28"/>
          <w:u w:val="none"/>
        </w:rPr>
        <w:t>，全氮</w:t>
      </w:r>
      <w:r>
        <w:rPr>
          <w:b w:val="0"/>
          <w:bCs w:val="0"/>
          <w:sz w:val="28"/>
          <w:szCs w:val="28"/>
          <w:u w:val="none"/>
        </w:rPr>
        <w:t>1.36 g/kg</w:t>
      </w:r>
      <w:r>
        <w:rPr>
          <w:rFonts w:hint="eastAsia"/>
          <w:b w:val="0"/>
          <w:bCs w:val="0"/>
          <w:sz w:val="28"/>
          <w:szCs w:val="28"/>
          <w:u w:val="none"/>
        </w:rPr>
        <w:t>，碱解氮</w:t>
      </w:r>
      <w:r>
        <w:rPr>
          <w:b w:val="0"/>
          <w:bCs w:val="0"/>
          <w:sz w:val="28"/>
          <w:szCs w:val="28"/>
          <w:u w:val="none"/>
        </w:rPr>
        <w:t>72 mg/kg</w:t>
      </w:r>
      <w:r>
        <w:rPr>
          <w:rFonts w:hint="eastAsia"/>
          <w:b w:val="0"/>
          <w:bCs w:val="0"/>
          <w:sz w:val="28"/>
          <w:szCs w:val="28"/>
          <w:u w:val="none"/>
        </w:rPr>
        <w:t>，全磷</w:t>
      </w:r>
      <w:r>
        <w:rPr>
          <w:b w:val="0"/>
          <w:bCs w:val="0"/>
          <w:sz w:val="28"/>
          <w:szCs w:val="28"/>
          <w:u w:val="none"/>
        </w:rPr>
        <w:t>0</w:t>
      </w:r>
      <w:r>
        <w:rPr>
          <w:rFonts w:hint="eastAsia"/>
          <w:b w:val="0"/>
          <w:bCs w:val="0"/>
          <w:sz w:val="28"/>
          <w:szCs w:val="28"/>
          <w:u w:val="none"/>
        </w:rPr>
        <w:t>．</w:t>
      </w:r>
      <w:r>
        <w:rPr>
          <w:b w:val="0"/>
          <w:bCs w:val="0"/>
          <w:sz w:val="28"/>
          <w:szCs w:val="28"/>
          <w:u w:val="none"/>
        </w:rPr>
        <w:t>25 mg/kg</w:t>
      </w:r>
      <w:r>
        <w:rPr>
          <w:rFonts w:hint="eastAsia"/>
          <w:b w:val="0"/>
          <w:bCs w:val="0"/>
          <w:sz w:val="28"/>
          <w:szCs w:val="28"/>
          <w:u w:val="none"/>
        </w:rPr>
        <w:t>，有效磷</w:t>
      </w:r>
      <w:r>
        <w:rPr>
          <w:b w:val="0"/>
          <w:bCs w:val="0"/>
          <w:sz w:val="28"/>
          <w:szCs w:val="28"/>
          <w:u w:val="none"/>
        </w:rPr>
        <w:t xml:space="preserve"> 13.1 mg/kg</w:t>
      </w:r>
      <w:r>
        <w:rPr>
          <w:rFonts w:hint="eastAsia"/>
          <w:b w:val="0"/>
          <w:bCs w:val="0"/>
          <w:sz w:val="28"/>
          <w:szCs w:val="28"/>
          <w:u w:val="none"/>
        </w:rPr>
        <w:t>，全钾</w:t>
      </w:r>
      <w:r>
        <w:rPr>
          <w:b w:val="0"/>
          <w:bCs w:val="0"/>
          <w:sz w:val="28"/>
          <w:szCs w:val="28"/>
          <w:u w:val="none"/>
        </w:rPr>
        <w:t xml:space="preserve"> 20.0 mg/kg</w:t>
      </w:r>
      <w:r>
        <w:rPr>
          <w:rFonts w:hint="eastAsia"/>
          <w:b w:val="0"/>
          <w:bCs w:val="0"/>
          <w:sz w:val="28"/>
          <w:szCs w:val="28"/>
          <w:u w:val="none"/>
        </w:rPr>
        <w:t>，速效钾</w:t>
      </w:r>
      <w:r>
        <w:rPr>
          <w:b w:val="0"/>
          <w:bCs w:val="0"/>
          <w:sz w:val="28"/>
          <w:szCs w:val="28"/>
          <w:u w:val="none"/>
        </w:rPr>
        <w:t xml:space="preserve"> 137mg/kg</w:t>
      </w:r>
      <w:r>
        <w:rPr>
          <w:rFonts w:hint="eastAsia"/>
          <w:b w:val="0"/>
          <w:bCs w:val="0"/>
          <w:sz w:val="28"/>
          <w:szCs w:val="28"/>
          <w:u w:val="none"/>
        </w:rPr>
        <w:t>，</w:t>
      </w:r>
      <w:r>
        <w:rPr>
          <w:b w:val="0"/>
          <w:bCs w:val="0"/>
          <w:sz w:val="28"/>
          <w:szCs w:val="28"/>
          <w:u w:val="none"/>
        </w:rPr>
        <w:t>pH 7.2</w:t>
      </w:r>
      <w:r>
        <w:rPr>
          <w:rFonts w:hint="eastAsia"/>
          <w:b w:val="0"/>
          <w:bCs w:val="0"/>
          <w:sz w:val="28"/>
          <w:szCs w:val="28"/>
          <w:u w:val="none"/>
        </w:rPr>
        <w:t>。供试玉米品种为中北恒六号。试验采用“</w:t>
      </w:r>
      <w:r>
        <w:rPr>
          <w:b w:val="0"/>
          <w:bCs w:val="0"/>
          <w:sz w:val="28"/>
          <w:szCs w:val="28"/>
          <w:u w:val="none"/>
        </w:rPr>
        <w:t>3414</w:t>
      </w:r>
      <w:r>
        <w:rPr>
          <w:rFonts w:hint="eastAsia"/>
          <w:b w:val="0"/>
          <w:bCs w:val="0"/>
          <w:sz w:val="28"/>
          <w:szCs w:val="28"/>
          <w:u w:val="none"/>
        </w:rPr>
        <w:t>”完全实施设计，即氮、磷、钾三因素，每个因素</w:t>
      </w:r>
      <w:r>
        <w:rPr>
          <w:b w:val="0"/>
          <w:bCs w:val="0"/>
          <w:sz w:val="28"/>
          <w:szCs w:val="28"/>
          <w:u w:val="none"/>
        </w:rPr>
        <w:t>4</w:t>
      </w:r>
      <w:r>
        <w:rPr>
          <w:rFonts w:hint="eastAsia"/>
          <w:b w:val="0"/>
          <w:bCs w:val="0"/>
          <w:sz w:val="28"/>
          <w:szCs w:val="28"/>
          <w:u w:val="none"/>
        </w:rPr>
        <w:t>个水平，共</w:t>
      </w:r>
      <w:r>
        <w:rPr>
          <w:b w:val="0"/>
          <w:bCs w:val="0"/>
          <w:sz w:val="28"/>
          <w:szCs w:val="28"/>
          <w:u w:val="none"/>
        </w:rPr>
        <w:t>14</w:t>
      </w:r>
      <w:r>
        <w:rPr>
          <w:rFonts w:hint="eastAsia"/>
          <w:b w:val="0"/>
          <w:bCs w:val="0"/>
          <w:sz w:val="28"/>
          <w:szCs w:val="28"/>
          <w:u w:val="none"/>
        </w:rPr>
        <w:t>个处理，小区随机排列，不设重复，小区面积为</w:t>
      </w:r>
      <w:r>
        <w:rPr>
          <w:b w:val="0"/>
          <w:bCs w:val="0"/>
          <w:sz w:val="28"/>
          <w:szCs w:val="28"/>
          <w:u w:val="none"/>
        </w:rPr>
        <w:t xml:space="preserve"> 25 m</w:t>
      </w:r>
      <w:r>
        <w:rPr>
          <w:b w:val="0"/>
          <w:bCs w:val="0"/>
          <w:sz w:val="28"/>
          <w:szCs w:val="28"/>
          <w:u w:val="none"/>
          <w:vertAlign w:val="superscript"/>
        </w:rPr>
        <w:t>2</w:t>
      </w:r>
      <w:r>
        <w:rPr>
          <w:rFonts w:hint="eastAsia"/>
          <w:b w:val="0"/>
          <w:bCs w:val="0"/>
          <w:sz w:val="28"/>
          <w:szCs w:val="28"/>
          <w:u w:val="none"/>
        </w:rPr>
        <w:t>。</w:t>
      </w:r>
      <w:r>
        <w:rPr>
          <w:b w:val="0"/>
          <w:bCs w:val="0"/>
          <w:sz w:val="28"/>
          <w:szCs w:val="28"/>
          <w:u w:val="none"/>
        </w:rPr>
        <w:t xml:space="preserve">4 </w:t>
      </w:r>
      <w:r>
        <w:rPr>
          <w:rFonts w:hint="eastAsia"/>
          <w:b w:val="0"/>
          <w:bCs w:val="0"/>
          <w:sz w:val="28"/>
          <w:szCs w:val="28"/>
          <w:u w:val="none"/>
        </w:rPr>
        <w:t>个水平的含义</w:t>
      </w:r>
      <w:r>
        <w:rPr>
          <w:b w:val="0"/>
          <w:bCs w:val="0"/>
          <w:sz w:val="28"/>
          <w:szCs w:val="28"/>
          <w:u w:val="none"/>
        </w:rPr>
        <w:t>:0</w:t>
      </w:r>
      <w:r>
        <w:rPr>
          <w:rFonts w:hint="eastAsia"/>
          <w:b w:val="0"/>
          <w:bCs w:val="0"/>
          <w:sz w:val="28"/>
          <w:szCs w:val="28"/>
          <w:u w:val="none"/>
        </w:rPr>
        <w:t>水平指不施肥；</w:t>
      </w:r>
      <w:r>
        <w:rPr>
          <w:b w:val="0"/>
          <w:bCs w:val="0"/>
          <w:sz w:val="28"/>
          <w:szCs w:val="28"/>
          <w:u w:val="none"/>
        </w:rPr>
        <w:t>2</w:t>
      </w:r>
      <w:r>
        <w:rPr>
          <w:rFonts w:hint="eastAsia"/>
          <w:b w:val="0"/>
          <w:bCs w:val="0"/>
          <w:sz w:val="28"/>
          <w:szCs w:val="28"/>
          <w:u w:val="none"/>
        </w:rPr>
        <w:t>水平指当地最佳施肥量的近似值</w:t>
      </w:r>
      <w:r>
        <w:rPr>
          <w:b w:val="0"/>
          <w:bCs w:val="0"/>
          <w:sz w:val="28"/>
          <w:szCs w:val="28"/>
          <w:u w:val="none"/>
        </w:rPr>
        <w:t>;1</w:t>
      </w:r>
      <w:r>
        <w:rPr>
          <w:rFonts w:hint="eastAsia"/>
          <w:b w:val="0"/>
          <w:bCs w:val="0"/>
          <w:sz w:val="28"/>
          <w:szCs w:val="28"/>
          <w:u w:val="none"/>
        </w:rPr>
        <w:t>水平</w:t>
      </w:r>
      <w:r>
        <w:rPr>
          <w:b w:val="0"/>
          <w:bCs w:val="0"/>
          <w:sz w:val="28"/>
          <w:szCs w:val="28"/>
          <w:u w:val="none"/>
        </w:rPr>
        <w:t xml:space="preserve"> = 2</w:t>
      </w:r>
      <w:r>
        <w:rPr>
          <w:rFonts w:hint="eastAsia"/>
          <w:b w:val="0"/>
          <w:bCs w:val="0"/>
          <w:sz w:val="28"/>
          <w:szCs w:val="28"/>
          <w:u w:val="none"/>
        </w:rPr>
        <w:t>水平×</w:t>
      </w:r>
      <w:r>
        <w:rPr>
          <w:b w:val="0"/>
          <w:bCs w:val="0"/>
          <w:sz w:val="28"/>
          <w:szCs w:val="28"/>
          <w:u w:val="none"/>
        </w:rPr>
        <w:t>0.5</w:t>
      </w:r>
      <w:r>
        <w:rPr>
          <w:rFonts w:hint="eastAsia"/>
          <w:b w:val="0"/>
          <w:bCs w:val="0"/>
          <w:sz w:val="28"/>
          <w:szCs w:val="28"/>
          <w:u w:val="none"/>
        </w:rPr>
        <w:t>；</w:t>
      </w:r>
      <w:r>
        <w:rPr>
          <w:b w:val="0"/>
          <w:bCs w:val="0"/>
          <w:sz w:val="28"/>
          <w:szCs w:val="28"/>
          <w:u w:val="none"/>
        </w:rPr>
        <w:t>3</w:t>
      </w:r>
      <w:r>
        <w:rPr>
          <w:rFonts w:hint="eastAsia"/>
          <w:b w:val="0"/>
          <w:bCs w:val="0"/>
          <w:sz w:val="28"/>
          <w:szCs w:val="28"/>
          <w:u w:val="none"/>
        </w:rPr>
        <w:t>水平</w:t>
      </w:r>
      <w:r>
        <w:rPr>
          <w:b w:val="0"/>
          <w:bCs w:val="0"/>
          <w:sz w:val="28"/>
          <w:szCs w:val="28"/>
          <w:u w:val="none"/>
        </w:rPr>
        <w:t>=2</w:t>
      </w:r>
      <w:r>
        <w:rPr>
          <w:rFonts w:hint="eastAsia"/>
          <w:b w:val="0"/>
          <w:bCs w:val="0"/>
          <w:sz w:val="28"/>
          <w:szCs w:val="28"/>
          <w:u w:val="none"/>
        </w:rPr>
        <w:t>水平×</w:t>
      </w:r>
      <w:r>
        <w:rPr>
          <w:b w:val="0"/>
          <w:bCs w:val="0"/>
          <w:sz w:val="28"/>
          <w:szCs w:val="28"/>
          <w:u w:val="none"/>
        </w:rPr>
        <w:t>1.5(</w:t>
      </w:r>
      <w:r>
        <w:rPr>
          <w:rFonts w:hint="eastAsia"/>
          <w:b w:val="0"/>
          <w:bCs w:val="0"/>
          <w:sz w:val="28"/>
          <w:szCs w:val="28"/>
          <w:u w:val="none"/>
        </w:rPr>
        <w:t>该水平为过量施肥水平</w:t>
      </w:r>
      <w:r>
        <w:rPr>
          <w:b w:val="0"/>
          <w:bCs w:val="0"/>
          <w:sz w:val="28"/>
          <w:szCs w:val="28"/>
          <w:u w:val="none"/>
        </w:rPr>
        <w:t>)</w:t>
      </w:r>
      <w:r>
        <w:rPr>
          <w:rFonts w:hint="eastAsia"/>
          <w:b w:val="0"/>
          <w:bCs w:val="0"/>
          <w:sz w:val="28"/>
          <w:szCs w:val="28"/>
          <w:u w:val="none"/>
        </w:rPr>
        <w:t>。具体各小区编号为①</w:t>
      </w:r>
      <w:r>
        <w:rPr>
          <w:b w:val="0"/>
          <w:bCs w:val="0"/>
          <w:sz w:val="28"/>
          <w:szCs w:val="28"/>
          <w:u w:val="none"/>
        </w:rPr>
        <w:t>--</w:t>
      </w:r>
      <w:r>
        <w:rPr>
          <w:rFonts w:hint="eastAsia" w:ascii="Batang" w:hAnsi="Batang" w:eastAsia="Batang" w:cs="Batang"/>
          <w:b w:val="0"/>
          <w:bCs w:val="0"/>
          <w:sz w:val="28"/>
          <w:szCs w:val="28"/>
          <w:u w:val="none"/>
        </w:rPr>
        <w:t>⑭</w:t>
      </w:r>
      <w:r>
        <w:rPr>
          <w:rFonts w:hint="eastAsia"/>
          <w:b w:val="0"/>
          <w:bCs w:val="0"/>
          <w:sz w:val="28"/>
          <w:szCs w:val="28"/>
          <w:u w:val="none"/>
        </w:rPr>
        <w:t>，小区产量及效益见表</w:t>
      </w:r>
      <w:r>
        <w:rPr>
          <w:b w:val="0"/>
          <w:bCs w:val="0"/>
          <w:sz w:val="28"/>
          <w:szCs w:val="28"/>
          <w:u w:val="none"/>
        </w:rPr>
        <w:t>5</w:t>
      </w:r>
      <w:r>
        <w:rPr>
          <w:rFonts w:hint="eastAsia"/>
          <w:b w:val="0"/>
          <w:bCs w:val="0"/>
          <w:sz w:val="28"/>
          <w:szCs w:val="28"/>
          <w:u w:val="none"/>
        </w:rPr>
        <w:t>。</w:t>
      </w:r>
    </w:p>
    <w:p>
      <w:pPr>
        <w:jc w:val="center"/>
        <w:rPr>
          <w:b w:val="0"/>
          <w:bCs w:val="0"/>
          <w:u w:val="none"/>
        </w:rPr>
      </w:pPr>
      <w:r>
        <w:rPr>
          <w:rFonts w:hint="eastAsia"/>
          <w:sz w:val="22"/>
          <w:szCs w:val="22"/>
          <w:u w:val="none"/>
        </w:rPr>
        <w:t>表</w:t>
      </w:r>
      <w:r>
        <w:rPr>
          <w:sz w:val="22"/>
          <w:szCs w:val="22"/>
          <w:u w:val="none"/>
        </w:rPr>
        <w:t xml:space="preserve">5 </w:t>
      </w:r>
      <w:r>
        <w:rPr>
          <w:rFonts w:hint="eastAsia"/>
          <w:sz w:val="22"/>
          <w:szCs w:val="22"/>
          <w:u w:val="none"/>
        </w:rPr>
        <w:t>不同施肥处理对玉米产量、效益的影响</w:t>
      </w:r>
    </w:p>
    <w:tbl>
      <w:tblPr>
        <w:tblStyle w:val="3"/>
        <w:tblW w:w="8336" w:type="dxa"/>
        <w:tblInd w:w="0" w:type="dxa"/>
        <w:tblLayout w:type="fixed"/>
        <w:tblCellMar>
          <w:top w:w="0" w:type="dxa"/>
          <w:left w:w="0" w:type="dxa"/>
          <w:bottom w:w="0" w:type="dxa"/>
          <w:right w:w="0" w:type="dxa"/>
        </w:tblCellMar>
      </w:tblPr>
      <w:tblGrid>
        <w:gridCol w:w="892"/>
        <w:gridCol w:w="1308"/>
        <w:gridCol w:w="1094"/>
        <w:gridCol w:w="1308"/>
        <w:gridCol w:w="1629"/>
        <w:gridCol w:w="1308"/>
        <w:gridCol w:w="797"/>
      </w:tblGrid>
      <w:tr>
        <w:tblPrEx>
          <w:tblCellMar>
            <w:top w:w="0" w:type="dxa"/>
            <w:left w:w="0" w:type="dxa"/>
            <w:bottom w:w="0" w:type="dxa"/>
            <w:right w:w="0" w:type="dxa"/>
          </w:tblCellMar>
        </w:tblPrEx>
        <w:trPr>
          <w:trHeight w:val="400" w:hRule="atLeast"/>
        </w:trPr>
        <w:tc>
          <w:tcPr>
            <w:tcW w:w="892" w:type="dxa"/>
            <w:tcBorders>
              <w:top w:val="single" w:color="000000" w:sz="4" w:space="0"/>
              <w:left w:val="nil"/>
              <w:bottom w:val="single" w:color="000000" w:sz="8" w:space="0"/>
              <w:right w:val="nil"/>
            </w:tcBorders>
            <w:noWrap/>
            <w:tcMar>
              <w:top w:w="15" w:type="dxa"/>
              <w:left w:w="15" w:type="dxa"/>
              <w:right w:w="15" w:type="dxa"/>
            </w:tcMar>
            <w:vAlign w:val="center"/>
          </w:tcPr>
          <w:p>
            <w:pPr>
              <w:widowControl/>
              <w:jc w:val="center"/>
              <w:textAlignment w:val="center"/>
              <w:rPr>
                <w:rFonts w:ascii="宋体" w:cs="宋体"/>
                <w:b w:val="0"/>
                <w:bCs w:val="0"/>
                <w:color w:val="000000"/>
                <w:kern w:val="0"/>
                <w:u w:val="none"/>
              </w:rPr>
            </w:pPr>
            <w:r>
              <w:rPr>
                <w:rFonts w:hint="eastAsia" w:ascii="宋体" w:hAnsi="宋体" w:cs="宋体"/>
                <w:b w:val="0"/>
                <w:bCs w:val="0"/>
                <w:color w:val="000000"/>
                <w:kern w:val="0"/>
                <w:u w:val="none"/>
              </w:rPr>
              <w:t>小区</w:t>
            </w:r>
          </w:p>
          <w:p>
            <w:pPr>
              <w:widowControl/>
              <w:jc w:val="center"/>
              <w:textAlignment w:val="center"/>
              <w:rPr>
                <w:rFonts w:ascii="宋体" w:cs="宋体"/>
                <w:b w:val="0"/>
                <w:bCs w:val="0"/>
                <w:color w:val="000000"/>
                <w:u w:val="none"/>
              </w:rPr>
            </w:pPr>
            <w:r>
              <w:rPr>
                <w:rFonts w:hint="eastAsia" w:ascii="宋体" w:hAnsi="宋体" w:cs="宋体"/>
                <w:b w:val="0"/>
                <w:bCs w:val="0"/>
                <w:color w:val="000000"/>
                <w:kern w:val="0"/>
                <w:u w:val="none"/>
              </w:rPr>
              <w:t>编号</w:t>
            </w:r>
          </w:p>
        </w:tc>
        <w:tc>
          <w:tcPr>
            <w:tcW w:w="1308" w:type="dxa"/>
            <w:tcBorders>
              <w:top w:val="single" w:color="000000" w:sz="4" w:space="0"/>
              <w:left w:val="nil"/>
              <w:bottom w:val="single" w:color="000000" w:sz="8" w:space="0"/>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hint="eastAsia" w:ascii="宋体" w:hAnsi="宋体" w:cs="宋体"/>
                <w:b w:val="0"/>
                <w:bCs w:val="0"/>
                <w:color w:val="000000"/>
                <w:kern w:val="0"/>
                <w:u w:val="none"/>
              </w:rPr>
              <w:t>产量</w:t>
            </w:r>
            <w:r>
              <w:rPr>
                <w:rFonts w:ascii="宋体" w:hAnsi="宋体" w:cs="宋体"/>
                <w:b w:val="0"/>
                <w:bCs w:val="0"/>
                <w:color w:val="000000"/>
                <w:kern w:val="0"/>
                <w:u w:val="none"/>
              </w:rPr>
              <w:t xml:space="preserve">  kg/hm2</w:t>
            </w:r>
          </w:p>
        </w:tc>
        <w:tc>
          <w:tcPr>
            <w:tcW w:w="1094" w:type="dxa"/>
            <w:tcBorders>
              <w:top w:val="single" w:color="000000" w:sz="4" w:space="0"/>
              <w:left w:val="nil"/>
              <w:bottom w:val="single" w:color="000000" w:sz="8" w:space="0"/>
              <w:right w:val="nil"/>
            </w:tcBorders>
            <w:noWrap/>
            <w:tcMar>
              <w:top w:w="15" w:type="dxa"/>
              <w:left w:w="15" w:type="dxa"/>
              <w:right w:w="15" w:type="dxa"/>
            </w:tcMar>
            <w:vAlign w:val="center"/>
          </w:tcPr>
          <w:p>
            <w:pPr>
              <w:widowControl/>
              <w:jc w:val="center"/>
              <w:textAlignment w:val="center"/>
              <w:rPr>
                <w:rFonts w:ascii="宋体" w:cs="宋体"/>
                <w:b w:val="0"/>
                <w:bCs w:val="0"/>
                <w:color w:val="000000"/>
                <w:kern w:val="0"/>
                <w:u w:val="none"/>
              </w:rPr>
            </w:pPr>
            <w:r>
              <w:rPr>
                <w:rFonts w:hint="eastAsia" w:ascii="宋体" w:hAnsi="宋体" w:cs="宋体"/>
                <w:b w:val="0"/>
                <w:bCs w:val="0"/>
                <w:color w:val="000000"/>
                <w:kern w:val="0"/>
                <w:u w:val="none"/>
              </w:rPr>
              <w:t>增产率</w:t>
            </w:r>
          </w:p>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 xml:space="preserve"> %</w:t>
            </w:r>
          </w:p>
        </w:tc>
        <w:tc>
          <w:tcPr>
            <w:tcW w:w="1308" w:type="dxa"/>
            <w:tcBorders>
              <w:top w:val="single" w:color="000000" w:sz="4" w:space="0"/>
              <w:left w:val="nil"/>
              <w:bottom w:val="single" w:color="000000" w:sz="8" w:space="0"/>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hint="eastAsia" w:ascii="宋体" w:hAnsi="宋体" w:cs="宋体"/>
                <w:b w:val="0"/>
                <w:bCs w:val="0"/>
                <w:color w:val="000000"/>
                <w:kern w:val="0"/>
                <w:u w:val="none"/>
              </w:rPr>
              <w:t>产值</w:t>
            </w:r>
            <w:r>
              <w:rPr>
                <w:rFonts w:ascii="宋体" w:hAnsi="宋体" w:cs="宋体"/>
                <w:b w:val="0"/>
                <w:bCs w:val="0"/>
                <w:color w:val="000000"/>
                <w:kern w:val="0"/>
                <w:u w:val="none"/>
              </w:rPr>
              <w:t xml:space="preserve">  </w:t>
            </w:r>
            <w:r>
              <w:rPr>
                <w:rFonts w:hint="eastAsia" w:ascii="宋体" w:hAnsi="宋体" w:cs="宋体"/>
                <w:b w:val="0"/>
                <w:bCs w:val="0"/>
                <w:color w:val="000000"/>
                <w:kern w:val="0"/>
                <w:u w:val="none"/>
              </w:rPr>
              <w:t>元</w:t>
            </w:r>
            <w:r>
              <w:rPr>
                <w:rFonts w:ascii="宋体" w:hAnsi="宋体" w:cs="宋体"/>
                <w:b w:val="0"/>
                <w:bCs w:val="0"/>
                <w:color w:val="000000"/>
                <w:kern w:val="0"/>
                <w:u w:val="none"/>
              </w:rPr>
              <w:t>/hm</w:t>
            </w:r>
            <w:r>
              <w:rPr>
                <w:rFonts w:ascii="宋体" w:hAnsi="宋体" w:cs="宋体"/>
                <w:b w:val="0"/>
                <w:bCs w:val="0"/>
                <w:color w:val="000000"/>
                <w:kern w:val="0"/>
                <w:u w:val="none"/>
                <w:vertAlign w:val="superscript"/>
              </w:rPr>
              <w:t>2</w:t>
            </w:r>
          </w:p>
        </w:tc>
        <w:tc>
          <w:tcPr>
            <w:tcW w:w="1629" w:type="dxa"/>
            <w:tcBorders>
              <w:top w:val="single" w:color="000000" w:sz="4" w:space="0"/>
              <w:left w:val="nil"/>
              <w:bottom w:val="single" w:color="000000" w:sz="8" w:space="0"/>
              <w:right w:val="nil"/>
            </w:tcBorders>
            <w:noWrap/>
            <w:tcMar>
              <w:top w:w="15" w:type="dxa"/>
              <w:left w:w="15" w:type="dxa"/>
              <w:right w:w="15" w:type="dxa"/>
            </w:tcMar>
            <w:vAlign w:val="center"/>
          </w:tcPr>
          <w:p>
            <w:pPr>
              <w:widowControl/>
              <w:jc w:val="center"/>
              <w:textAlignment w:val="center"/>
              <w:rPr>
                <w:rFonts w:ascii="宋体" w:cs="宋体"/>
                <w:b w:val="0"/>
                <w:bCs w:val="0"/>
                <w:color w:val="000000"/>
                <w:kern w:val="0"/>
                <w:u w:val="none"/>
              </w:rPr>
            </w:pPr>
            <w:r>
              <w:rPr>
                <w:rFonts w:hint="eastAsia" w:ascii="宋体" w:hAnsi="宋体" w:cs="宋体"/>
                <w:b w:val="0"/>
                <w:bCs w:val="0"/>
                <w:color w:val="000000"/>
                <w:kern w:val="0"/>
                <w:u w:val="none"/>
              </w:rPr>
              <w:t>投肥成本</w:t>
            </w:r>
            <w:r>
              <w:rPr>
                <w:rFonts w:ascii="宋体" w:hAnsi="宋体" w:cs="宋体"/>
                <w:b w:val="0"/>
                <w:bCs w:val="0"/>
                <w:color w:val="000000"/>
                <w:kern w:val="0"/>
                <w:u w:val="none"/>
              </w:rPr>
              <w:t xml:space="preserve"> </w:t>
            </w:r>
          </w:p>
          <w:p>
            <w:pPr>
              <w:widowControl/>
              <w:jc w:val="center"/>
              <w:textAlignment w:val="center"/>
              <w:rPr>
                <w:rFonts w:ascii="宋体" w:cs="宋体"/>
                <w:b w:val="0"/>
                <w:bCs w:val="0"/>
                <w:color w:val="000000"/>
                <w:u w:val="none"/>
              </w:rPr>
            </w:pPr>
            <w:r>
              <w:rPr>
                <w:rFonts w:hint="eastAsia" w:ascii="宋体" w:hAnsi="宋体" w:cs="宋体"/>
                <w:b w:val="0"/>
                <w:bCs w:val="0"/>
                <w:color w:val="000000"/>
                <w:kern w:val="0"/>
                <w:u w:val="none"/>
              </w:rPr>
              <w:t>元</w:t>
            </w:r>
            <w:r>
              <w:rPr>
                <w:rFonts w:ascii="宋体" w:hAnsi="宋体" w:cs="宋体"/>
                <w:b w:val="0"/>
                <w:bCs w:val="0"/>
                <w:color w:val="000000"/>
                <w:kern w:val="0"/>
                <w:u w:val="none"/>
              </w:rPr>
              <w:t>/hm</w:t>
            </w:r>
            <w:r>
              <w:rPr>
                <w:rFonts w:ascii="宋体" w:hAnsi="宋体" w:cs="宋体"/>
                <w:b w:val="0"/>
                <w:bCs w:val="0"/>
                <w:color w:val="000000"/>
                <w:kern w:val="0"/>
                <w:u w:val="none"/>
                <w:vertAlign w:val="superscript"/>
              </w:rPr>
              <w:t>2</w:t>
            </w:r>
          </w:p>
        </w:tc>
        <w:tc>
          <w:tcPr>
            <w:tcW w:w="1308" w:type="dxa"/>
            <w:tcBorders>
              <w:top w:val="single" w:color="000000" w:sz="4" w:space="0"/>
              <w:left w:val="nil"/>
              <w:bottom w:val="single" w:color="000000" w:sz="8" w:space="0"/>
              <w:right w:val="nil"/>
            </w:tcBorders>
            <w:noWrap/>
            <w:tcMar>
              <w:top w:w="15" w:type="dxa"/>
              <w:left w:w="15" w:type="dxa"/>
              <w:right w:w="15" w:type="dxa"/>
            </w:tcMar>
            <w:vAlign w:val="center"/>
          </w:tcPr>
          <w:p>
            <w:pPr>
              <w:widowControl/>
              <w:jc w:val="center"/>
              <w:textAlignment w:val="center"/>
              <w:rPr>
                <w:rFonts w:ascii="宋体" w:cs="宋体"/>
                <w:b w:val="0"/>
                <w:bCs w:val="0"/>
                <w:color w:val="000000"/>
                <w:kern w:val="0"/>
                <w:u w:val="none"/>
              </w:rPr>
            </w:pPr>
            <w:r>
              <w:rPr>
                <w:rFonts w:hint="eastAsia" w:ascii="宋体" w:hAnsi="宋体" w:cs="宋体"/>
                <w:b w:val="0"/>
                <w:bCs w:val="0"/>
                <w:color w:val="000000"/>
                <w:kern w:val="0"/>
                <w:u w:val="none"/>
              </w:rPr>
              <w:t>收益</w:t>
            </w:r>
            <w:r>
              <w:rPr>
                <w:rFonts w:ascii="宋体" w:hAnsi="宋体" w:cs="宋体"/>
                <w:b w:val="0"/>
                <w:bCs w:val="0"/>
                <w:color w:val="000000"/>
                <w:kern w:val="0"/>
                <w:u w:val="none"/>
              </w:rPr>
              <w:t xml:space="preserve">  </w:t>
            </w:r>
          </w:p>
          <w:p>
            <w:pPr>
              <w:widowControl/>
              <w:jc w:val="center"/>
              <w:textAlignment w:val="center"/>
              <w:rPr>
                <w:rFonts w:ascii="宋体" w:cs="宋体"/>
                <w:b w:val="0"/>
                <w:bCs w:val="0"/>
                <w:color w:val="000000"/>
                <w:u w:val="none"/>
              </w:rPr>
            </w:pPr>
            <w:r>
              <w:rPr>
                <w:rFonts w:hint="eastAsia" w:ascii="宋体" w:hAnsi="宋体" w:cs="宋体"/>
                <w:b w:val="0"/>
                <w:bCs w:val="0"/>
                <w:color w:val="000000"/>
                <w:kern w:val="0"/>
                <w:u w:val="none"/>
              </w:rPr>
              <w:t>元</w:t>
            </w:r>
            <w:r>
              <w:rPr>
                <w:rFonts w:ascii="宋体" w:hAnsi="宋体" w:cs="宋体"/>
                <w:b w:val="0"/>
                <w:bCs w:val="0"/>
                <w:color w:val="000000"/>
                <w:kern w:val="0"/>
                <w:u w:val="none"/>
              </w:rPr>
              <w:t>/hm</w:t>
            </w:r>
            <w:r>
              <w:rPr>
                <w:rFonts w:ascii="宋体" w:hAnsi="宋体" w:cs="宋体"/>
                <w:b w:val="0"/>
                <w:bCs w:val="0"/>
                <w:color w:val="000000"/>
                <w:kern w:val="0"/>
                <w:u w:val="none"/>
                <w:vertAlign w:val="superscript"/>
              </w:rPr>
              <w:t>2</w:t>
            </w:r>
          </w:p>
        </w:tc>
        <w:tc>
          <w:tcPr>
            <w:tcW w:w="797" w:type="dxa"/>
            <w:tcBorders>
              <w:top w:val="single" w:color="000000" w:sz="4" w:space="0"/>
              <w:left w:val="nil"/>
              <w:bottom w:val="single" w:color="000000" w:sz="8" w:space="0"/>
              <w:right w:val="nil"/>
            </w:tcBorders>
            <w:noWrap/>
            <w:tcMar>
              <w:top w:w="15" w:type="dxa"/>
              <w:left w:w="15" w:type="dxa"/>
              <w:right w:w="15" w:type="dxa"/>
            </w:tcMar>
            <w:vAlign w:val="center"/>
          </w:tcPr>
          <w:p>
            <w:pPr>
              <w:widowControl/>
              <w:jc w:val="center"/>
              <w:textAlignment w:val="center"/>
              <w:rPr>
                <w:rFonts w:ascii="宋体" w:cs="宋体"/>
                <w:b w:val="0"/>
                <w:bCs w:val="0"/>
                <w:color w:val="000000"/>
                <w:kern w:val="0"/>
                <w:u w:val="none"/>
              </w:rPr>
            </w:pPr>
            <w:r>
              <w:rPr>
                <w:rFonts w:hint="eastAsia" w:ascii="宋体" w:hAnsi="宋体" w:cs="宋体"/>
                <w:b w:val="0"/>
                <w:bCs w:val="0"/>
                <w:color w:val="000000"/>
                <w:kern w:val="0"/>
                <w:u w:val="none"/>
              </w:rPr>
              <w:t>增收</w:t>
            </w:r>
            <w:r>
              <w:rPr>
                <w:rFonts w:ascii="宋体" w:hAnsi="宋体" w:cs="宋体"/>
                <w:b w:val="0"/>
                <w:bCs w:val="0"/>
                <w:color w:val="000000"/>
                <w:kern w:val="0"/>
                <w:u w:val="none"/>
              </w:rPr>
              <w:t xml:space="preserve"> </w:t>
            </w:r>
          </w:p>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 xml:space="preserve"> %</w:t>
            </w:r>
          </w:p>
        </w:tc>
      </w:tr>
      <w:tr>
        <w:tblPrEx>
          <w:tblCellMar>
            <w:top w:w="0" w:type="dxa"/>
            <w:left w:w="0" w:type="dxa"/>
            <w:bottom w:w="0" w:type="dxa"/>
            <w:right w:w="0" w:type="dxa"/>
          </w:tblCellMar>
        </w:tblPrEx>
        <w:trPr>
          <w:trHeight w:val="400" w:hRule="atLeast"/>
        </w:trPr>
        <w:tc>
          <w:tcPr>
            <w:tcW w:w="892"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hint="eastAsia" w:ascii="宋体" w:hAnsi="宋体" w:cs="宋体"/>
                <w:b w:val="0"/>
                <w:bCs w:val="0"/>
                <w:color w:val="000000"/>
                <w:kern w:val="0"/>
                <w:u w:val="none"/>
              </w:rPr>
              <w:t>①</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3350.0</w:t>
            </w:r>
          </w:p>
        </w:tc>
        <w:tc>
          <w:tcPr>
            <w:tcW w:w="1094"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cs="宋体"/>
                <w:b w:val="0"/>
                <w:bCs w:val="0"/>
                <w:color w:val="000000"/>
                <w:kern w:val="0"/>
                <w:u w:val="none"/>
              </w:rPr>
              <w:t>0</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7034.90</w:t>
            </w:r>
          </w:p>
        </w:tc>
        <w:tc>
          <w:tcPr>
            <w:tcW w:w="1629"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cs="宋体"/>
                <w:b w:val="0"/>
                <w:bCs w:val="0"/>
                <w:color w:val="000000"/>
                <w:kern w:val="0"/>
                <w:u w:val="none"/>
              </w:rPr>
              <w:t>0</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7034.90</w:t>
            </w:r>
          </w:p>
        </w:tc>
        <w:tc>
          <w:tcPr>
            <w:tcW w:w="797"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cs="宋体"/>
                <w:b w:val="0"/>
                <w:bCs w:val="0"/>
                <w:color w:val="000000"/>
                <w:kern w:val="0"/>
                <w:u w:val="none"/>
              </w:rPr>
              <w:t>0</w:t>
            </w:r>
          </w:p>
        </w:tc>
      </w:tr>
      <w:tr>
        <w:tblPrEx>
          <w:tblCellMar>
            <w:top w:w="0" w:type="dxa"/>
            <w:left w:w="0" w:type="dxa"/>
            <w:bottom w:w="0" w:type="dxa"/>
            <w:right w:w="0" w:type="dxa"/>
          </w:tblCellMar>
        </w:tblPrEx>
        <w:trPr>
          <w:trHeight w:val="400" w:hRule="atLeast"/>
        </w:trPr>
        <w:tc>
          <w:tcPr>
            <w:tcW w:w="892"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hint="eastAsia" w:ascii="宋体" w:hAnsi="宋体" w:cs="宋体"/>
                <w:b w:val="0"/>
                <w:bCs w:val="0"/>
                <w:color w:val="000000"/>
                <w:kern w:val="0"/>
                <w:u w:val="none"/>
              </w:rPr>
              <w:t>②</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4284.0</w:t>
            </w:r>
          </w:p>
        </w:tc>
        <w:tc>
          <w:tcPr>
            <w:tcW w:w="1094"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27.88</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8996.40</w:t>
            </w:r>
          </w:p>
        </w:tc>
        <w:tc>
          <w:tcPr>
            <w:tcW w:w="1629"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625.00</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8371.40</w:t>
            </w:r>
          </w:p>
        </w:tc>
        <w:tc>
          <w:tcPr>
            <w:tcW w:w="797"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19.00</w:t>
            </w:r>
          </w:p>
        </w:tc>
      </w:tr>
      <w:tr>
        <w:tblPrEx>
          <w:tblCellMar>
            <w:top w:w="0" w:type="dxa"/>
            <w:left w:w="0" w:type="dxa"/>
            <w:bottom w:w="0" w:type="dxa"/>
            <w:right w:w="0" w:type="dxa"/>
          </w:tblCellMar>
        </w:tblPrEx>
        <w:trPr>
          <w:trHeight w:val="400" w:hRule="atLeast"/>
        </w:trPr>
        <w:tc>
          <w:tcPr>
            <w:tcW w:w="892"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hint="eastAsia" w:ascii="宋体" w:hAnsi="宋体" w:cs="宋体"/>
                <w:b w:val="0"/>
                <w:bCs w:val="0"/>
                <w:color w:val="000000"/>
                <w:kern w:val="0"/>
                <w:u w:val="none"/>
              </w:rPr>
              <w:t>③</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4583.6</w:t>
            </w:r>
          </w:p>
        </w:tc>
        <w:tc>
          <w:tcPr>
            <w:tcW w:w="1094"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36.82</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9625.46</w:t>
            </w:r>
          </w:p>
        </w:tc>
        <w:tc>
          <w:tcPr>
            <w:tcW w:w="1629"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1049.00</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857.46</w:t>
            </w:r>
          </w:p>
        </w:tc>
        <w:tc>
          <w:tcPr>
            <w:tcW w:w="797"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21.91</w:t>
            </w:r>
          </w:p>
        </w:tc>
      </w:tr>
      <w:tr>
        <w:tblPrEx>
          <w:tblCellMar>
            <w:top w:w="0" w:type="dxa"/>
            <w:left w:w="0" w:type="dxa"/>
            <w:bottom w:w="0" w:type="dxa"/>
            <w:right w:w="0" w:type="dxa"/>
          </w:tblCellMar>
        </w:tblPrEx>
        <w:trPr>
          <w:trHeight w:val="400" w:hRule="atLeast"/>
        </w:trPr>
        <w:tc>
          <w:tcPr>
            <w:tcW w:w="892"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hint="eastAsia" w:ascii="宋体" w:hAnsi="宋体" w:cs="宋体"/>
                <w:b w:val="0"/>
                <w:bCs w:val="0"/>
                <w:color w:val="000000"/>
                <w:kern w:val="0"/>
                <w:u w:val="none"/>
              </w:rPr>
              <w:t>④</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5817.0</w:t>
            </w:r>
          </w:p>
        </w:tc>
        <w:tc>
          <w:tcPr>
            <w:tcW w:w="1094"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73.64</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12215.70</w:t>
            </w:r>
          </w:p>
        </w:tc>
        <w:tc>
          <w:tcPr>
            <w:tcW w:w="1629"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1147.80</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11067.90</w:t>
            </w:r>
          </w:p>
        </w:tc>
        <w:tc>
          <w:tcPr>
            <w:tcW w:w="797"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57.33</w:t>
            </w:r>
          </w:p>
        </w:tc>
      </w:tr>
      <w:tr>
        <w:tblPrEx>
          <w:tblCellMar>
            <w:top w:w="0" w:type="dxa"/>
            <w:left w:w="0" w:type="dxa"/>
            <w:bottom w:w="0" w:type="dxa"/>
            <w:right w:w="0" w:type="dxa"/>
          </w:tblCellMar>
        </w:tblPrEx>
        <w:trPr>
          <w:trHeight w:val="400" w:hRule="atLeast"/>
        </w:trPr>
        <w:tc>
          <w:tcPr>
            <w:tcW w:w="892"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hint="eastAsia" w:ascii="宋体" w:hAnsi="宋体" w:cs="宋体"/>
                <w:b w:val="0"/>
                <w:bCs w:val="0"/>
                <w:color w:val="000000"/>
                <w:kern w:val="0"/>
                <w:u w:val="none"/>
              </w:rPr>
              <w:t>⑤</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5984.0</w:t>
            </w:r>
          </w:p>
        </w:tc>
        <w:tc>
          <w:tcPr>
            <w:tcW w:w="1094"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78.63</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12566.30</w:t>
            </w:r>
          </w:p>
        </w:tc>
        <w:tc>
          <w:tcPr>
            <w:tcW w:w="1629"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1310.30</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11256.00</w:t>
            </w:r>
          </w:p>
        </w:tc>
        <w:tc>
          <w:tcPr>
            <w:tcW w:w="797"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60.00</w:t>
            </w:r>
          </w:p>
        </w:tc>
      </w:tr>
      <w:tr>
        <w:tblPrEx>
          <w:tblCellMar>
            <w:top w:w="0" w:type="dxa"/>
            <w:left w:w="0" w:type="dxa"/>
            <w:bottom w:w="0" w:type="dxa"/>
            <w:right w:w="0" w:type="dxa"/>
          </w:tblCellMar>
        </w:tblPrEx>
        <w:trPr>
          <w:trHeight w:val="400" w:hRule="atLeast"/>
        </w:trPr>
        <w:tc>
          <w:tcPr>
            <w:tcW w:w="892"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hint="eastAsia" w:ascii="宋体" w:hAnsi="宋体" w:cs="宋体"/>
                <w:b w:val="0"/>
                <w:bCs w:val="0"/>
                <w:color w:val="000000"/>
                <w:kern w:val="0"/>
                <w:u w:val="none"/>
              </w:rPr>
              <w:t>⑥</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6550.5</w:t>
            </w:r>
          </w:p>
        </w:tc>
        <w:tc>
          <w:tcPr>
            <w:tcW w:w="1094"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95.54</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13756.05</w:t>
            </w:r>
          </w:p>
        </w:tc>
        <w:tc>
          <w:tcPr>
            <w:tcW w:w="1629"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1472.80</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12283.25</w:t>
            </w:r>
          </w:p>
        </w:tc>
        <w:tc>
          <w:tcPr>
            <w:tcW w:w="797"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74.60</w:t>
            </w:r>
          </w:p>
        </w:tc>
      </w:tr>
      <w:tr>
        <w:tblPrEx>
          <w:tblCellMar>
            <w:top w:w="0" w:type="dxa"/>
            <w:left w:w="0" w:type="dxa"/>
            <w:bottom w:w="0" w:type="dxa"/>
            <w:right w:w="0" w:type="dxa"/>
          </w:tblCellMar>
        </w:tblPrEx>
        <w:trPr>
          <w:trHeight w:val="400" w:hRule="atLeast"/>
        </w:trPr>
        <w:tc>
          <w:tcPr>
            <w:tcW w:w="892"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hint="eastAsia" w:ascii="宋体" w:hAnsi="宋体" w:cs="宋体"/>
                <w:b w:val="0"/>
                <w:bCs w:val="0"/>
                <w:color w:val="000000"/>
                <w:kern w:val="0"/>
                <w:u w:val="none"/>
              </w:rPr>
              <w:t>⑦</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6467.0</w:t>
            </w:r>
          </w:p>
        </w:tc>
        <w:tc>
          <w:tcPr>
            <w:tcW w:w="1094"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93.05</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13580.60</w:t>
            </w:r>
          </w:p>
        </w:tc>
        <w:tc>
          <w:tcPr>
            <w:tcW w:w="1629"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1635.30</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11945.30</w:t>
            </w:r>
          </w:p>
        </w:tc>
        <w:tc>
          <w:tcPr>
            <w:tcW w:w="797"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69.80</w:t>
            </w:r>
          </w:p>
        </w:tc>
      </w:tr>
      <w:tr>
        <w:tblPrEx>
          <w:tblCellMar>
            <w:top w:w="0" w:type="dxa"/>
            <w:left w:w="0" w:type="dxa"/>
            <w:bottom w:w="0" w:type="dxa"/>
            <w:right w:w="0" w:type="dxa"/>
          </w:tblCellMar>
        </w:tblPrEx>
        <w:trPr>
          <w:trHeight w:val="400" w:hRule="atLeast"/>
        </w:trPr>
        <w:tc>
          <w:tcPr>
            <w:tcW w:w="892"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hint="eastAsia" w:ascii="宋体" w:hAnsi="宋体" w:cs="宋体"/>
                <w:b w:val="0"/>
                <w:bCs w:val="0"/>
                <w:color w:val="000000"/>
                <w:kern w:val="0"/>
                <w:u w:val="none"/>
              </w:rPr>
              <w:t>⑧</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6397.5</w:t>
            </w:r>
          </w:p>
        </w:tc>
        <w:tc>
          <w:tcPr>
            <w:tcW w:w="1094"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90.97</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13434.75</w:t>
            </w:r>
          </w:p>
        </w:tc>
        <w:tc>
          <w:tcPr>
            <w:tcW w:w="1629"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1172.80</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12261.95</w:t>
            </w:r>
          </w:p>
        </w:tc>
        <w:tc>
          <w:tcPr>
            <w:tcW w:w="797"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74.30</w:t>
            </w:r>
          </w:p>
        </w:tc>
      </w:tr>
      <w:tr>
        <w:tblPrEx>
          <w:tblCellMar>
            <w:top w:w="0" w:type="dxa"/>
            <w:left w:w="0" w:type="dxa"/>
            <w:bottom w:w="0" w:type="dxa"/>
            <w:right w:w="0" w:type="dxa"/>
          </w:tblCellMar>
        </w:tblPrEx>
        <w:trPr>
          <w:trHeight w:val="400" w:hRule="atLeast"/>
        </w:trPr>
        <w:tc>
          <w:tcPr>
            <w:tcW w:w="892"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hint="eastAsia" w:ascii="宋体" w:hAnsi="宋体" w:cs="宋体"/>
                <w:b w:val="0"/>
                <w:bCs w:val="0"/>
                <w:color w:val="000000"/>
                <w:kern w:val="0"/>
                <w:u w:val="none"/>
              </w:rPr>
              <w:t>⑨</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5817.0</w:t>
            </w:r>
          </w:p>
        </w:tc>
        <w:tc>
          <w:tcPr>
            <w:tcW w:w="1094"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73.66</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12216.65</w:t>
            </w:r>
          </w:p>
        </w:tc>
        <w:tc>
          <w:tcPr>
            <w:tcW w:w="1629"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1322.80</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10893.85</w:t>
            </w:r>
          </w:p>
        </w:tc>
        <w:tc>
          <w:tcPr>
            <w:tcW w:w="797"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54.85</w:t>
            </w:r>
          </w:p>
        </w:tc>
      </w:tr>
      <w:tr>
        <w:tblPrEx>
          <w:tblCellMar>
            <w:top w:w="0" w:type="dxa"/>
            <w:left w:w="0" w:type="dxa"/>
            <w:bottom w:w="0" w:type="dxa"/>
            <w:right w:w="0" w:type="dxa"/>
          </w:tblCellMar>
        </w:tblPrEx>
        <w:trPr>
          <w:trHeight w:val="400" w:hRule="atLeast"/>
        </w:trPr>
        <w:tc>
          <w:tcPr>
            <w:tcW w:w="892"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hint="eastAsia" w:ascii="宋体" w:hAnsi="宋体" w:cs="宋体"/>
                <w:b w:val="0"/>
                <w:bCs w:val="0"/>
                <w:color w:val="000000"/>
                <w:kern w:val="0"/>
                <w:u w:val="none"/>
              </w:rPr>
              <w:t>⑩</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6467.0</w:t>
            </w:r>
          </w:p>
        </w:tc>
        <w:tc>
          <w:tcPr>
            <w:tcW w:w="1094"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93.05</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13580.60</w:t>
            </w:r>
          </w:p>
        </w:tc>
        <w:tc>
          <w:tcPr>
            <w:tcW w:w="1629"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1622.80</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11957.80</w:t>
            </w:r>
          </w:p>
        </w:tc>
        <w:tc>
          <w:tcPr>
            <w:tcW w:w="797"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69.98</w:t>
            </w:r>
          </w:p>
        </w:tc>
      </w:tr>
      <w:tr>
        <w:tblPrEx>
          <w:tblCellMar>
            <w:top w:w="0" w:type="dxa"/>
            <w:left w:w="0" w:type="dxa"/>
            <w:bottom w:w="0" w:type="dxa"/>
            <w:right w:w="0" w:type="dxa"/>
          </w:tblCellMar>
        </w:tblPrEx>
        <w:trPr>
          <w:trHeight w:val="400" w:hRule="atLeast"/>
        </w:trPr>
        <w:tc>
          <w:tcPr>
            <w:tcW w:w="892"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hint="eastAsia" w:ascii="Batang" w:hAnsi="Batang" w:eastAsia="Batang" w:cs="Batang"/>
                <w:b w:val="0"/>
                <w:bCs w:val="0"/>
                <w:color w:val="000000"/>
                <w:kern w:val="0"/>
                <w:u w:val="none"/>
              </w:rPr>
              <w:t>⑪</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6433.0</w:t>
            </w:r>
          </w:p>
        </w:tc>
        <w:tc>
          <w:tcPr>
            <w:tcW w:w="1094"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92.05</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13510.35</w:t>
            </w:r>
          </w:p>
        </w:tc>
        <w:tc>
          <w:tcPr>
            <w:tcW w:w="1629"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1896.80</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11613.55</w:t>
            </w:r>
          </w:p>
        </w:tc>
        <w:tc>
          <w:tcPr>
            <w:tcW w:w="797"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65.08</w:t>
            </w:r>
          </w:p>
        </w:tc>
      </w:tr>
      <w:tr>
        <w:tblPrEx>
          <w:tblCellMar>
            <w:top w:w="0" w:type="dxa"/>
            <w:left w:w="0" w:type="dxa"/>
            <w:bottom w:w="0" w:type="dxa"/>
            <w:right w:w="0" w:type="dxa"/>
          </w:tblCellMar>
        </w:tblPrEx>
        <w:trPr>
          <w:trHeight w:val="400" w:hRule="atLeast"/>
        </w:trPr>
        <w:tc>
          <w:tcPr>
            <w:tcW w:w="892"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hint="eastAsia" w:ascii="Batang" w:hAnsi="Batang" w:eastAsia="Batang" w:cs="Batang"/>
                <w:b w:val="0"/>
                <w:bCs w:val="0"/>
                <w:color w:val="000000"/>
                <w:kern w:val="0"/>
                <w:u w:val="none"/>
              </w:rPr>
              <w:t>⑫</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6301.5</w:t>
            </w:r>
          </w:p>
        </w:tc>
        <w:tc>
          <w:tcPr>
            <w:tcW w:w="1094"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88.11</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13233.15</w:t>
            </w:r>
          </w:p>
        </w:tc>
        <w:tc>
          <w:tcPr>
            <w:tcW w:w="1629"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886.50</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12346.65</w:t>
            </w:r>
          </w:p>
        </w:tc>
        <w:tc>
          <w:tcPr>
            <w:tcW w:w="797"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75.51</w:t>
            </w:r>
          </w:p>
        </w:tc>
      </w:tr>
      <w:tr>
        <w:tblPrEx>
          <w:tblCellMar>
            <w:top w:w="0" w:type="dxa"/>
            <w:left w:w="0" w:type="dxa"/>
            <w:bottom w:w="0" w:type="dxa"/>
            <w:right w:w="0" w:type="dxa"/>
          </w:tblCellMar>
        </w:tblPrEx>
        <w:trPr>
          <w:trHeight w:val="400" w:hRule="atLeast"/>
        </w:trPr>
        <w:tc>
          <w:tcPr>
            <w:tcW w:w="892"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hint="eastAsia" w:ascii="Batang" w:hAnsi="Batang" w:eastAsia="Batang" w:cs="Batang"/>
                <w:b w:val="0"/>
                <w:bCs w:val="0"/>
                <w:color w:val="000000"/>
                <w:kern w:val="0"/>
                <w:u w:val="none"/>
              </w:rPr>
              <w:t>⑬</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4463.0</w:t>
            </w:r>
          </w:p>
        </w:tc>
        <w:tc>
          <w:tcPr>
            <w:tcW w:w="1094"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33.22</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9372.20</w:t>
            </w:r>
          </w:p>
        </w:tc>
        <w:tc>
          <w:tcPr>
            <w:tcW w:w="1629"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899.00</w:t>
            </w:r>
          </w:p>
        </w:tc>
        <w:tc>
          <w:tcPr>
            <w:tcW w:w="1308"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8473.20</w:t>
            </w:r>
          </w:p>
        </w:tc>
        <w:tc>
          <w:tcPr>
            <w:tcW w:w="797"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20.45</w:t>
            </w:r>
          </w:p>
        </w:tc>
      </w:tr>
      <w:tr>
        <w:tblPrEx>
          <w:tblCellMar>
            <w:top w:w="0" w:type="dxa"/>
            <w:left w:w="0" w:type="dxa"/>
            <w:bottom w:w="0" w:type="dxa"/>
            <w:right w:w="0" w:type="dxa"/>
          </w:tblCellMar>
        </w:tblPrEx>
        <w:trPr>
          <w:trHeight w:val="400" w:hRule="atLeast"/>
        </w:trPr>
        <w:tc>
          <w:tcPr>
            <w:tcW w:w="892" w:type="dxa"/>
            <w:tcBorders>
              <w:top w:val="nil"/>
              <w:left w:val="nil"/>
              <w:bottom w:val="single" w:color="000000" w:sz="8" w:space="0"/>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hint="eastAsia" w:ascii="Batang" w:hAnsi="Batang" w:eastAsia="Batang" w:cs="Batang"/>
                <w:b w:val="0"/>
                <w:bCs w:val="0"/>
                <w:color w:val="000000"/>
                <w:kern w:val="0"/>
                <w:u w:val="none"/>
              </w:rPr>
              <w:t>⑭</w:t>
            </w:r>
          </w:p>
        </w:tc>
        <w:tc>
          <w:tcPr>
            <w:tcW w:w="1308" w:type="dxa"/>
            <w:tcBorders>
              <w:top w:val="nil"/>
              <w:left w:val="nil"/>
              <w:bottom w:val="single" w:color="000000" w:sz="8" w:space="0"/>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5779.5</w:t>
            </w:r>
          </w:p>
        </w:tc>
        <w:tc>
          <w:tcPr>
            <w:tcW w:w="1094" w:type="dxa"/>
            <w:tcBorders>
              <w:top w:val="nil"/>
              <w:left w:val="nil"/>
              <w:bottom w:val="single" w:color="000000" w:sz="8" w:space="0"/>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72.52</w:t>
            </w:r>
          </w:p>
        </w:tc>
        <w:tc>
          <w:tcPr>
            <w:tcW w:w="1308" w:type="dxa"/>
            <w:tcBorders>
              <w:top w:val="nil"/>
              <w:left w:val="nil"/>
              <w:bottom w:val="single" w:color="000000" w:sz="8" w:space="0"/>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12136.95</w:t>
            </w:r>
          </w:p>
        </w:tc>
        <w:tc>
          <w:tcPr>
            <w:tcW w:w="1629" w:type="dxa"/>
            <w:tcBorders>
              <w:top w:val="nil"/>
              <w:left w:val="nil"/>
              <w:bottom w:val="single" w:color="000000" w:sz="8" w:space="0"/>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1160.30</w:t>
            </w:r>
          </w:p>
        </w:tc>
        <w:tc>
          <w:tcPr>
            <w:tcW w:w="1308" w:type="dxa"/>
            <w:tcBorders>
              <w:top w:val="nil"/>
              <w:left w:val="nil"/>
              <w:bottom w:val="single" w:color="000000" w:sz="8" w:space="0"/>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10976.65</w:t>
            </w:r>
          </w:p>
        </w:tc>
        <w:tc>
          <w:tcPr>
            <w:tcW w:w="797" w:type="dxa"/>
            <w:tcBorders>
              <w:top w:val="nil"/>
              <w:left w:val="nil"/>
              <w:bottom w:val="single" w:color="000000" w:sz="8" w:space="0"/>
              <w:right w:val="nil"/>
            </w:tcBorders>
            <w:noWrap/>
            <w:tcMar>
              <w:top w:w="15" w:type="dxa"/>
              <w:left w:w="15" w:type="dxa"/>
              <w:right w:w="15" w:type="dxa"/>
            </w:tcMar>
            <w:vAlign w:val="center"/>
          </w:tcPr>
          <w:p>
            <w:pPr>
              <w:widowControl/>
              <w:jc w:val="center"/>
              <w:textAlignment w:val="center"/>
              <w:rPr>
                <w:rFonts w:ascii="宋体" w:cs="宋体"/>
                <w:b w:val="0"/>
                <w:bCs w:val="0"/>
                <w:color w:val="000000"/>
                <w:u w:val="none"/>
              </w:rPr>
            </w:pPr>
            <w:r>
              <w:rPr>
                <w:rFonts w:ascii="宋体" w:hAnsi="宋体" w:cs="宋体"/>
                <w:b w:val="0"/>
                <w:bCs w:val="0"/>
                <w:color w:val="000000"/>
                <w:kern w:val="0"/>
                <w:u w:val="none"/>
              </w:rPr>
              <w:t>56.03</w:t>
            </w:r>
          </w:p>
        </w:tc>
      </w:tr>
    </w:tbl>
    <w:p>
      <w:pPr>
        <w:ind w:firstLine="240" w:firstLineChars="100"/>
        <w:rPr>
          <w:b w:val="0"/>
          <w:bCs w:val="0"/>
          <w:u w:val="none"/>
        </w:rPr>
      </w:pPr>
    </w:p>
    <w:p>
      <w:pPr>
        <w:ind w:firstLine="211" w:firstLineChars="100"/>
        <w:rPr>
          <w:sz w:val="21"/>
          <w:szCs w:val="21"/>
          <w:u w:val="none"/>
        </w:rPr>
      </w:pPr>
      <w:r>
        <w:rPr>
          <w:rFonts w:hint="eastAsia"/>
          <w:sz w:val="21"/>
          <w:szCs w:val="21"/>
          <w:u w:val="none"/>
        </w:rPr>
        <w:t>注：玉米：</w:t>
      </w:r>
      <w:r>
        <w:rPr>
          <w:sz w:val="21"/>
          <w:szCs w:val="21"/>
          <w:u w:val="none"/>
        </w:rPr>
        <w:t>2.1</w:t>
      </w:r>
      <w:r>
        <w:rPr>
          <w:rFonts w:hint="eastAsia"/>
          <w:sz w:val="21"/>
          <w:szCs w:val="21"/>
          <w:u w:val="none"/>
        </w:rPr>
        <w:t>元</w:t>
      </w:r>
      <w:r>
        <w:rPr>
          <w:sz w:val="21"/>
          <w:szCs w:val="21"/>
          <w:u w:val="none"/>
        </w:rPr>
        <w:t>/kg</w:t>
      </w:r>
      <w:r>
        <w:rPr>
          <w:rFonts w:hint="eastAsia"/>
          <w:sz w:val="21"/>
          <w:szCs w:val="21"/>
          <w:u w:val="none"/>
        </w:rPr>
        <w:t>，</w:t>
      </w:r>
      <w:r>
        <w:rPr>
          <w:sz w:val="21"/>
          <w:szCs w:val="21"/>
          <w:u w:val="none"/>
        </w:rPr>
        <w:t>N</w:t>
      </w:r>
      <w:r>
        <w:rPr>
          <w:rFonts w:hint="eastAsia"/>
          <w:sz w:val="21"/>
          <w:szCs w:val="21"/>
          <w:u w:val="none"/>
        </w:rPr>
        <w:t>：</w:t>
      </w:r>
      <w:r>
        <w:rPr>
          <w:sz w:val="21"/>
          <w:szCs w:val="21"/>
          <w:u w:val="none"/>
        </w:rPr>
        <w:t>4.3</w:t>
      </w:r>
      <w:r>
        <w:rPr>
          <w:rFonts w:hint="eastAsia"/>
          <w:sz w:val="21"/>
          <w:szCs w:val="21"/>
          <w:u w:val="none"/>
        </w:rPr>
        <w:t>元</w:t>
      </w:r>
      <w:r>
        <w:rPr>
          <w:sz w:val="21"/>
          <w:szCs w:val="21"/>
          <w:u w:val="none"/>
        </w:rPr>
        <w:t>/kg</w:t>
      </w:r>
      <w:r>
        <w:rPr>
          <w:rFonts w:hint="eastAsia"/>
          <w:sz w:val="21"/>
          <w:szCs w:val="21"/>
          <w:u w:val="none"/>
        </w:rPr>
        <w:t>，</w:t>
      </w:r>
      <w:r>
        <w:rPr>
          <w:sz w:val="21"/>
          <w:szCs w:val="21"/>
          <w:u w:val="none"/>
        </w:rPr>
        <w:t>P</w:t>
      </w:r>
      <w:r>
        <w:rPr>
          <w:sz w:val="21"/>
          <w:szCs w:val="21"/>
          <w:u w:val="none"/>
          <w:vertAlign w:val="subscript"/>
        </w:rPr>
        <w:t>2</w:t>
      </w:r>
      <w:r>
        <w:rPr>
          <w:sz w:val="21"/>
          <w:szCs w:val="21"/>
          <w:u w:val="none"/>
        </w:rPr>
        <w:t>O</w:t>
      </w:r>
      <w:r>
        <w:rPr>
          <w:sz w:val="21"/>
          <w:szCs w:val="21"/>
          <w:u w:val="none"/>
          <w:vertAlign w:val="subscript"/>
        </w:rPr>
        <w:t>5</w:t>
      </w:r>
      <w:r>
        <w:rPr>
          <w:rFonts w:hint="eastAsia"/>
          <w:sz w:val="21"/>
          <w:szCs w:val="21"/>
          <w:u w:val="none"/>
        </w:rPr>
        <w:t>：</w:t>
      </w:r>
      <w:r>
        <w:rPr>
          <w:sz w:val="21"/>
          <w:szCs w:val="21"/>
          <w:u w:val="none"/>
        </w:rPr>
        <w:t>5.4</w:t>
      </w:r>
      <w:r>
        <w:rPr>
          <w:rFonts w:hint="eastAsia"/>
          <w:sz w:val="21"/>
          <w:szCs w:val="21"/>
          <w:u w:val="none"/>
        </w:rPr>
        <w:t>元</w:t>
      </w:r>
      <w:r>
        <w:rPr>
          <w:sz w:val="21"/>
          <w:szCs w:val="21"/>
          <w:u w:val="none"/>
        </w:rPr>
        <w:t>/kg</w:t>
      </w:r>
      <w:r>
        <w:rPr>
          <w:rFonts w:hint="eastAsia"/>
          <w:sz w:val="21"/>
          <w:szCs w:val="21"/>
          <w:u w:val="none"/>
        </w:rPr>
        <w:t>，</w:t>
      </w:r>
      <w:r>
        <w:rPr>
          <w:sz w:val="21"/>
          <w:szCs w:val="21"/>
          <w:u w:val="none"/>
        </w:rPr>
        <w:t>K</w:t>
      </w:r>
      <w:r>
        <w:rPr>
          <w:sz w:val="21"/>
          <w:szCs w:val="21"/>
          <w:u w:val="none"/>
          <w:vertAlign w:val="subscript"/>
        </w:rPr>
        <w:t>2</w:t>
      </w:r>
      <w:r>
        <w:rPr>
          <w:sz w:val="21"/>
          <w:szCs w:val="21"/>
          <w:u w:val="none"/>
        </w:rPr>
        <w:t>O</w:t>
      </w:r>
      <w:r>
        <w:rPr>
          <w:rFonts w:hint="eastAsia"/>
          <w:sz w:val="21"/>
          <w:szCs w:val="21"/>
          <w:u w:val="none"/>
        </w:rPr>
        <w:t>：</w:t>
      </w:r>
      <w:r>
        <w:rPr>
          <w:sz w:val="21"/>
          <w:szCs w:val="21"/>
          <w:u w:val="none"/>
        </w:rPr>
        <w:t>6.7</w:t>
      </w:r>
      <w:r>
        <w:rPr>
          <w:rFonts w:hint="eastAsia"/>
          <w:sz w:val="21"/>
          <w:szCs w:val="21"/>
          <w:u w:val="none"/>
        </w:rPr>
        <w:t>元</w:t>
      </w:r>
      <w:r>
        <w:rPr>
          <w:sz w:val="21"/>
          <w:szCs w:val="21"/>
          <w:u w:val="none"/>
        </w:rPr>
        <w:t>/kg</w:t>
      </w:r>
      <w:r>
        <w:rPr>
          <w:rFonts w:hint="eastAsia"/>
          <w:sz w:val="21"/>
          <w:szCs w:val="21"/>
          <w:u w:val="none"/>
        </w:rPr>
        <w:t>。</w:t>
      </w:r>
    </w:p>
    <w:p>
      <w:pPr>
        <w:ind w:firstLine="240" w:firstLineChars="100"/>
        <w:rPr>
          <w:b w:val="0"/>
          <w:bCs w:val="0"/>
          <w:u w:val="none"/>
        </w:rPr>
      </w:pPr>
    </w:p>
    <w:p>
      <w:pPr>
        <w:ind w:firstLine="560" w:firstLineChars="200"/>
        <w:rPr>
          <w:rFonts w:ascii="宋体" w:cs="宋体"/>
          <w:b w:val="0"/>
          <w:bCs w:val="0"/>
          <w:color w:val="5B9BD5"/>
          <w:sz w:val="28"/>
          <w:szCs w:val="28"/>
          <w:u w:val="none"/>
        </w:rPr>
      </w:pPr>
      <w:r>
        <w:rPr>
          <w:rFonts w:hint="eastAsia"/>
          <w:b w:val="0"/>
          <w:bCs w:val="0"/>
          <w:sz w:val="28"/>
          <w:szCs w:val="28"/>
          <w:u w:val="none"/>
        </w:rPr>
        <w:t>由表</w:t>
      </w:r>
      <w:r>
        <w:rPr>
          <w:b w:val="0"/>
          <w:bCs w:val="0"/>
          <w:sz w:val="28"/>
          <w:szCs w:val="28"/>
          <w:u w:val="none"/>
        </w:rPr>
        <w:t>5</w:t>
      </w:r>
      <w:r>
        <w:rPr>
          <w:rFonts w:hint="eastAsia"/>
          <w:b w:val="0"/>
          <w:bCs w:val="0"/>
          <w:sz w:val="28"/>
          <w:szCs w:val="28"/>
          <w:u w:val="none"/>
        </w:rPr>
        <w:t>可见：</w:t>
      </w:r>
      <w:r>
        <w:rPr>
          <w:b w:val="0"/>
          <w:bCs w:val="0"/>
          <w:sz w:val="28"/>
          <w:szCs w:val="28"/>
          <w:u w:val="none"/>
        </w:rPr>
        <w:t>N</w:t>
      </w:r>
      <w:r>
        <w:rPr>
          <w:rFonts w:hint="eastAsia"/>
          <w:b w:val="0"/>
          <w:bCs w:val="0"/>
          <w:sz w:val="28"/>
          <w:szCs w:val="28"/>
          <w:u w:val="none"/>
        </w:rPr>
        <w:t>、</w:t>
      </w:r>
      <w:r>
        <w:rPr>
          <w:b w:val="0"/>
          <w:bCs w:val="0"/>
          <w:sz w:val="28"/>
          <w:szCs w:val="28"/>
          <w:u w:val="none"/>
        </w:rPr>
        <w:t>P</w:t>
      </w:r>
      <w:r>
        <w:rPr>
          <w:rFonts w:hint="eastAsia"/>
          <w:b w:val="0"/>
          <w:bCs w:val="0"/>
          <w:sz w:val="28"/>
          <w:szCs w:val="28"/>
          <w:u w:val="none"/>
        </w:rPr>
        <w:t>、</w:t>
      </w:r>
      <w:r>
        <w:rPr>
          <w:b w:val="0"/>
          <w:bCs w:val="0"/>
          <w:sz w:val="28"/>
          <w:szCs w:val="28"/>
          <w:u w:val="none"/>
        </w:rPr>
        <w:t xml:space="preserve">K </w:t>
      </w:r>
      <w:r>
        <w:rPr>
          <w:rFonts w:hint="eastAsia"/>
          <w:b w:val="0"/>
          <w:bCs w:val="0"/>
          <w:sz w:val="28"/>
          <w:szCs w:val="28"/>
          <w:u w:val="none"/>
        </w:rPr>
        <w:t>肥对玉米的增产效应对处理⑥</w:t>
      </w:r>
      <w:r>
        <w:rPr>
          <w:b w:val="0"/>
          <w:bCs w:val="0"/>
          <w:sz w:val="28"/>
          <w:szCs w:val="28"/>
          <w:u w:val="none"/>
        </w:rPr>
        <w:t>(</w:t>
      </w:r>
      <w:r>
        <w:rPr>
          <w:rFonts w:hint="eastAsia"/>
          <w:b w:val="0"/>
          <w:bCs w:val="0"/>
          <w:sz w:val="28"/>
          <w:szCs w:val="28"/>
          <w:u w:val="none"/>
        </w:rPr>
        <w:t>全肥区</w:t>
      </w:r>
      <w:r>
        <w:rPr>
          <w:b w:val="0"/>
          <w:bCs w:val="0"/>
          <w:sz w:val="28"/>
          <w:szCs w:val="28"/>
          <w:u w:val="none"/>
        </w:rPr>
        <w:t>)</w:t>
      </w:r>
      <w:r>
        <w:rPr>
          <w:rFonts w:hint="eastAsia"/>
          <w:b w:val="0"/>
          <w:bCs w:val="0"/>
          <w:sz w:val="28"/>
          <w:szCs w:val="28"/>
          <w:u w:val="none"/>
        </w:rPr>
        <w:t>的施肥量和产量分别与处理②</w:t>
      </w:r>
      <w:r>
        <w:rPr>
          <w:b w:val="0"/>
          <w:bCs w:val="0"/>
          <w:sz w:val="28"/>
          <w:szCs w:val="28"/>
          <w:u w:val="none"/>
        </w:rPr>
        <w:t>(</w:t>
      </w:r>
      <w:r>
        <w:rPr>
          <w:rFonts w:hint="eastAsia"/>
          <w:b w:val="0"/>
          <w:bCs w:val="0"/>
          <w:sz w:val="28"/>
          <w:szCs w:val="28"/>
          <w:u w:val="none"/>
        </w:rPr>
        <w:t>无</w:t>
      </w:r>
      <w:r>
        <w:rPr>
          <w:b w:val="0"/>
          <w:bCs w:val="0"/>
          <w:sz w:val="28"/>
          <w:szCs w:val="28"/>
          <w:u w:val="none"/>
        </w:rPr>
        <w:t xml:space="preserve"> N </w:t>
      </w:r>
      <w:r>
        <w:rPr>
          <w:rFonts w:hint="eastAsia"/>
          <w:b w:val="0"/>
          <w:bCs w:val="0"/>
          <w:sz w:val="28"/>
          <w:szCs w:val="28"/>
          <w:u w:val="none"/>
        </w:rPr>
        <w:t>区</w:t>
      </w:r>
      <w:r>
        <w:rPr>
          <w:b w:val="0"/>
          <w:bCs w:val="0"/>
          <w:sz w:val="28"/>
          <w:szCs w:val="28"/>
          <w:u w:val="none"/>
        </w:rPr>
        <w:t>)</w:t>
      </w:r>
      <w:r>
        <w:rPr>
          <w:rFonts w:hint="eastAsia"/>
          <w:b w:val="0"/>
          <w:bCs w:val="0"/>
          <w:sz w:val="28"/>
          <w:szCs w:val="28"/>
          <w:u w:val="none"/>
        </w:rPr>
        <w:t>、处理④</w:t>
      </w:r>
      <w:r>
        <w:rPr>
          <w:b w:val="0"/>
          <w:bCs w:val="0"/>
          <w:sz w:val="28"/>
          <w:szCs w:val="28"/>
          <w:u w:val="none"/>
        </w:rPr>
        <w:t>(</w:t>
      </w:r>
      <w:r>
        <w:rPr>
          <w:rFonts w:hint="eastAsia"/>
          <w:b w:val="0"/>
          <w:bCs w:val="0"/>
          <w:sz w:val="28"/>
          <w:szCs w:val="28"/>
          <w:u w:val="none"/>
        </w:rPr>
        <w:t>无</w:t>
      </w:r>
      <w:r>
        <w:rPr>
          <w:b w:val="0"/>
          <w:bCs w:val="0"/>
          <w:sz w:val="28"/>
          <w:szCs w:val="28"/>
          <w:u w:val="none"/>
        </w:rPr>
        <w:t xml:space="preserve"> P </w:t>
      </w:r>
      <w:r>
        <w:rPr>
          <w:rFonts w:hint="eastAsia"/>
          <w:b w:val="0"/>
          <w:bCs w:val="0"/>
          <w:sz w:val="28"/>
          <w:szCs w:val="28"/>
          <w:u w:val="none"/>
        </w:rPr>
        <w:t>区</w:t>
      </w:r>
      <w:r>
        <w:rPr>
          <w:b w:val="0"/>
          <w:bCs w:val="0"/>
          <w:sz w:val="28"/>
          <w:szCs w:val="28"/>
          <w:u w:val="none"/>
        </w:rPr>
        <w:t>)</w:t>
      </w:r>
      <w:r>
        <w:rPr>
          <w:rFonts w:hint="eastAsia"/>
          <w:b w:val="0"/>
          <w:bCs w:val="0"/>
          <w:sz w:val="28"/>
          <w:szCs w:val="28"/>
          <w:u w:val="none"/>
        </w:rPr>
        <w:t>、处理⑧</w:t>
      </w:r>
      <w:r>
        <w:rPr>
          <w:b w:val="0"/>
          <w:bCs w:val="0"/>
          <w:sz w:val="28"/>
          <w:szCs w:val="28"/>
          <w:u w:val="none"/>
        </w:rPr>
        <w:t>(</w:t>
      </w:r>
      <w:r>
        <w:rPr>
          <w:rFonts w:hint="eastAsia"/>
          <w:b w:val="0"/>
          <w:bCs w:val="0"/>
          <w:sz w:val="28"/>
          <w:szCs w:val="28"/>
          <w:u w:val="none"/>
        </w:rPr>
        <w:t>无</w:t>
      </w:r>
      <w:r>
        <w:rPr>
          <w:b w:val="0"/>
          <w:bCs w:val="0"/>
          <w:sz w:val="28"/>
          <w:szCs w:val="28"/>
          <w:u w:val="none"/>
        </w:rPr>
        <w:t xml:space="preserve"> K </w:t>
      </w:r>
      <w:r>
        <w:rPr>
          <w:rFonts w:hint="eastAsia"/>
          <w:b w:val="0"/>
          <w:bCs w:val="0"/>
          <w:sz w:val="28"/>
          <w:szCs w:val="28"/>
          <w:u w:val="none"/>
        </w:rPr>
        <w:t>区</w:t>
      </w:r>
      <w:r>
        <w:rPr>
          <w:b w:val="0"/>
          <w:bCs w:val="0"/>
          <w:sz w:val="28"/>
          <w:szCs w:val="28"/>
          <w:u w:val="none"/>
        </w:rPr>
        <w:t>)</w:t>
      </w:r>
      <w:r>
        <w:rPr>
          <w:rFonts w:hint="eastAsia"/>
          <w:b w:val="0"/>
          <w:bCs w:val="0"/>
          <w:sz w:val="28"/>
          <w:szCs w:val="28"/>
          <w:u w:val="none"/>
        </w:rPr>
        <w:t>进行比较，分别得出氮、磷、钾肥在玉米上的增产效应。增产量居首位的为氮肥，施纯</w:t>
      </w:r>
      <w:r>
        <w:rPr>
          <w:b w:val="0"/>
          <w:bCs w:val="0"/>
          <w:sz w:val="28"/>
          <w:szCs w:val="28"/>
          <w:u w:val="none"/>
        </w:rPr>
        <w:t>N</w:t>
      </w:r>
      <w:r>
        <w:rPr>
          <w:rFonts w:hint="eastAsia"/>
          <w:b w:val="0"/>
          <w:bCs w:val="0"/>
          <w:sz w:val="28"/>
          <w:szCs w:val="28"/>
          <w:u w:val="none"/>
          <w:lang w:val="en-US" w:eastAsia="zh-CN"/>
        </w:rPr>
        <w:t xml:space="preserve"> </w:t>
      </w:r>
      <w:r>
        <w:rPr>
          <w:b w:val="0"/>
          <w:bCs w:val="0"/>
          <w:sz w:val="28"/>
          <w:szCs w:val="28"/>
          <w:u w:val="none"/>
        </w:rPr>
        <w:t>195kg/hm</w:t>
      </w:r>
      <w:r>
        <w:rPr>
          <w:b w:val="0"/>
          <w:bCs w:val="0"/>
          <w:sz w:val="28"/>
          <w:szCs w:val="28"/>
          <w:u w:val="none"/>
          <w:vertAlign w:val="superscript"/>
        </w:rPr>
        <w:t>2</w:t>
      </w:r>
      <w:r>
        <w:rPr>
          <w:b w:val="0"/>
          <w:bCs w:val="0"/>
          <w:sz w:val="28"/>
          <w:szCs w:val="28"/>
          <w:u w:val="none"/>
        </w:rPr>
        <w:t xml:space="preserve"> </w:t>
      </w:r>
      <w:r>
        <w:rPr>
          <w:rFonts w:hint="eastAsia"/>
          <w:b w:val="0"/>
          <w:bCs w:val="0"/>
          <w:sz w:val="28"/>
          <w:szCs w:val="28"/>
          <w:u w:val="none"/>
        </w:rPr>
        <w:t>的增产效应达到</w:t>
      </w:r>
      <w:r>
        <w:rPr>
          <w:b w:val="0"/>
          <w:bCs w:val="0"/>
          <w:sz w:val="28"/>
          <w:szCs w:val="28"/>
          <w:u w:val="none"/>
        </w:rPr>
        <w:t>2266</w:t>
      </w:r>
      <w:r>
        <w:rPr>
          <w:rFonts w:hint="eastAsia"/>
          <w:b w:val="0"/>
          <w:bCs w:val="0"/>
          <w:sz w:val="28"/>
          <w:szCs w:val="28"/>
          <w:u w:val="none"/>
          <w:lang w:val="en-US" w:eastAsia="zh-CN"/>
        </w:rPr>
        <w:t>.</w:t>
      </w:r>
      <w:r>
        <w:rPr>
          <w:b w:val="0"/>
          <w:bCs w:val="0"/>
          <w:sz w:val="28"/>
          <w:szCs w:val="28"/>
          <w:u w:val="none"/>
        </w:rPr>
        <w:t>5 kg/hm</w:t>
      </w:r>
      <w:r>
        <w:rPr>
          <w:b w:val="0"/>
          <w:bCs w:val="0"/>
          <w:sz w:val="28"/>
          <w:szCs w:val="28"/>
          <w:u w:val="none"/>
          <w:vertAlign w:val="superscript"/>
        </w:rPr>
        <w:t>2</w:t>
      </w:r>
      <w:r>
        <w:rPr>
          <w:rFonts w:hint="eastAsia"/>
          <w:b w:val="0"/>
          <w:bCs w:val="0"/>
          <w:sz w:val="28"/>
          <w:szCs w:val="28"/>
          <w:u w:val="none"/>
        </w:rPr>
        <w:t>，增产率在</w:t>
      </w:r>
      <w:r>
        <w:rPr>
          <w:b w:val="0"/>
          <w:bCs w:val="0"/>
          <w:sz w:val="28"/>
          <w:szCs w:val="28"/>
          <w:u w:val="none"/>
        </w:rPr>
        <w:t xml:space="preserve">52.91% </w:t>
      </w:r>
      <w:r>
        <w:rPr>
          <w:rFonts w:hint="eastAsia"/>
          <w:b w:val="0"/>
          <w:bCs w:val="0"/>
          <w:sz w:val="28"/>
          <w:szCs w:val="28"/>
          <w:u w:val="none"/>
        </w:rPr>
        <w:t>；磷肥的增产幅度次之，施纯</w:t>
      </w:r>
      <w:r>
        <w:rPr>
          <w:b w:val="0"/>
          <w:bCs w:val="0"/>
          <w:sz w:val="28"/>
          <w:szCs w:val="28"/>
          <w:u w:val="none"/>
        </w:rPr>
        <w:t xml:space="preserve"> P</w:t>
      </w:r>
      <w:r>
        <w:rPr>
          <w:b w:val="0"/>
          <w:bCs w:val="0"/>
          <w:sz w:val="28"/>
          <w:szCs w:val="28"/>
          <w:u w:val="none"/>
          <w:vertAlign w:val="subscript"/>
        </w:rPr>
        <w:t>2</w:t>
      </w:r>
      <w:r>
        <w:rPr>
          <w:b w:val="0"/>
          <w:bCs w:val="0"/>
          <w:sz w:val="28"/>
          <w:szCs w:val="28"/>
          <w:u w:val="none"/>
        </w:rPr>
        <w:t>O</w:t>
      </w:r>
      <w:r>
        <w:rPr>
          <w:b w:val="0"/>
          <w:bCs w:val="0"/>
          <w:sz w:val="28"/>
          <w:szCs w:val="28"/>
          <w:u w:val="none"/>
          <w:vertAlign w:val="subscript"/>
        </w:rPr>
        <w:t xml:space="preserve">5 </w:t>
      </w:r>
      <w:r>
        <w:rPr>
          <w:b w:val="0"/>
          <w:bCs w:val="0"/>
          <w:sz w:val="28"/>
          <w:szCs w:val="28"/>
          <w:u w:val="none"/>
        </w:rPr>
        <w:t>60 kg/hm</w:t>
      </w:r>
      <w:r>
        <w:rPr>
          <w:b w:val="0"/>
          <w:bCs w:val="0"/>
          <w:sz w:val="28"/>
          <w:szCs w:val="28"/>
          <w:u w:val="none"/>
          <w:vertAlign w:val="superscript"/>
        </w:rPr>
        <w:t>2</w:t>
      </w:r>
      <w:r>
        <w:rPr>
          <w:b w:val="0"/>
          <w:bCs w:val="0"/>
          <w:sz w:val="28"/>
          <w:szCs w:val="28"/>
          <w:u w:val="none"/>
        </w:rPr>
        <w:t xml:space="preserve"> </w:t>
      </w:r>
      <w:r>
        <w:rPr>
          <w:rFonts w:hint="eastAsia"/>
          <w:b w:val="0"/>
          <w:bCs w:val="0"/>
          <w:sz w:val="28"/>
          <w:szCs w:val="28"/>
          <w:u w:val="none"/>
        </w:rPr>
        <w:t>的增产效应达到</w:t>
      </w:r>
      <w:r>
        <w:rPr>
          <w:b w:val="0"/>
          <w:bCs w:val="0"/>
          <w:sz w:val="28"/>
          <w:szCs w:val="28"/>
          <w:u w:val="none"/>
        </w:rPr>
        <w:t>733.5 kg/hm</w:t>
      </w:r>
      <w:r>
        <w:rPr>
          <w:b w:val="0"/>
          <w:bCs w:val="0"/>
          <w:sz w:val="28"/>
          <w:szCs w:val="28"/>
          <w:u w:val="none"/>
          <w:vertAlign w:val="superscript"/>
        </w:rPr>
        <w:t>2</w:t>
      </w:r>
      <w:r>
        <w:rPr>
          <w:rFonts w:hint="eastAsia"/>
          <w:b w:val="0"/>
          <w:bCs w:val="0"/>
          <w:sz w:val="28"/>
          <w:szCs w:val="28"/>
          <w:u w:val="none"/>
        </w:rPr>
        <w:t>，增产率</w:t>
      </w:r>
      <w:r>
        <w:rPr>
          <w:b w:val="0"/>
          <w:bCs w:val="0"/>
          <w:sz w:val="28"/>
          <w:szCs w:val="28"/>
          <w:u w:val="none"/>
        </w:rPr>
        <w:t xml:space="preserve"> 12</w:t>
      </w:r>
      <w:r>
        <w:rPr>
          <w:rFonts w:hint="eastAsia"/>
          <w:b w:val="0"/>
          <w:bCs w:val="0"/>
          <w:sz w:val="28"/>
          <w:szCs w:val="28"/>
          <w:u w:val="none"/>
          <w:lang w:val="en-US" w:eastAsia="zh-CN"/>
        </w:rPr>
        <w:t>.</w:t>
      </w:r>
      <w:r>
        <w:rPr>
          <w:b w:val="0"/>
          <w:bCs w:val="0"/>
          <w:sz w:val="28"/>
          <w:szCs w:val="28"/>
          <w:u w:val="none"/>
        </w:rPr>
        <w:t>61% ;</w:t>
      </w:r>
      <w:r>
        <w:rPr>
          <w:rFonts w:hint="eastAsia"/>
          <w:b w:val="0"/>
          <w:bCs w:val="0"/>
          <w:sz w:val="28"/>
          <w:szCs w:val="28"/>
          <w:u w:val="none"/>
        </w:rPr>
        <w:t>施纯</w:t>
      </w:r>
      <w:r>
        <w:rPr>
          <w:b w:val="0"/>
          <w:bCs w:val="0"/>
          <w:sz w:val="28"/>
          <w:szCs w:val="28"/>
          <w:u w:val="none"/>
        </w:rPr>
        <w:t xml:space="preserve"> K</w:t>
      </w:r>
      <w:r>
        <w:rPr>
          <w:b w:val="0"/>
          <w:bCs w:val="0"/>
          <w:sz w:val="28"/>
          <w:szCs w:val="28"/>
          <w:u w:val="none"/>
          <w:vertAlign w:val="subscript"/>
        </w:rPr>
        <w:t>2</w:t>
      </w:r>
      <w:r>
        <w:rPr>
          <w:b w:val="0"/>
          <w:bCs w:val="0"/>
          <w:sz w:val="28"/>
          <w:szCs w:val="28"/>
          <w:u w:val="none"/>
        </w:rPr>
        <w:t>O 45 kg/hm</w:t>
      </w:r>
      <w:r>
        <w:rPr>
          <w:b w:val="0"/>
          <w:bCs w:val="0"/>
          <w:sz w:val="28"/>
          <w:szCs w:val="28"/>
          <w:u w:val="none"/>
          <w:vertAlign w:val="superscript"/>
        </w:rPr>
        <w:t>2</w:t>
      </w:r>
      <w:r>
        <w:rPr>
          <w:b w:val="0"/>
          <w:bCs w:val="0"/>
          <w:sz w:val="28"/>
          <w:szCs w:val="28"/>
          <w:u w:val="none"/>
        </w:rPr>
        <w:t xml:space="preserve"> </w:t>
      </w:r>
      <w:r>
        <w:rPr>
          <w:rFonts w:hint="eastAsia"/>
          <w:b w:val="0"/>
          <w:bCs w:val="0"/>
          <w:sz w:val="28"/>
          <w:szCs w:val="28"/>
          <w:u w:val="none"/>
        </w:rPr>
        <w:t>的增产效应为</w:t>
      </w:r>
      <w:r>
        <w:rPr>
          <w:b w:val="0"/>
          <w:bCs w:val="0"/>
          <w:sz w:val="28"/>
          <w:szCs w:val="28"/>
          <w:u w:val="none"/>
        </w:rPr>
        <w:t>153.0 kg/hm</w:t>
      </w:r>
      <w:r>
        <w:rPr>
          <w:b w:val="0"/>
          <w:bCs w:val="0"/>
          <w:sz w:val="28"/>
          <w:szCs w:val="28"/>
          <w:u w:val="none"/>
          <w:vertAlign w:val="superscript"/>
        </w:rPr>
        <w:t>2</w:t>
      </w:r>
      <w:r>
        <w:rPr>
          <w:rFonts w:hint="eastAsia"/>
          <w:b w:val="0"/>
          <w:bCs w:val="0"/>
          <w:sz w:val="28"/>
          <w:szCs w:val="28"/>
          <w:u w:val="none"/>
        </w:rPr>
        <w:t>，增产率</w:t>
      </w:r>
      <w:r>
        <w:rPr>
          <w:b w:val="0"/>
          <w:bCs w:val="0"/>
          <w:sz w:val="28"/>
          <w:szCs w:val="28"/>
          <w:u w:val="none"/>
        </w:rPr>
        <w:t>2</w:t>
      </w:r>
      <w:r>
        <w:rPr>
          <w:rFonts w:hint="eastAsia"/>
          <w:b w:val="0"/>
          <w:bCs w:val="0"/>
          <w:sz w:val="28"/>
          <w:szCs w:val="28"/>
          <w:u w:val="none"/>
          <w:lang w:val="en-US" w:eastAsia="zh-CN"/>
        </w:rPr>
        <w:t>.</w:t>
      </w:r>
      <w:r>
        <w:rPr>
          <w:b w:val="0"/>
          <w:bCs w:val="0"/>
          <w:sz w:val="28"/>
          <w:szCs w:val="28"/>
          <w:u w:val="none"/>
        </w:rPr>
        <w:t xml:space="preserve">39% </w:t>
      </w:r>
      <w:r>
        <w:rPr>
          <w:rFonts w:hint="eastAsia"/>
          <w:b w:val="0"/>
          <w:bCs w:val="0"/>
          <w:sz w:val="28"/>
          <w:szCs w:val="28"/>
          <w:u w:val="none"/>
        </w:rPr>
        <w:t>。从单位养分的增产效果看，每千克磷素的增产效果最好，为</w:t>
      </w:r>
      <w:r>
        <w:rPr>
          <w:b w:val="0"/>
          <w:bCs w:val="0"/>
          <w:sz w:val="28"/>
          <w:szCs w:val="28"/>
          <w:u w:val="none"/>
        </w:rPr>
        <w:t>12</w:t>
      </w:r>
      <w:r>
        <w:rPr>
          <w:rFonts w:hint="eastAsia"/>
          <w:b w:val="0"/>
          <w:bCs w:val="0"/>
          <w:sz w:val="28"/>
          <w:szCs w:val="28"/>
          <w:u w:val="none"/>
          <w:lang w:val="en-US" w:eastAsia="zh-CN"/>
        </w:rPr>
        <w:t>.</w:t>
      </w:r>
      <w:r>
        <w:rPr>
          <w:b w:val="0"/>
          <w:bCs w:val="0"/>
          <w:sz w:val="28"/>
          <w:szCs w:val="28"/>
          <w:u w:val="none"/>
        </w:rPr>
        <w:t>23 kg</w:t>
      </w:r>
      <w:r>
        <w:rPr>
          <w:rFonts w:hint="eastAsia"/>
          <w:b w:val="0"/>
          <w:bCs w:val="0"/>
          <w:sz w:val="28"/>
          <w:szCs w:val="28"/>
          <w:u w:val="none"/>
          <w:lang w:eastAsia="zh-CN"/>
        </w:rPr>
        <w:t>；</w:t>
      </w:r>
      <w:r>
        <w:rPr>
          <w:rFonts w:hint="eastAsia"/>
          <w:b w:val="0"/>
          <w:bCs w:val="0"/>
          <w:sz w:val="28"/>
          <w:szCs w:val="28"/>
          <w:u w:val="none"/>
        </w:rPr>
        <w:t>每千克氮素的增产效果次之，为</w:t>
      </w:r>
      <w:r>
        <w:rPr>
          <w:b w:val="0"/>
          <w:bCs w:val="0"/>
          <w:sz w:val="28"/>
          <w:szCs w:val="28"/>
          <w:u w:val="none"/>
        </w:rPr>
        <w:t>11.62 kg;</w:t>
      </w:r>
      <w:r>
        <w:rPr>
          <w:rFonts w:hint="eastAsia"/>
          <w:b w:val="0"/>
          <w:bCs w:val="0"/>
          <w:sz w:val="28"/>
          <w:szCs w:val="28"/>
          <w:u w:val="none"/>
        </w:rPr>
        <w:t>每千克钾素的增产效果最低，为</w:t>
      </w:r>
      <w:r>
        <w:rPr>
          <w:b w:val="0"/>
          <w:bCs w:val="0"/>
          <w:sz w:val="28"/>
          <w:szCs w:val="28"/>
          <w:u w:val="none"/>
        </w:rPr>
        <w:t>3.4 kg</w:t>
      </w:r>
      <w:r>
        <w:rPr>
          <w:rFonts w:hint="eastAsia"/>
          <w:b w:val="0"/>
          <w:bCs w:val="0"/>
          <w:sz w:val="28"/>
          <w:szCs w:val="28"/>
          <w:u w:val="none"/>
        </w:rPr>
        <w:t>。试验田块土壤肥力较低，地力贡献率为</w:t>
      </w:r>
      <w:r>
        <w:rPr>
          <w:b w:val="0"/>
          <w:bCs w:val="0"/>
          <w:sz w:val="28"/>
          <w:szCs w:val="28"/>
          <w:u w:val="none"/>
        </w:rPr>
        <w:t xml:space="preserve"> 51.14% </w:t>
      </w:r>
      <w:r>
        <w:rPr>
          <w:rFonts w:hint="eastAsia"/>
          <w:b w:val="0"/>
          <w:bCs w:val="0"/>
          <w:sz w:val="28"/>
          <w:szCs w:val="28"/>
          <w:u w:val="none"/>
        </w:rPr>
        <w:t>，缺氮区、缺磷区、缺钾区相对产量分别为</w:t>
      </w:r>
      <w:r>
        <w:rPr>
          <w:b w:val="0"/>
          <w:bCs w:val="0"/>
          <w:sz w:val="28"/>
          <w:szCs w:val="28"/>
          <w:u w:val="none"/>
        </w:rPr>
        <w:t xml:space="preserve"> 65. 40% </w:t>
      </w:r>
      <w:r>
        <w:rPr>
          <w:rFonts w:hint="eastAsia"/>
          <w:b w:val="0"/>
          <w:bCs w:val="0"/>
          <w:sz w:val="28"/>
          <w:szCs w:val="28"/>
          <w:u w:val="none"/>
        </w:rPr>
        <w:t>、</w:t>
      </w:r>
      <w:r>
        <w:rPr>
          <w:b w:val="0"/>
          <w:bCs w:val="0"/>
          <w:sz w:val="28"/>
          <w:szCs w:val="28"/>
          <w:u w:val="none"/>
        </w:rPr>
        <w:t>88.80%</w:t>
      </w:r>
      <w:r>
        <w:rPr>
          <w:rFonts w:hint="eastAsia"/>
          <w:b w:val="0"/>
          <w:bCs w:val="0"/>
          <w:sz w:val="28"/>
          <w:szCs w:val="28"/>
          <w:u w:val="none"/>
        </w:rPr>
        <w:t>、</w:t>
      </w:r>
      <w:r>
        <w:rPr>
          <w:b w:val="0"/>
          <w:bCs w:val="0"/>
          <w:sz w:val="28"/>
          <w:szCs w:val="28"/>
          <w:u w:val="none"/>
        </w:rPr>
        <w:t xml:space="preserve">97. 66% </w:t>
      </w:r>
      <w:r>
        <w:rPr>
          <w:rFonts w:hint="eastAsia"/>
          <w:b w:val="0"/>
          <w:bCs w:val="0"/>
          <w:sz w:val="28"/>
          <w:szCs w:val="28"/>
          <w:u w:val="none"/>
        </w:rPr>
        <w:t>，说明种植玉米氮肥缺失的影响比磷肥、钾肥缺失大一些。试验中，以</w:t>
      </w:r>
      <w:r>
        <w:rPr>
          <w:b w:val="0"/>
          <w:bCs w:val="0"/>
          <w:sz w:val="28"/>
          <w:szCs w:val="28"/>
          <w:u w:val="none"/>
        </w:rPr>
        <w:t xml:space="preserve"> N</w:t>
      </w:r>
      <w:r>
        <w:rPr>
          <w:b w:val="0"/>
          <w:bCs w:val="0"/>
          <w:sz w:val="28"/>
          <w:szCs w:val="28"/>
          <w:u w:val="none"/>
          <w:vertAlign w:val="subscript"/>
        </w:rPr>
        <w:t>2</w:t>
      </w:r>
      <w:r>
        <w:rPr>
          <w:b w:val="0"/>
          <w:bCs w:val="0"/>
          <w:sz w:val="28"/>
          <w:szCs w:val="28"/>
          <w:u w:val="none"/>
        </w:rPr>
        <w:t>P</w:t>
      </w:r>
      <w:r>
        <w:rPr>
          <w:b w:val="0"/>
          <w:bCs w:val="0"/>
          <w:sz w:val="28"/>
          <w:szCs w:val="28"/>
          <w:u w:val="none"/>
          <w:vertAlign w:val="subscript"/>
        </w:rPr>
        <w:t>2</w:t>
      </w:r>
      <w:r>
        <w:rPr>
          <w:b w:val="0"/>
          <w:bCs w:val="0"/>
          <w:sz w:val="28"/>
          <w:szCs w:val="28"/>
          <w:u w:val="none"/>
        </w:rPr>
        <w:t>K</w:t>
      </w:r>
      <w:r>
        <w:rPr>
          <w:b w:val="0"/>
          <w:bCs w:val="0"/>
          <w:sz w:val="28"/>
          <w:szCs w:val="28"/>
          <w:u w:val="none"/>
          <w:vertAlign w:val="subscript"/>
        </w:rPr>
        <w:t>2</w:t>
      </w:r>
      <w:r>
        <w:rPr>
          <w:b w:val="0"/>
          <w:bCs w:val="0"/>
          <w:sz w:val="28"/>
          <w:szCs w:val="28"/>
          <w:u w:val="none"/>
        </w:rPr>
        <w:t xml:space="preserve"> </w:t>
      </w:r>
      <w:r>
        <w:rPr>
          <w:rFonts w:hint="eastAsia"/>
          <w:b w:val="0"/>
          <w:bCs w:val="0"/>
          <w:sz w:val="28"/>
          <w:szCs w:val="28"/>
          <w:u w:val="none"/>
        </w:rPr>
        <w:t>处理的经济效益最高。如果只考虑单因素的影响，那么对玉米的增产效果是氮肥最大，其次为磷肥，钾肥最小。根据玉米产量建立三元二次肥料效应方程，得出最大施肥量为施氮量</w:t>
      </w:r>
      <w:r>
        <w:rPr>
          <w:b w:val="0"/>
          <w:bCs w:val="0"/>
          <w:sz w:val="28"/>
          <w:szCs w:val="28"/>
          <w:u w:val="none"/>
        </w:rPr>
        <w:t xml:space="preserve"> 252.60 kg/hm</w:t>
      </w:r>
      <w:r>
        <w:rPr>
          <w:b w:val="0"/>
          <w:bCs w:val="0"/>
          <w:sz w:val="28"/>
          <w:szCs w:val="28"/>
          <w:u w:val="none"/>
          <w:vertAlign w:val="superscript"/>
        </w:rPr>
        <w:t>2</w:t>
      </w:r>
      <w:r>
        <w:rPr>
          <w:rFonts w:hint="eastAsia"/>
          <w:b w:val="0"/>
          <w:bCs w:val="0"/>
          <w:sz w:val="28"/>
          <w:szCs w:val="28"/>
          <w:u w:val="none"/>
        </w:rPr>
        <w:t>、施磷量</w:t>
      </w:r>
      <w:r>
        <w:rPr>
          <w:b w:val="0"/>
          <w:bCs w:val="0"/>
          <w:sz w:val="28"/>
          <w:szCs w:val="28"/>
          <w:u w:val="none"/>
        </w:rPr>
        <w:t xml:space="preserve"> 154.20 kg/hm</w:t>
      </w:r>
      <w:r>
        <w:rPr>
          <w:b w:val="0"/>
          <w:bCs w:val="0"/>
          <w:sz w:val="28"/>
          <w:szCs w:val="28"/>
          <w:u w:val="none"/>
          <w:vertAlign w:val="superscript"/>
        </w:rPr>
        <w:t>2</w:t>
      </w:r>
      <w:r>
        <w:rPr>
          <w:rFonts w:hint="eastAsia"/>
          <w:b w:val="0"/>
          <w:bCs w:val="0"/>
          <w:sz w:val="28"/>
          <w:szCs w:val="28"/>
          <w:u w:val="none"/>
        </w:rPr>
        <w:t>、施钾量</w:t>
      </w:r>
      <w:r>
        <w:rPr>
          <w:b w:val="0"/>
          <w:bCs w:val="0"/>
          <w:sz w:val="28"/>
          <w:szCs w:val="28"/>
          <w:u w:val="none"/>
        </w:rPr>
        <w:t>133</w:t>
      </w:r>
      <w:r>
        <w:rPr>
          <w:rFonts w:hint="eastAsia"/>
          <w:b w:val="0"/>
          <w:bCs w:val="0"/>
          <w:sz w:val="28"/>
          <w:szCs w:val="28"/>
          <w:u w:val="none"/>
          <w:lang w:val="en-US" w:eastAsia="zh-CN"/>
        </w:rPr>
        <w:t>.</w:t>
      </w:r>
      <w:r>
        <w:rPr>
          <w:b w:val="0"/>
          <w:bCs w:val="0"/>
          <w:sz w:val="28"/>
          <w:szCs w:val="28"/>
          <w:u w:val="none"/>
        </w:rPr>
        <w:t>05 kg/hm</w:t>
      </w:r>
      <w:r>
        <w:rPr>
          <w:b w:val="0"/>
          <w:bCs w:val="0"/>
          <w:sz w:val="28"/>
          <w:szCs w:val="28"/>
          <w:u w:val="none"/>
          <w:vertAlign w:val="superscript"/>
        </w:rPr>
        <w:t>2</w:t>
      </w:r>
      <w:r>
        <w:rPr>
          <w:rFonts w:hint="eastAsia"/>
          <w:b w:val="0"/>
          <w:bCs w:val="0"/>
          <w:sz w:val="28"/>
          <w:szCs w:val="28"/>
          <w:u w:val="none"/>
        </w:rPr>
        <w:t>，此时玉米获得最高产量为</w:t>
      </w:r>
      <w:r>
        <w:rPr>
          <w:b w:val="0"/>
          <w:bCs w:val="0"/>
          <w:sz w:val="28"/>
          <w:szCs w:val="28"/>
          <w:u w:val="none"/>
        </w:rPr>
        <w:t>6994.35kg/hm</w:t>
      </w:r>
      <w:r>
        <w:rPr>
          <w:b w:val="0"/>
          <w:bCs w:val="0"/>
          <w:sz w:val="28"/>
          <w:szCs w:val="28"/>
          <w:u w:val="none"/>
          <w:vertAlign w:val="superscript"/>
        </w:rPr>
        <w:t>2</w:t>
      </w:r>
      <w:r>
        <w:rPr>
          <w:rFonts w:hint="eastAsia"/>
          <w:b w:val="0"/>
          <w:bCs w:val="0"/>
          <w:sz w:val="28"/>
          <w:szCs w:val="28"/>
          <w:u w:val="none"/>
        </w:rPr>
        <w:t>；最佳施肥量为施氮量</w:t>
      </w:r>
      <w:r>
        <w:rPr>
          <w:b w:val="0"/>
          <w:bCs w:val="0"/>
          <w:sz w:val="28"/>
          <w:szCs w:val="28"/>
          <w:u w:val="none"/>
        </w:rPr>
        <w:t>236.10 kg/hm</w:t>
      </w:r>
      <w:r>
        <w:rPr>
          <w:b w:val="0"/>
          <w:bCs w:val="0"/>
          <w:sz w:val="28"/>
          <w:szCs w:val="28"/>
          <w:u w:val="none"/>
          <w:vertAlign w:val="superscript"/>
        </w:rPr>
        <w:t>2</w:t>
      </w:r>
      <w:r>
        <w:rPr>
          <w:rFonts w:hint="eastAsia"/>
          <w:b w:val="0"/>
          <w:bCs w:val="0"/>
          <w:sz w:val="28"/>
          <w:szCs w:val="28"/>
          <w:u w:val="none"/>
        </w:rPr>
        <w:t>、施磷量</w:t>
      </w:r>
      <w:r>
        <w:rPr>
          <w:b w:val="0"/>
          <w:bCs w:val="0"/>
          <w:sz w:val="28"/>
          <w:szCs w:val="28"/>
          <w:u w:val="none"/>
        </w:rPr>
        <w:t>126.75 kg/hm</w:t>
      </w:r>
      <w:r>
        <w:rPr>
          <w:b w:val="0"/>
          <w:bCs w:val="0"/>
          <w:sz w:val="28"/>
          <w:szCs w:val="28"/>
          <w:u w:val="none"/>
          <w:vertAlign w:val="superscript"/>
        </w:rPr>
        <w:t>2</w:t>
      </w:r>
      <w:r>
        <w:rPr>
          <w:rFonts w:hint="eastAsia"/>
          <w:b w:val="0"/>
          <w:bCs w:val="0"/>
          <w:sz w:val="28"/>
          <w:szCs w:val="28"/>
          <w:u w:val="none"/>
          <w:lang w:eastAsia="zh-CN"/>
        </w:rPr>
        <w:t>、</w:t>
      </w:r>
      <w:r>
        <w:rPr>
          <w:rFonts w:hint="eastAsia"/>
          <w:b w:val="0"/>
          <w:bCs w:val="0"/>
          <w:sz w:val="28"/>
          <w:szCs w:val="28"/>
          <w:u w:val="none"/>
        </w:rPr>
        <w:t>施钾量</w:t>
      </w:r>
      <w:r>
        <w:rPr>
          <w:b w:val="0"/>
          <w:bCs w:val="0"/>
          <w:sz w:val="28"/>
          <w:szCs w:val="28"/>
          <w:u w:val="none"/>
        </w:rPr>
        <w:t>108.0kg/hm</w:t>
      </w:r>
      <w:r>
        <w:rPr>
          <w:b w:val="0"/>
          <w:bCs w:val="0"/>
          <w:sz w:val="28"/>
          <w:szCs w:val="28"/>
          <w:u w:val="none"/>
          <w:vertAlign w:val="superscript"/>
        </w:rPr>
        <w:t>2</w:t>
      </w:r>
      <w:r>
        <w:rPr>
          <w:rFonts w:hint="eastAsia"/>
          <w:b w:val="0"/>
          <w:bCs w:val="0"/>
          <w:sz w:val="28"/>
          <w:szCs w:val="28"/>
          <w:u w:val="none"/>
          <w:lang w:eastAsia="zh-CN"/>
        </w:rPr>
        <w:t>，</w:t>
      </w:r>
      <w:r>
        <w:rPr>
          <w:rFonts w:hint="eastAsia"/>
          <w:b w:val="0"/>
          <w:bCs w:val="0"/>
          <w:sz w:val="28"/>
          <w:szCs w:val="28"/>
          <w:u w:val="none"/>
        </w:rPr>
        <w:t>此时玉米产量为</w:t>
      </w:r>
      <w:r>
        <w:rPr>
          <w:b w:val="0"/>
          <w:bCs w:val="0"/>
          <w:sz w:val="28"/>
          <w:szCs w:val="28"/>
          <w:u w:val="none"/>
        </w:rPr>
        <w:t>6921.45 kg/hm</w:t>
      </w:r>
      <w:r>
        <w:rPr>
          <w:b w:val="0"/>
          <w:bCs w:val="0"/>
          <w:sz w:val="28"/>
          <w:szCs w:val="28"/>
          <w:u w:val="none"/>
          <w:vertAlign w:val="superscript"/>
        </w:rPr>
        <w:t>2</w:t>
      </w:r>
      <w:r>
        <w:rPr>
          <w:rFonts w:hint="eastAsia"/>
          <w:b w:val="0"/>
          <w:bCs w:val="0"/>
          <w:sz w:val="28"/>
          <w:szCs w:val="28"/>
          <w:u w:val="none"/>
        </w:rPr>
        <w:t>。</w:t>
      </w:r>
    </w:p>
    <w:p>
      <w:pPr>
        <w:spacing w:line="560" w:lineRule="exact"/>
        <w:ind w:firstLine="560" w:firstLineChars="200"/>
        <w:rPr>
          <w:rFonts w:eastAsia="Times New Roman" w:cs="Times New Roman"/>
          <w:sz w:val="28"/>
          <w:szCs w:val="28"/>
          <w:u w:val="none"/>
        </w:rPr>
      </w:pPr>
      <w:r>
        <w:rPr>
          <w:rFonts w:eastAsia="Times New Roman" w:cs="Times New Roman"/>
          <w:sz w:val="28"/>
          <w:szCs w:val="28"/>
          <w:u w:val="none"/>
        </w:rPr>
        <w:t>4.2</w:t>
      </w:r>
      <w:r>
        <w:rPr>
          <w:rFonts w:hint="eastAsia" w:ascii="宋体" w:hAnsi="宋体" w:cs="宋体"/>
          <w:sz w:val="28"/>
          <w:szCs w:val="28"/>
          <w:u w:val="none"/>
        </w:rPr>
        <w:t>相关研究获得项目支持</w:t>
      </w:r>
    </w:p>
    <w:p>
      <w:pPr>
        <w:spacing w:line="560" w:lineRule="exact"/>
        <w:ind w:firstLine="560" w:firstLineChars="200"/>
        <w:rPr>
          <w:rFonts w:eastAsia="Times New Roman" w:cs="Times New Roman"/>
          <w:b w:val="0"/>
          <w:bCs w:val="0"/>
          <w:sz w:val="28"/>
          <w:szCs w:val="28"/>
          <w:u w:val="none"/>
        </w:rPr>
      </w:pPr>
      <w:r>
        <w:rPr>
          <w:rFonts w:eastAsia="Times New Roman" w:cs="Times New Roman"/>
          <w:b w:val="0"/>
          <w:bCs w:val="0"/>
          <w:sz w:val="28"/>
          <w:szCs w:val="28"/>
          <w:u w:val="none"/>
        </w:rPr>
        <w:t>4.2.1  2015</w:t>
      </w:r>
      <w:r>
        <w:rPr>
          <w:rFonts w:hint="eastAsia" w:ascii="宋体" w:hAnsi="宋体" w:cs="宋体"/>
          <w:b w:val="0"/>
          <w:bCs w:val="0"/>
          <w:sz w:val="28"/>
          <w:szCs w:val="28"/>
          <w:u w:val="none"/>
        </w:rPr>
        <w:t>年科技局农业科技创新项目：</w:t>
      </w:r>
      <w:r>
        <w:rPr>
          <w:rFonts w:eastAsia="Times New Roman" w:cs="Times New Roman"/>
          <w:b w:val="0"/>
          <w:bCs w:val="0"/>
          <w:sz w:val="28"/>
          <w:szCs w:val="28"/>
          <w:u w:val="none"/>
        </w:rPr>
        <w:t>“</w:t>
      </w:r>
      <w:r>
        <w:rPr>
          <w:rFonts w:hint="eastAsia" w:ascii="宋体" w:hAnsi="宋体" w:cs="宋体"/>
          <w:b w:val="0"/>
          <w:bCs w:val="0"/>
          <w:sz w:val="28"/>
          <w:szCs w:val="28"/>
          <w:u w:val="none"/>
        </w:rPr>
        <w:t>汉玉</w:t>
      </w:r>
      <w:r>
        <w:rPr>
          <w:rFonts w:eastAsia="Times New Roman" w:cs="Times New Roman"/>
          <w:b w:val="0"/>
          <w:bCs w:val="0"/>
          <w:sz w:val="28"/>
          <w:szCs w:val="28"/>
          <w:u w:val="none"/>
        </w:rPr>
        <w:t>”</w:t>
      </w:r>
      <w:r>
        <w:rPr>
          <w:rFonts w:hint="eastAsia" w:ascii="宋体" w:hAnsi="宋体" w:cs="宋体"/>
          <w:b w:val="0"/>
          <w:bCs w:val="0"/>
          <w:sz w:val="28"/>
          <w:szCs w:val="28"/>
          <w:u w:val="none"/>
        </w:rPr>
        <w:t>系列玉米新品种配套技术研究与示范（项目起止时间为</w:t>
      </w:r>
      <w:r>
        <w:rPr>
          <w:rFonts w:eastAsia="Times New Roman" w:cs="Times New Roman"/>
          <w:b w:val="0"/>
          <w:bCs w:val="0"/>
          <w:sz w:val="28"/>
          <w:szCs w:val="28"/>
          <w:u w:val="none"/>
        </w:rPr>
        <w:t>2015.06-2017.12</w:t>
      </w:r>
      <w:r>
        <w:rPr>
          <w:rFonts w:hint="eastAsia" w:ascii="宋体" w:hAnsi="宋体" w:cs="宋体"/>
          <w:b w:val="0"/>
          <w:bCs w:val="0"/>
          <w:sz w:val="28"/>
          <w:szCs w:val="28"/>
          <w:u w:val="none"/>
        </w:rPr>
        <w:t>）。</w:t>
      </w:r>
    </w:p>
    <w:p>
      <w:pPr>
        <w:spacing w:line="560" w:lineRule="exact"/>
        <w:ind w:firstLine="560" w:firstLineChars="200"/>
        <w:rPr>
          <w:rFonts w:eastAsia="Times New Roman" w:cs="Times New Roman"/>
          <w:b w:val="0"/>
          <w:bCs w:val="0"/>
          <w:sz w:val="28"/>
          <w:szCs w:val="28"/>
          <w:u w:val="none"/>
        </w:rPr>
      </w:pPr>
      <w:r>
        <w:rPr>
          <w:rFonts w:eastAsia="Times New Roman" w:cs="Times New Roman"/>
          <w:b w:val="0"/>
          <w:bCs w:val="0"/>
          <w:sz w:val="28"/>
          <w:szCs w:val="28"/>
          <w:u w:val="none"/>
        </w:rPr>
        <w:t xml:space="preserve">4.2.3  </w:t>
      </w:r>
      <w:r>
        <w:rPr>
          <w:rFonts w:hint="eastAsia" w:ascii="宋体" w:hAnsi="宋体" w:cs="宋体"/>
          <w:b w:val="0"/>
          <w:bCs w:val="0"/>
          <w:sz w:val="28"/>
          <w:szCs w:val="28"/>
          <w:u w:val="none"/>
        </w:rPr>
        <w:t>陕西省农业协同创新与推广联盟</w:t>
      </w:r>
      <w:r>
        <w:rPr>
          <w:rFonts w:eastAsia="Times New Roman" w:cs="Times New Roman"/>
          <w:b w:val="0"/>
          <w:bCs w:val="0"/>
          <w:sz w:val="28"/>
          <w:szCs w:val="28"/>
          <w:u w:val="none"/>
        </w:rPr>
        <w:t xml:space="preserve">2021 </w:t>
      </w:r>
      <w:r>
        <w:rPr>
          <w:rFonts w:hint="eastAsia" w:ascii="宋体" w:hAnsi="宋体" w:cs="宋体"/>
          <w:b w:val="0"/>
          <w:bCs w:val="0"/>
          <w:sz w:val="28"/>
          <w:szCs w:val="28"/>
          <w:u w:val="none"/>
        </w:rPr>
        <w:t>年示范推广项目：高产广适耐密宜机收玉米新品种的示范推广与应用（项目编号：</w:t>
      </w:r>
      <w:r>
        <w:rPr>
          <w:rFonts w:eastAsia="Times New Roman" w:cs="Times New Roman"/>
          <w:b w:val="0"/>
          <w:bCs w:val="0"/>
          <w:sz w:val="28"/>
          <w:szCs w:val="28"/>
          <w:u w:val="none"/>
        </w:rPr>
        <w:t>LM202102</w:t>
      </w:r>
      <w:r>
        <w:rPr>
          <w:rFonts w:hint="eastAsia" w:ascii="宋体" w:hAnsi="宋体" w:cs="宋体"/>
          <w:b w:val="0"/>
          <w:bCs w:val="0"/>
          <w:sz w:val="28"/>
          <w:szCs w:val="28"/>
          <w:u w:val="none"/>
        </w:rPr>
        <w:t>）。</w:t>
      </w:r>
    </w:p>
    <w:p>
      <w:pPr>
        <w:spacing w:line="560" w:lineRule="exact"/>
        <w:ind w:firstLine="560" w:firstLineChars="200"/>
        <w:rPr>
          <w:rFonts w:eastAsia="Times New Roman" w:cs="Times New Roman"/>
          <w:b w:val="0"/>
          <w:bCs w:val="0"/>
          <w:sz w:val="28"/>
          <w:szCs w:val="28"/>
          <w:u w:val="none"/>
        </w:rPr>
      </w:pPr>
      <w:r>
        <w:rPr>
          <w:rFonts w:hint="eastAsia" w:ascii="宋体" w:hAnsi="宋体" w:cs="宋体"/>
          <w:b w:val="0"/>
          <w:bCs w:val="0"/>
          <w:sz w:val="28"/>
          <w:szCs w:val="28"/>
          <w:u w:val="none"/>
        </w:rPr>
        <w:t>项目试验研究成果为标准制订提供了可靠的技术支撑。</w:t>
      </w:r>
    </w:p>
    <w:p>
      <w:pPr>
        <w:spacing w:line="560" w:lineRule="exact"/>
        <w:ind w:firstLine="560" w:firstLineChars="200"/>
        <w:rPr>
          <w:rFonts w:eastAsia="Times New Roman" w:cs="Times New Roman"/>
          <w:sz w:val="28"/>
          <w:szCs w:val="28"/>
          <w:u w:val="none"/>
        </w:rPr>
      </w:pPr>
      <w:r>
        <w:rPr>
          <w:rFonts w:eastAsia="Times New Roman" w:cs="Times New Roman"/>
          <w:sz w:val="28"/>
          <w:szCs w:val="28"/>
          <w:u w:val="none"/>
        </w:rPr>
        <w:t>4.3</w:t>
      </w:r>
      <w:r>
        <w:rPr>
          <w:rFonts w:hint="eastAsia" w:ascii="宋体" w:hAnsi="宋体" w:cs="宋体"/>
          <w:sz w:val="28"/>
          <w:szCs w:val="28"/>
          <w:u w:val="none"/>
        </w:rPr>
        <w:t>知识产权情况</w:t>
      </w:r>
    </w:p>
    <w:p>
      <w:pPr>
        <w:spacing w:line="560" w:lineRule="exact"/>
        <w:ind w:firstLine="560" w:firstLineChars="200"/>
        <w:rPr>
          <w:rFonts w:eastAsia="Times New Roman" w:cs="Times New Roman"/>
          <w:b w:val="0"/>
          <w:bCs w:val="0"/>
          <w:sz w:val="28"/>
          <w:szCs w:val="28"/>
          <w:u w:val="none"/>
        </w:rPr>
      </w:pPr>
      <w:r>
        <w:rPr>
          <w:rFonts w:eastAsia="Times New Roman" w:cs="Times New Roman"/>
          <w:b w:val="0"/>
          <w:bCs w:val="0"/>
          <w:sz w:val="28"/>
          <w:szCs w:val="28"/>
          <w:u w:val="none"/>
        </w:rPr>
        <w:t xml:space="preserve">4.3.1 </w:t>
      </w:r>
      <w:r>
        <w:rPr>
          <w:rFonts w:hint="eastAsia" w:ascii="宋体" w:hAnsi="宋体" w:cs="宋体"/>
          <w:b w:val="0"/>
          <w:bCs w:val="0"/>
          <w:sz w:val="28"/>
          <w:szCs w:val="28"/>
          <w:u w:val="none"/>
        </w:rPr>
        <w:t>品种</w:t>
      </w:r>
    </w:p>
    <w:p>
      <w:pPr>
        <w:spacing w:line="560" w:lineRule="exact"/>
        <w:ind w:firstLine="560" w:firstLineChars="200"/>
        <w:rPr>
          <w:rFonts w:eastAsia="Times New Roman" w:cs="Times New Roman"/>
          <w:b w:val="0"/>
          <w:bCs w:val="0"/>
          <w:sz w:val="28"/>
          <w:szCs w:val="28"/>
          <w:u w:val="none"/>
        </w:rPr>
      </w:pPr>
      <w:r>
        <w:rPr>
          <w:rFonts w:hint="eastAsia" w:ascii="宋体" w:hAnsi="宋体" w:cs="宋体"/>
          <w:b w:val="0"/>
          <w:bCs w:val="0"/>
          <w:sz w:val="28"/>
          <w:szCs w:val="28"/>
          <w:u w:val="none"/>
        </w:rPr>
        <w:t>汉玉</w:t>
      </w:r>
      <w:r>
        <w:rPr>
          <w:rFonts w:eastAsia="Times New Roman" w:cs="Times New Roman"/>
          <w:b w:val="0"/>
          <w:bCs w:val="0"/>
          <w:sz w:val="28"/>
          <w:szCs w:val="28"/>
          <w:u w:val="none"/>
        </w:rPr>
        <w:t>9</w:t>
      </w:r>
      <w:r>
        <w:rPr>
          <w:rFonts w:hint="eastAsia" w:ascii="宋体" w:hAnsi="宋体" w:cs="宋体"/>
          <w:b w:val="0"/>
          <w:bCs w:val="0"/>
          <w:sz w:val="28"/>
          <w:szCs w:val="28"/>
          <w:u w:val="none"/>
        </w:rPr>
        <w:t>号：</w:t>
      </w:r>
      <w:r>
        <w:rPr>
          <w:rFonts w:eastAsia="Times New Roman" w:cs="Times New Roman"/>
          <w:b w:val="0"/>
          <w:bCs w:val="0"/>
          <w:sz w:val="28"/>
          <w:szCs w:val="28"/>
          <w:u w:val="none"/>
        </w:rPr>
        <w:t xml:space="preserve"> 2014</w:t>
      </w:r>
      <w:r>
        <w:rPr>
          <w:rFonts w:hint="eastAsia" w:ascii="宋体" w:hAnsi="宋体" w:cs="宋体"/>
          <w:b w:val="0"/>
          <w:bCs w:val="0"/>
          <w:sz w:val="28"/>
          <w:szCs w:val="28"/>
          <w:u w:val="none"/>
        </w:rPr>
        <w:t>年</w:t>
      </w:r>
      <w:r>
        <w:rPr>
          <w:rFonts w:eastAsia="Times New Roman" w:cs="Times New Roman"/>
          <w:b w:val="0"/>
          <w:bCs w:val="0"/>
          <w:sz w:val="28"/>
          <w:szCs w:val="28"/>
          <w:u w:val="none"/>
        </w:rPr>
        <w:t>8</w:t>
      </w:r>
      <w:r>
        <w:rPr>
          <w:rFonts w:hint="eastAsia" w:ascii="宋体" w:hAnsi="宋体" w:cs="宋体"/>
          <w:b w:val="0"/>
          <w:bCs w:val="0"/>
          <w:sz w:val="28"/>
          <w:szCs w:val="28"/>
          <w:u w:val="none"/>
        </w:rPr>
        <w:t>月</w:t>
      </w:r>
      <w:r>
        <w:rPr>
          <w:rFonts w:eastAsia="Times New Roman" w:cs="Times New Roman"/>
          <w:b w:val="0"/>
          <w:bCs w:val="0"/>
          <w:sz w:val="28"/>
          <w:szCs w:val="28"/>
          <w:u w:val="none"/>
        </w:rPr>
        <w:t>28</w:t>
      </w:r>
      <w:r>
        <w:rPr>
          <w:rFonts w:hint="eastAsia" w:ascii="宋体" w:hAnsi="宋体" w:cs="宋体"/>
          <w:b w:val="0"/>
          <w:bCs w:val="0"/>
          <w:sz w:val="28"/>
          <w:szCs w:val="28"/>
          <w:u w:val="none"/>
        </w:rPr>
        <w:t>日通过陕西省品种审定委员会审定，审定证书编号</w:t>
      </w:r>
      <w:r>
        <w:rPr>
          <w:rFonts w:eastAsia="Times New Roman" w:cs="Times New Roman"/>
          <w:b w:val="0"/>
          <w:bCs w:val="0"/>
          <w:sz w:val="28"/>
          <w:szCs w:val="28"/>
          <w:u w:val="none"/>
        </w:rPr>
        <w:t>“</w:t>
      </w:r>
      <w:r>
        <w:rPr>
          <w:rFonts w:hint="eastAsia" w:ascii="宋体" w:hAnsi="宋体" w:cs="宋体"/>
          <w:b w:val="0"/>
          <w:bCs w:val="0"/>
          <w:sz w:val="28"/>
          <w:szCs w:val="28"/>
          <w:u w:val="none"/>
        </w:rPr>
        <w:t>陕审玉</w:t>
      </w:r>
      <w:r>
        <w:rPr>
          <w:rFonts w:eastAsia="Times New Roman" w:cs="Times New Roman"/>
          <w:b w:val="0"/>
          <w:bCs w:val="0"/>
          <w:sz w:val="28"/>
          <w:szCs w:val="28"/>
          <w:u w:val="none"/>
        </w:rPr>
        <w:t>2014020</w:t>
      </w:r>
      <w:r>
        <w:rPr>
          <w:rFonts w:hint="eastAsia" w:ascii="宋体" w:hAnsi="宋体" w:cs="宋体"/>
          <w:b w:val="0"/>
          <w:bCs w:val="0"/>
          <w:sz w:val="28"/>
          <w:szCs w:val="28"/>
          <w:u w:val="none"/>
        </w:rPr>
        <w:t>号</w:t>
      </w:r>
      <w:r>
        <w:rPr>
          <w:rFonts w:eastAsia="Times New Roman" w:cs="Times New Roman"/>
          <w:b w:val="0"/>
          <w:bCs w:val="0"/>
          <w:sz w:val="28"/>
          <w:szCs w:val="28"/>
          <w:u w:val="none"/>
        </w:rPr>
        <w:t>”</w:t>
      </w:r>
      <w:r>
        <w:rPr>
          <w:rFonts w:hint="eastAsia" w:ascii="宋体" w:hAnsi="宋体" w:cs="宋体"/>
          <w:b w:val="0"/>
          <w:bCs w:val="0"/>
          <w:sz w:val="28"/>
          <w:szCs w:val="28"/>
          <w:u w:val="none"/>
        </w:rPr>
        <w:t>。</w:t>
      </w:r>
    </w:p>
    <w:p>
      <w:pPr>
        <w:spacing w:line="560" w:lineRule="exact"/>
        <w:ind w:firstLine="560" w:firstLineChars="200"/>
        <w:rPr>
          <w:rFonts w:eastAsia="Times New Roman" w:cs="Times New Roman"/>
          <w:b w:val="0"/>
          <w:bCs w:val="0"/>
          <w:sz w:val="28"/>
          <w:szCs w:val="28"/>
          <w:u w:val="none"/>
        </w:rPr>
      </w:pPr>
      <w:r>
        <w:rPr>
          <w:rFonts w:eastAsia="Times New Roman" w:cs="Times New Roman"/>
          <w:b w:val="0"/>
          <w:bCs w:val="0"/>
          <w:sz w:val="28"/>
          <w:szCs w:val="28"/>
          <w:u w:val="none"/>
        </w:rPr>
        <w:t xml:space="preserve">4.3.1 </w:t>
      </w:r>
      <w:r>
        <w:rPr>
          <w:rFonts w:hint="eastAsia" w:ascii="宋体" w:hAnsi="宋体" w:cs="宋体"/>
          <w:b w:val="0"/>
          <w:bCs w:val="0"/>
          <w:sz w:val="28"/>
          <w:szCs w:val="28"/>
          <w:u w:val="none"/>
        </w:rPr>
        <w:t>成果</w:t>
      </w:r>
    </w:p>
    <w:p>
      <w:pPr>
        <w:spacing w:line="560" w:lineRule="exact"/>
        <w:ind w:firstLine="560" w:firstLineChars="200"/>
        <w:rPr>
          <w:rFonts w:eastAsia="Times New Roman" w:cs="Times New Roman"/>
          <w:b w:val="0"/>
          <w:bCs w:val="0"/>
          <w:sz w:val="28"/>
          <w:szCs w:val="28"/>
          <w:u w:val="none"/>
        </w:rPr>
      </w:pPr>
      <w:r>
        <w:rPr>
          <w:rFonts w:hint="eastAsia" w:ascii="宋体" w:hAnsi="宋体" w:cs="宋体"/>
          <w:b w:val="0"/>
          <w:bCs w:val="0"/>
          <w:sz w:val="28"/>
          <w:szCs w:val="28"/>
          <w:u w:val="none"/>
        </w:rPr>
        <w:t>陕西省科技三等奖，高产广适节水型玉米新品种汉玉</w:t>
      </w:r>
      <w:r>
        <w:rPr>
          <w:rFonts w:eastAsia="Times New Roman" w:cs="Times New Roman"/>
          <w:b w:val="0"/>
          <w:bCs w:val="0"/>
          <w:sz w:val="28"/>
          <w:szCs w:val="28"/>
          <w:u w:val="none"/>
        </w:rPr>
        <w:t>8</w:t>
      </w:r>
      <w:r>
        <w:rPr>
          <w:rFonts w:hint="eastAsia" w:ascii="宋体" w:hAnsi="宋体" w:cs="宋体"/>
          <w:b w:val="0"/>
          <w:bCs w:val="0"/>
          <w:sz w:val="28"/>
          <w:szCs w:val="28"/>
          <w:u w:val="none"/>
        </w:rPr>
        <w:t>号、汉玉</w:t>
      </w:r>
      <w:r>
        <w:rPr>
          <w:rFonts w:eastAsia="Times New Roman" w:cs="Times New Roman"/>
          <w:b w:val="0"/>
          <w:bCs w:val="0"/>
          <w:sz w:val="28"/>
          <w:szCs w:val="28"/>
          <w:u w:val="none"/>
        </w:rPr>
        <w:t>9</w:t>
      </w:r>
      <w:r>
        <w:rPr>
          <w:rFonts w:hint="eastAsia" w:ascii="宋体" w:hAnsi="宋体" w:cs="宋体"/>
          <w:b w:val="0"/>
          <w:bCs w:val="0"/>
          <w:sz w:val="28"/>
          <w:szCs w:val="28"/>
          <w:u w:val="none"/>
        </w:rPr>
        <w:t>号、伟隆</w:t>
      </w:r>
      <w:r>
        <w:rPr>
          <w:rFonts w:eastAsia="Times New Roman" w:cs="Times New Roman"/>
          <w:b w:val="0"/>
          <w:bCs w:val="0"/>
          <w:sz w:val="28"/>
          <w:szCs w:val="28"/>
          <w:u w:val="none"/>
        </w:rPr>
        <w:t>105</w:t>
      </w:r>
      <w:r>
        <w:rPr>
          <w:rFonts w:hint="eastAsia" w:ascii="宋体" w:hAnsi="宋体" w:cs="宋体"/>
          <w:b w:val="0"/>
          <w:bCs w:val="0"/>
          <w:sz w:val="28"/>
          <w:szCs w:val="28"/>
          <w:u w:val="none"/>
        </w:rPr>
        <w:t>选育与应用：证书编号</w:t>
      </w:r>
      <w:r>
        <w:rPr>
          <w:rFonts w:eastAsia="Times New Roman" w:cs="Times New Roman"/>
          <w:b w:val="0"/>
          <w:bCs w:val="0"/>
          <w:sz w:val="28"/>
          <w:szCs w:val="28"/>
          <w:u w:val="none"/>
        </w:rPr>
        <w:t>“2018-2-003-R4”</w:t>
      </w:r>
      <w:r>
        <w:rPr>
          <w:rFonts w:hint="eastAsia" w:ascii="宋体" w:hAnsi="宋体" w:cs="宋体"/>
          <w:b w:val="0"/>
          <w:bCs w:val="0"/>
          <w:sz w:val="28"/>
          <w:szCs w:val="28"/>
          <w:u w:val="none"/>
        </w:rPr>
        <w:t>。</w:t>
      </w:r>
    </w:p>
    <w:p>
      <w:pPr>
        <w:spacing w:line="560" w:lineRule="exact"/>
        <w:ind w:firstLine="560" w:firstLineChars="200"/>
        <w:rPr>
          <w:rFonts w:eastAsia="Times New Roman" w:cs="Times New Roman"/>
          <w:b w:val="0"/>
          <w:bCs w:val="0"/>
          <w:sz w:val="28"/>
          <w:szCs w:val="28"/>
          <w:u w:val="none"/>
        </w:rPr>
      </w:pPr>
      <w:r>
        <w:rPr>
          <w:rFonts w:eastAsia="Times New Roman" w:cs="Times New Roman"/>
          <w:b w:val="0"/>
          <w:bCs w:val="0"/>
          <w:sz w:val="28"/>
          <w:szCs w:val="28"/>
          <w:u w:val="none"/>
        </w:rPr>
        <w:t xml:space="preserve">4.3.3 </w:t>
      </w:r>
      <w:r>
        <w:rPr>
          <w:rFonts w:hint="eastAsia" w:ascii="宋体" w:hAnsi="宋体" w:cs="宋体"/>
          <w:b w:val="0"/>
          <w:bCs w:val="0"/>
          <w:sz w:val="28"/>
          <w:szCs w:val="28"/>
          <w:u w:val="none"/>
        </w:rPr>
        <w:t>科技论文</w:t>
      </w:r>
    </w:p>
    <w:p>
      <w:pPr>
        <w:spacing w:line="560" w:lineRule="exact"/>
        <w:ind w:firstLine="560" w:firstLineChars="200"/>
        <w:rPr>
          <w:rFonts w:eastAsia="Times New Roman" w:cs="Times New Roman"/>
          <w:b w:val="0"/>
          <w:bCs w:val="0"/>
          <w:sz w:val="28"/>
          <w:szCs w:val="28"/>
          <w:u w:val="none"/>
        </w:rPr>
      </w:pPr>
      <w:r>
        <w:rPr>
          <w:rFonts w:eastAsia="Times New Roman" w:cs="Times New Roman"/>
          <w:b w:val="0"/>
          <w:bCs w:val="0"/>
          <w:sz w:val="28"/>
          <w:szCs w:val="28"/>
          <w:u w:val="none"/>
        </w:rPr>
        <w:t>1.</w:t>
      </w:r>
      <w:r>
        <w:rPr>
          <w:rFonts w:hint="eastAsia" w:ascii="宋体" w:hAnsi="宋体" w:cs="宋体"/>
          <w:b w:val="0"/>
          <w:bCs w:val="0"/>
          <w:sz w:val="28"/>
          <w:szCs w:val="28"/>
          <w:u w:val="none"/>
        </w:rPr>
        <w:t>李勤，张选明，张秀英，等</w:t>
      </w:r>
      <w:r>
        <w:rPr>
          <w:rFonts w:eastAsia="Times New Roman" w:cs="Times New Roman"/>
          <w:b w:val="0"/>
          <w:bCs w:val="0"/>
          <w:sz w:val="28"/>
          <w:szCs w:val="28"/>
          <w:u w:val="none"/>
        </w:rPr>
        <w:t>.</w:t>
      </w:r>
      <w:r>
        <w:rPr>
          <w:rFonts w:hint="eastAsia" w:ascii="宋体" w:hAnsi="宋体" w:cs="宋体"/>
          <w:b w:val="0"/>
          <w:bCs w:val="0"/>
          <w:sz w:val="28"/>
          <w:szCs w:val="28"/>
          <w:u w:val="none"/>
        </w:rPr>
        <w:t>玉米新品种汉玉</w:t>
      </w:r>
      <w:r>
        <w:rPr>
          <w:rFonts w:eastAsia="Times New Roman" w:cs="Times New Roman"/>
          <w:b w:val="0"/>
          <w:bCs w:val="0"/>
          <w:sz w:val="28"/>
          <w:szCs w:val="28"/>
          <w:u w:val="none"/>
        </w:rPr>
        <w:t xml:space="preserve">9 </w:t>
      </w:r>
      <w:r>
        <w:rPr>
          <w:rFonts w:hint="eastAsia" w:ascii="宋体" w:hAnsi="宋体" w:cs="宋体"/>
          <w:b w:val="0"/>
          <w:bCs w:val="0"/>
          <w:sz w:val="28"/>
          <w:szCs w:val="28"/>
          <w:u w:val="none"/>
        </w:rPr>
        <w:t>号的选育［</w:t>
      </w:r>
      <w:r>
        <w:rPr>
          <w:rFonts w:eastAsia="Times New Roman" w:cs="Times New Roman"/>
          <w:b w:val="0"/>
          <w:bCs w:val="0"/>
          <w:sz w:val="28"/>
          <w:szCs w:val="28"/>
          <w:u w:val="none"/>
        </w:rPr>
        <w:t>J</w:t>
      </w:r>
      <w:r>
        <w:rPr>
          <w:rFonts w:hint="eastAsia" w:ascii="宋体" w:hAnsi="宋体" w:cs="宋体"/>
          <w:b w:val="0"/>
          <w:bCs w:val="0"/>
          <w:sz w:val="28"/>
          <w:szCs w:val="28"/>
          <w:u w:val="none"/>
        </w:rPr>
        <w:t>］</w:t>
      </w:r>
      <w:r>
        <w:rPr>
          <w:rFonts w:eastAsia="Times New Roman" w:cs="Times New Roman"/>
          <w:b w:val="0"/>
          <w:bCs w:val="0"/>
          <w:sz w:val="28"/>
          <w:szCs w:val="28"/>
          <w:u w:val="none"/>
        </w:rPr>
        <w:t xml:space="preserve">. </w:t>
      </w:r>
      <w:r>
        <w:rPr>
          <w:rFonts w:hint="eastAsia" w:ascii="宋体" w:hAnsi="宋体" w:cs="宋体"/>
          <w:b w:val="0"/>
          <w:bCs w:val="0"/>
          <w:sz w:val="28"/>
          <w:szCs w:val="28"/>
          <w:u w:val="none"/>
        </w:rPr>
        <w:t>陕西农业科学</w:t>
      </w:r>
      <w:r>
        <w:rPr>
          <w:rFonts w:eastAsia="Times New Roman" w:cs="Times New Roman"/>
          <w:b w:val="0"/>
          <w:bCs w:val="0"/>
          <w:sz w:val="28"/>
          <w:szCs w:val="28"/>
          <w:u w:val="none"/>
        </w:rPr>
        <w:t>2018</w:t>
      </w:r>
      <w:r>
        <w:rPr>
          <w:rFonts w:hint="eastAsia" w:ascii="宋体" w:hAnsi="宋体" w:cs="宋体"/>
          <w:b w:val="0"/>
          <w:bCs w:val="0"/>
          <w:sz w:val="28"/>
          <w:szCs w:val="28"/>
          <w:u w:val="none"/>
        </w:rPr>
        <w:t>，</w:t>
      </w:r>
      <w:r>
        <w:rPr>
          <w:rFonts w:eastAsia="Times New Roman" w:cs="Times New Roman"/>
          <w:b w:val="0"/>
          <w:bCs w:val="0"/>
          <w:sz w:val="28"/>
          <w:szCs w:val="28"/>
          <w:u w:val="none"/>
        </w:rPr>
        <w:t>64(03):23</w:t>
      </w:r>
      <w:r>
        <w:rPr>
          <w:rFonts w:hint="eastAsia" w:ascii="宋体" w:hAnsi="宋体" w:cs="宋体"/>
          <w:b w:val="0"/>
          <w:bCs w:val="0"/>
          <w:sz w:val="28"/>
          <w:szCs w:val="28"/>
          <w:u w:val="none"/>
        </w:rPr>
        <w:t>－</w:t>
      </w:r>
      <w:r>
        <w:rPr>
          <w:rFonts w:eastAsia="Times New Roman" w:cs="Times New Roman"/>
          <w:b w:val="0"/>
          <w:bCs w:val="0"/>
          <w:sz w:val="28"/>
          <w:szCs w:val="28"/>
          <w:u w:val="none"/>
        </w:rPr>
        <w:t>25.</w:t>
      </w:r>
    </w:p>
    <w:p>
      <w:pPr>
        <w:spacing w:line="560" w:lineRule="exact"/>
        <w:ind w:firstLine="560" w:firstLineChars="200"/>
        <w:rPr>
          <w:rFonts w:eastAsia="Times New Roman" w:cs="Times New Roman"/>
          <w:b w:val="0"/>
          <w:bCs w:val="0"/>
          <w:sz w:val="28"/>
          <w:szCs w:val="28"/>
          <w:u w:val="none"/>
        </w:rPr>
      </w:pPr>
      <w:r>
        <w:rPr>
          <w:rFonts w:eastAsia="Times New Roman" w:cs="Times New Roman"/>
          <w:b w:val="0"/>
          <w:bCs w:val="0"/>
          <w:sz w:val="28"/>
          <w:szCs w:val="28"/>
          <w:u w:val="none"/>
        </w:rPr>
        <w:t>2.</w:t>
      </w:r>
      <w:r>
        <w:rPr>
          <w:rFonts w:hint="eastAsia" w:ascii="宋体" w:hAnsi="宋体" w:cs="宋体"/>
          <w:b w:val="0"/>
          <w:bCs w:val="0"/>
          <w:sz w:val="28"/>
          <w:szCs w:val="28"/>
          <w:u w:val="none"/>
        </w:rPr>
        <w:t>李勤，张选明，龙德祥，等．</w:t>
      </w:r>
      <w:r>
        <w:rPr>
          <w:rFonts w:eastAsia="Times New Roman" w:cs="Times New Roman"/>
          <w:b w:val="0"/>
          <w:bCs w:val="0"/>
          <w:sz w:val="28"/>
          <w:szCs w:val="28"/>
          <w:u w:val="none"/>
        </w:rPr>
        <w:t xml:space="preserve"> </w:t>
      </w:r>
      <w:r>
        <w:rPr>
          <w:rFonts w:hint="eastAsia" w:ascii="宋体" w:hAnsi="宋体" w:cs="宋体"/>
          <w:b w:val="0"/>
          <w:bCs w:val="0"/>
          <w:sz w:val="28"/>
          <w:szCs w:val="28"/>
          <w:u w:val="none"/>
        </w:rPr>
        <w:t>播期对汉玉</w:t>
      </w:r>
      <w:r>
        <w:rPr>
          <w:rFonts w:eastAsia="Times New Roman" w:cs="Times New Roman"/>
          <w:b w:val="0"/>
          <w:bCs w:val="0"/>
          <w:sz w:val="28"/>
          <w:szCs w:val="28"/>
          <w:u w:val="none"/>
        </w:rPr>
        <w:t xml:space="preserve">9 </w:t>
      </w:r>
      <w:r>
        <w:rPr>
          <w:rFonts w:hint="eastAsia" w:ascii="宋体" w:hAnsi="宋体" w:cs="宋体"/>
          <w:b w:val="0"/>
          <w:bCs w:val="0"/>
          <w:sz w:val="28"/>
          <w:szCs w:val="28"/>
          <w:u w:val="none"/>
        </w:rPr>
        <w:t>号玉米产量及其构成因素的影响［</w:t>
      </w:r>
      <w:r>
        <w:rPr>
          <w:rFonts w:eastAsia="Times New Roman" w:cs="Times New Roman"/>
          <w:b w:val="0"/>
          <w:bCs w:val="0"/>
          <w:sz w:val="28"/>
          <w:szCs w:val="28"/>
          <w:u w:val="none"/>
        </w:rPr>
        <w:t>J</w:t>
      </w:r>
      <w:r>
        <w:rPr>
          <w:rFonts w:hint="eastAsia" w:ascii="宋体" w:hAnsi="宋体" w:cs="宋体"/>
          <w:b w:val="0"/>
          <w:bCs w:val="0"/>
          <w:sz w:val="28"/>
          <w:szCs w:val="28"/>
          <w:u w:val="none"/>
        </w:rPr>
        <w:t>］．</w:t>
      </w:r>
      <w:r>
        <w:rPr>
          <w:rFonts w:eastAsia="Times New Roman" w:cs="Times New Roman"/>
          <w:b w:val="0"/>
          <w:bCs w:val="0"/>
          <w:sz w:val="28"/>
          <w:szCs w:val="28"/>
          <w:u w:val="none"/>
        </w:rPr>
        <w:t xml:space="preserve"> </w:t>
      </w:r>
      <w:r>
        <w:rPr>
          <w:rFonts w:hint="eastAsia" w:ascii="宋体" w:hAnsi="宋体" w:cs="宋体"/>
          <w:b w:val="0"/>
          <w:bCs w:val="0"/>
          <w:sz w:val="28"/>
          <w:szCs w:val="28"/>
          <w:u w:val="none"/>
        </w:rPr>
        <w:t>浙江农业科学，</w:t>
      </w:r>
      <w:r>
        <w:rPr>
          <w:rFonts w:eastAsia="Times New Roman" w:cs="Times New Roman"/>
          <w:b w:val="0"/>
          <w:bCs w:val="0"/>
          <w:sz w:val="28"/>
          <w:szCs w:val="28"/>
          <w:u w:val="none"/>
        </w:rPr>
        <w:t>2019</w:t>
      </w:r>
      <w:r>
        <w:rPr>
          <w:rFonts w:hint="eastAsia" w:ascii="宋体" w:hAnsi="宋体" w:cs="宋体"/>
          <w:b w:val="0"/>
          <w:bCs w:val="0"/>
          <w:sz w:val="28"/>
          <w:szCs w:val="28"/>
          <w:u w:val="none"/>
        </w:rPr>
        <w:t>，</w:t>
      </w:r>
      <w:r>
        <w:rPr>
          <w:rFonts w:eastAsia="Times New Roman" w:cs="Times New Roman"/>
          <w:b w:val="0"/>
          <w:bCs w:val="0"/>
          <w:sz w:val="28"/>
          <w:szCs w:val="28"/>
          <w:u w:val="none"/>
        </w:rPr>
        <w:t>60 ( 3) : 367-368</w:t>
      </w:r>
      <w:r>
        <w:rPr>
          <w:rFonts w:hint="eastAsia" w:ascii="宋体" w:hAnsi="宋体" w:cs="宋体"/>
          <w:b w:val="0"/>
          <w:bCs w:val="0"/>
          <w:sz w:val="28"/>
          <w:szCs w:val="28"/>
          <w:u w:val="none"/>
        </w:rPr>
        <w:t>，</w:t>
      </w:r>
      <w:r>
        <w:rPr>
          <w:rFonts w:eastAsia="Times New Roman" w:cs="Times New Roman"/>
          <w:b w:val="0"/>
          <w:bCs w:val="0"/>
          <w:sz w:val="28"/>
          <w:szCs w:val="28"/>
          <w:u w:val="none"/>
        </w:rPr>
        <w:t>379</w:t>
      </w:r>
      <w:r>
        <w:rPr>
          <w:rFonts w:hint="eastAsia" w:ascii="宋体" w:hAnsi="宋体" w:cs="宋体"/>
          <w:b w:val="0"/>
          <w:bCs w:val="0"/>
          <w:sz w:val="28"/>
          <w:szCs w:val="28"/>
          <w:u w:val="none"/>
        </w:rPr>
        <w:t>．</w:t>
      </w:r>
    </w:p>
    <w:p>
      <w:pPr>
        <w:spacing w:line="560" w:lineRule="exact"/>
        <w:ind w:firstLine="560" w:firstLineChars="200"/>
        <w:rPr>
          <w:rFonts w:eastAsia="Times New Roman" w:cs="Times New Roman"/>
          <w:b w:val="0"/>
          <w:bCs w:val="0"/>
          <w:sz w:val="28"/>
          <w:szCs w:val="28"/>
          <w:u w:val="none"/>
        </w:rPr>
      </w:pPr>
      <w:r>
        <w:rPr>
          <w:rFonts w:eastAsia="Times New Roman" w:cs="Times New Roman"/>
          <w:b w:val="0"/>
          <w:bCs w:val="0"/>
          <w:sz w:val="28"/>
          <w:szCs w:val="28"/>
          <w:u w:val="none"/>
        </w:rPr>
        <w:t>3.</w:t>
      </w:r>
      <w:r>
        <w:rPr>
          <w:rFonts w:hint="eastAsia" w:ascii="宋体" w:hAnsi="宋体" w:cs="宋体"/>
          <w:b w:val="0"/>
          <w:bCs w:val="0"/>
          <w:sz w:val="28"/>
          <w:szCs w:val="28"/>
          <w:u w:val="none"/>
        </w:rPr>
        <w:t>徐海军，李勤，张秀英等，不同种植密度对玉米新品种汉玉</w:t>
      </w:r>
      <w:r>
        <w:rPr>
          <w:rFonts w:eastAsia="Times New Roman" w:cs="Times New Roman"/>
          <w:b w:val="0"/>
          <w:bCs w:val="0"/>
          <w:sz w:val="28"/>
          <w:szCs w:val="28"/>
          <w:u w:val="none"/>
        </w:rPr>
        <w:t xml:space="preserve">9 </w:t>
      </w:r>
      <w:r>
        <w:rPr>
          <w:rFonts w:hint="eastAsia" w:ascii="宋体" w:hAnsi="宋体" w:cs="宋体"/>
          <w:b w:val="0"/>
          <w:bCs w:val="0"/>
          <w:sz w:val="28"/>
          <w:szCs w:val="28"/>
          <w:u w:val="none"/>
        </w:rPr>
        <w:t>号产量的影响［</w:t>
      </w:r>
      <w:r>
        <w:rPr>
          <w:rFonts w:eastAsia="Times New Roman" w:cs="Times New Roman"/>
          <w:b w:val="0"/>
          <w:bCs w:val="0"/>
          <w:sz w:val="28"/>
          <w:szCs w:val="28"/>
          <w:u w:val="none"/>
        </w:rPr>
        <w:t>J</w:t>
      </w:r>
      <w:r>
        <w:rPr>
          <w:rFonts w:hint="eastAsia" w:ascii="宋体" w:hAnsi="宋体" w:cs="宋体"/>
          <w:b w:val="0"/>
          <w:bCs w:val="0"/>
          <w:sz w:val="28"/>
          <w:szCs w:val="28"/>
          <w:u w:val="none"/>
        </w:rPr>
        <w:t>］，陕西农业科学</w:t>
      </w:r>
      <w:r>
        <w:rPr>
          <w:rFonts w:eastAsia="Times New Roman" w:cs="Times New Roman"/>
          <w:b w:val="0"/>
          <w:bCs w:val="0"/>
          <w:sz w:val="28"/>
          <w:szCs w:val="28"/>
          <w:u w:val="none"/>
        </w:rPr>
        <w:t>2018</w:t>
      </w:r>
      <w:r>
        <w:rPr>
          <w:rFonts w:hint="eastAsia" w:ascii="宋体" w:hAnsi="宋体" w:cs="宋体"/>
          <w:b w:val="0"/>
          <w:bCs w:val="0"/>
          <w:sz w:val="28"/>
          <w:szCs w:val="28"/>
          <w:u w:val="none"/>
        </w:rPr>
        <w:t>，</w:t>
      </w:r>
      <w:r>
        <w:rPr>
          <w:rFonts w:eastAsia="Times New Roman" w:cs="Times New Roman"/>
          <w:b w:val="0"/>
          <w:bCs w:val="0"/>
          <w:sz w:val="28"/>
          <w:szCs w:val="28"/>
          <w:u w:val="none"/>
        </w:rPr>
        <w:t>64( 08):59</w:t>
      </w:r>
      <w:r>
        <w:rPr>
          <w:rFonts w:hint="eastAsia" w:ascii="宋体" w:hAnsi="宋体" w:cs="宋体"/>
          <w:b w:val="0"/>
          <w:bCs w:val="0"/>
          <w:sz w:val="28"/>
          <w:szCs w:val="28"/>
          <w:u w:val="none"/>
        </w:rPr>
        <w:t>－</w:t>
      </w:r>
      <w:r>
        <w:rPr>
          <w:rFonts w:eastAsia="Times New Roman" w:cs="Times New Roman"/>
          <w:b w:val="0"/>
          <w:bCs w:val="0"/>
          <w:sz w:val="28"/>
          <w:szCs w:val="28"/>
          <w:u w:val="none"/>
        </w:rPr>
        <w:t>61.</w:t>
      </w:r>
    </w:p>
    <w:p>
      <w:pPr>
        <w:spacing w:line="560" w:lineRule="exact"/>
        <w:ind w:firstLine="560" w:firstLineChars="200"/>
        <w:rPr>
          <w:rFonts w:eastAsia="黑体"/>
          <w:b w:val="0"/>
          <w:bCs w:val="0"/>
          <w:sz w:val="28"/>
          <w:szCs w:val="28"/>
          <w:u w:val="none"/>
        </w:rPr>
      </w:pPr>
      <w:r>
        <w:rPr>
          <w:rFonts w:eastAsia="黑体"/>
          <w:b w:val="0"/>
          <w:bCs w:val="0"/>
          <w:sz w:val="28"/>
          <w:szCs w:val="28"/>
          <w:u w:val="none"/>
        </w:rPr>
        <w:t>5.</w:t>
      </w:r>
      <w:r>
        <w:rPr>
          <w:rFonts w:hint="eastAsia" w:eastAsia="黑体"/>
          <w:b w:val="0"/>
          <w:bCs w:val="0"/>
          <w:sz w:val="28"/>
          <w:szCs w:val="28"/>
          <w:u w:val="none"/>
        </w:rPr>
        <w:t>重大意见分歧的处理结果和依据</w:t>
      </w:r>
    </w:p>
    <w:p>
      <w:pPr>
        <w:snapToGrid w:val="0"/>
        <w:spacing w:line="560" w:lineRule="exact"/>
        <w:ind w:firstLine="560" w:firstLineChars="200"/>
        <w:rPr>
          <w:rFonts w:eastAsia="Times New Roman"/>
          <w:b w:val="0"/>
          <w:bCs w:val="0"/>
          <w:sz w:val="28"/>
          <w:szCs w:val="28"/>
          <w:u w:val="none"/>
        </w:rPr>
      </w:pPr>
      <w:r>
        <w:rPr>
          <w:rFonts w:hint="eastAsia" w:ascii="宋体" w:hAnsi="宋体" w:cs="宋体"/>
          <w:b w:val="0"/>
          <w:bCs w:val="0"/>
          <w:sz w:val="28"/>
          <w:szCs w:val="28"/>
          <w:u w:val="none"/>
        </w:rPr>
        <w:t>标准制定过程中，未出现重大意见分歧。</w:t>
      </w:r>
    </w:p>
    <w:p>
      <w:pPr>
        <w:snapToGrid w:val="0"/>
        <w:spacing w:line="560" w:lineRule="exact"/>
        <w:ind w:firstLine="560" w:firstLineChars="200"/>
        <w:rPr>
          <w:rFonts w:eastAsia="黑体"/>
          <w:b w:val="0"/>
          <w:bCs w:val="0"/>
          <w:sz w:val="28"/>
          <w:szCs w:val="28"/>
          <w:u w:val="none"/>
        </w:rPr>
      </w:pPr>
      <w:r>
        <w:rPr>
          <w:rFonts w:eastAsia="黑体"/>
          <w:b w:val="0"/>
          <w:bCs w:val="0"/>
          <w:sz w:val="28"/>
          <w:szCs w:val="28"/>
          <w:u w:val="none"/>
        </w:rPr>
        <w:t>6.</w:t>
      </w:r>
      <w:r>
        <w:rPr>
          <w:rFonts w:hint="eastAsia" w:eastAsia="黑体"/>
          <w:b w:val="0"/>
          <w:bCs w:val="0"/>
          <w:sz w:val="28"/>
          <w:szCs w:val="28"/>
          <w:u w:val="none"/>
        </w:rPr>
        <w:t>预期的社会经济效益及贯穿实施标准的要求、措施等建议</w:t>
      </w:r>
    </w:p>
    <w:p>
      <w:pPr>
        <w:spacing w:line="560" w:lineRule="exact"/>
        <w:ind w:firstLine="560" w:firstLineChars="200"/>
        <w:rPr>
          <w:rFonts w:eastAsia="Times New Roman"/>
          <w:b w:val="0"/>
          <w:bCs w:val="0"/>
          <w:sz w:val="28"/>
          <w:szCs w:val="28"/>
          <w:u w:val="none"/>
        </w:rPr>
      </w:pPr>
      <w:r>
        <w:rPr>
          <w:rFonts w:hint="eastAsia" w:ascii="宋体" w:hAnsi="宋体" w:cs="宋体"/>
          <w:b w:val="0"/>
          <w:bCs w:val="0"/>
          <w:sz w:val="28"/>
          <w:szCs w:val="28"/>
          <w:u w:val="none"/>
        </w:rPr>
        <w:t>本标准制定完成后，填补了汉中市玉米生产技术规范的空白，统一了汉中市玉米生产关键技术的标准，实现了平坝地区玉米单产</w:t>
      </w:r>
      <w:r>
        <w:rPr>
          <w:rFonts w:eastAsia="Times New Roman"/>
          <w:b w:val="0"/>
          <w:bCs w:val="0"/>
          <w:sz w:val="28"/>
          <w:szCs w:val="28"/>
          <w:u w:val="none"/>
        </w:rPr>
        <w:t>600--700kg/</w:t>
      </w:r>
      <w:r>
        <w:rPr>
          <w:rFonts w:hint="eastAsia" w:ascii="宋体" w:hAnsi="宋体" w:cs="宋体"/>
          <w:b w:val="0"/>
          <w:bCs w:val="0"/>
          <w:sz w:val="28"/>
          <w:szCs w:val="28"/>
          <w:u w:val="none"/>
        </w:rPr>
        <w:t>亩，浅山丘陵地区玉米</w:t>
      </w:r>
      <w:r>
        <w:rPr>
          <w:rFonts w:eastAsia="Times New Roman"/>
          <w:b w:val="0"/>
          <w:bCs w:val="0"/>
          <w:sz w:val="28"/>
          <w:szCs w:val="28"/>
          <w:u w:val="none"/>
        </w:rPr>
        <w:t>400--500kg/</w:t>
      </w:r>
      <w:r>
        <w:rPr>
          <w:rFonts w:hint="eastAsia" w:ascii="宋体" w:hAnsi="宋体" w:cs="宋体"/>
          <w:b w:val="0"/>
          <w:bCs w:val="0"/>
          <w:sz w:val="28"/>
          <w:szCs w:val="28"/>
          <w:u w:val="none"/>
        </w:rPr>
        <w:t>亩的高产目标。从丘陵山地、平坝地区玉米，不同海拔高度的角度系统全面的制定了规范。各地农业行政主管部门、基层农技推广人员、农业生产者均可以公开查阅，对照执行，从而可进一步规范汉中市玉米高产关键技术，提升春玉米种植效益及质量，促进汉中市粮油作物增产增收。建议各地农业部门应重视标准的宣贯执行，开展技术培训，鼓励、引导生产大户、经营主体等按标组织实施。标准起草组已多次结合农业技术培训活动大力宣传标准主要技术和内容，同时增密度提单产技术，加大标准技术指导，切实发挥标准的作用。</w:t>
      </w:r>
    </w:p>
    <w:p>
      <w:pPr>
        <w:spacing w:line="560" w:lineRule="exact"/>
        <w:ind w:firstLine="560" w:firstLineChars="200"/>
        <w:rPr>
          <w:rFonts w:eastAsia="黑体"/>
          <w:b w:val="0"/>
          <w:bCs w:val="0"/>
          <w:sz w:val="28"/>
          <w:szCs w:val="28"/>
          <w:u w:val="none"/>
        </w:rPr>
      </w:pPr>
      <w:r>
        <w:rPr>
          <w:rFonts w:eastAsia="黑体"/>
          <w:b w:val="0"/>
          <w:bCs w:val="0"/>
          <w:sz w:val="28"/>
          <w:szCs w:val="28"/>
          <w:u w:val="none"/>
        </w:rPr>
        <w:t>7.</w:t>
      </w:r>
      <w:r>
        <w:rPr>
          <w:rFonts w:hint="eastAsia" w:eastAsia="黑体"/>
          <w:b w:val="0"/>
          <w:bCs w:val="0"/>
          <w:sz w:val="28"/>
          <w:szCs w:val="28"/>
          <w:u w:val="none"/>
        </w:rPr>
        <w:t>强制性标准实施的风险评估及对经济社会发展可能产生的影响</w:t>
      </w:r>
    </w:p>
    <w:p>
      <w:pPr>
        <w:spacing w:line="560" w:lineRule="exact"/>
        <w:ind w:firstLine="560" w:firstLineChars="200"/>
        <w:rPr>
          <w:rFonts w:eastAsia="黑体"/>
          <w:b w:val="0"/>
          <w:bCs w:val="0"/>
          <w:sz w:val="28"/>
          <w:szCs w:val="28"/>
          <w:u w:val="none"/>
        </w:rPr>
      </w:pPr>
      <w:r>
        <w:rPr>
          <w:rFonts w:eastAsia="黑体"/>
          <w:b w:val="0"/>
          <w:bCs w:val="0"/>
          <w:sz w:val="28"/>
          <w:szCs w:val="28"/>
          <w:u w:val="none"/>
        </w:rPr>
        <w:t>7.1</w:t>
      </w:r>
      <w:r>
        <w:rPr>
          <w:rFonts w:hint="eastAsia" w:eastAsia="黑体"/>
          <w:b w:val="0"/>
          <w:bCs w:val="0"/>
          <w:sz w:val="28"/>
          <w:szCs w:val="28"/>
          <w:u w:val="none"/>
        </w:rPr>
        <w:t>标准性质的建议说明</w:t>
      </w:r>
    </w:p>
    <w:p>
      <w:pPr>
        <w:spacing w:line="560" w:lineRule="exact"/>
        <w:ind w:firstLine="560" w:firstLineChars="200"/>
        <w:rPr>
          <w:rFonts w:eastAsia="Times New Roman" w:cs="Times New Roman"/>
          <w:b w:val="0"/>
          <w:bCs w:val="0"/>
          <w:sz w:val="28"/>
          <w:szCs w:val="28"/>
          <w:u w:val="none"/>
        </w:rPr>
      </w:pPr>
      <w:r>
        <w:rPr>
          <w:rFonts w:hint="eastAsia" w:ascii="宋体" w:hAnsi="宋体" w:cs="宋体"/>
          <w:b w:val="0"/>
          <w:bCs w:val="0"/>
          <w:sz w:val="28"/>
          <w:szCs w:val="28"/>
          <w:u w:val="none"/>
        </w:rPr>
        <w:t>建议本标准作为推荐性标准发布，不需进行强制性标准实施风险评估。</w:t>
      </w:r>
    </w:p>
    <w:p>
      <w:pPr>
        <w:spacing w:line="560" w:lineRule="exact"/>
        <w:ind w:firstLine="560" w:firstLineChars="200"/>
        <w:rPr>
          <w:rFonts w:eastAsia="黑体"/>
          <w:b w:val="0"/>
          <w:bCs w:val="0"/>
          <w:sz w:val="28"/>
          <w:szCs w:val="28"/>
          <w:u w:val="none"/>
        </w:rPr>
      </w:pPr>
      <w:r>
        <w:rPr>
          <w:rFonts w:eastAsia="黑体"/>
          <w:b w:val="0"/>
          <w:bCs w:val="0"/>
          <w:sz w:val="28"/>
          <w:szCs w:val="28"/>
          <w:u w:val="none"/>
        </w:rPr>
        <w:t>7.2</w:t>
      </w:r>
      <w:r>
        <w:rPr>
          <w:rFonts w:hint="eastAsia" w:eastAsia="黑体"/>
          <w:b w:val="0"/>
          <w:bCs w:val="0"/>
          <w:sz w:val="28"/>
          <w:szCs w:val="28"/>
          <w:u w:val="none"/>
        </w:rPr>
        <w:t>经济社会发展可能产生的影响</w:t>
      </w:r>
    </w:p>
    <w:p>
      <w:pPr>
        <w:spacing w:line="560" w:lineRule="exact"/>
        <w:ind w:firstLine="560" w:firstLineChars="200"/>
        <w:rPr>
          <w:rFonts w:eastAsia="Times New Roman" w:cs="Times New Roman"/>
          <w:b w:val="0"/>
          <w:bCs w:val="0"/>
          <w:sz w:val="28"/>
          <w:szCs w:val="28"/>
          <w:u w:val="none"/>
        </w:rPr>
      </w:pPr>
      <w:r>
        <w:rPr>
          <w:rFonts w:hint="eastAsia" w:ascii="宋体" w:hAnsi="宋体" w:cs="宋体"/>
          <w:b w:val="0"/>
          <w:bCs w:val="0"/>
          <w:sz w:val="28"/>
          <w:szCs w:val="28"/>
          <w:u w:val="none"/>
        </w:rPr>
        <w:t>本标准可以有效解决汉中地区玉米习惯种植不规范，光热土地利用资源利用不充分而导致的玉米种植单产较低的问题。标准实施后，既可充分利用光能、土地资源，又为山区农户提供了增产增收的技术保障，为汉中畜牧业的发展提供了基础支撑，为粮食安全及人民生活质量的提升发挥了积极作用。本标准的应用，为今后汉中市开展玉米新品种选育研究和玉米产业发展等相关课题研究提供了一定技术保障和科研基础；可以带动山区农户增收、有利于畜牧业的发展，种植大户、养殖大户、农业专业合作社等将获得较大效益，形成科研单位</w:t>
      </w:r>
      <w:r>
        <w:rPr>
          <w:rFonts w:eastAsia="Times New Roman" w:cs="Times New Roman"/>
          <w:b w:val="0"/>
          <w:bCs w:val="0"/>
          <w:sz w:val="28"/>
          <w:szCs w:val="28"/>
          <w:u w:val="none"/>
        </w:rPr>
        <w:t>--</w:t>
      </w:r>
      <w:r>
        <w:rPr>
          <w:rFonts w:hint="eastAsia" w:ascii="宋体" w:hAnsi="宋体" w:cs="宋体"/>
          <w:b w:val="0"/>
          <w:bCs w:val="0"/>
          <w:sz w:val="28"/>
          <w:szCs w:val="28"/>
          <w:u w:val="none"/>
        </w:rPr>
        <w:t>基地农户</w:t>
      </w:r>
      <w:r>
        <w:rPr>
          <w:rFonts w:eastAsia="Times New Roman" w:cs="Times New Roman"/>
          <w:b w:val="0"/>
          <w:bCs w:val="0"/>
          <w:sz w:val="28"/>
          <w:szCs w:val="28"/>
          <w:u w:val="none"/>
        </w:rPr>
        <w:t>--</w:t>
      </w:r>
      <w:r>
        <w:rPr>
          <w:rFonts w:hint="eastAsia" w:ascii="宋体" w:hAnsi="宋体" w:cs="宋体"/>
          <w:b w:val="0"/>
          <w:bCs w:val="0"/>
          <w:sz w:val="28"/>
          <w:szCs w:val="28"/>
          <w:u w:val="none"/>
        </w:rPr>
        <w:t>种业企业</w:t>
      </w:r>
      <w:r>
        <w:rPr>
          <w:rFonts w:eastAsia="Times New Roman" w:cs="Times New Roman"/>
          <w:b w:val="0"/>
          <w:bCs w:val="0"/>
          <w:sz w:val="28"/>
          <w:szCs w:val="28"/>
          <w:u w:val="none"/>
        </w:rPr>
        <w:t>--</w:t>
      </w:r>
      <w:r>
        <w:rPr>
          <w:rFonts w:hint="eastAsia" w:ascii="宋体" w:hAnsi="宋体" w:cs="宋体"/>
          <w:b w:val="0"/>
          <w:bCs w:val="0"/>
          <w:sz w:val="28"/>
          <w:szCs w:val="28"/>
          <w:u w:val="none"/>
        </w:rPr>
        <w:t>种植农户</w:t>
      </w:r>
      <w:r>
        <w:rPr>
          <w:rFonts w:eastAsia="Times New Roman" w:cs="Times New Roman"/>
          <w:b w:val="0"/>
          <w:bCs w:val="0"/>
          <w:sz w:val="28"/>
          <w:szCs w:val="28"/>
          <w:u w:val="none"/>
        </w:rPr>
        <w:t>--</w:t>
      </w:r>
      <w:r>
        <w:rPr>
          <w:rFonts w:hint="eastAsia" w:ascii="宋体" w:hAnsi="宋体" w:cs="宋体"/>
          <w:b w:val="0"/>
          <w:bCs w:val="0"/>
          <w:sz w:val="28"/>
          <w:szCs w:val="28"/>
          <w:u w:val="none"/>
        </w:rPr>
        <w:t>养殖农户</w:t>
      </w:r>
      <w:r>
        <w:rPr>
          <w:rFonts w:eastAsia="Times New Roman" w:cs="Times New Roman"/>
          <w:b w:val="0"/>
          <w:bCs w:val="0"/>
          <w:sz w:val="28"/>
          <w:szCs w:val="28"/>
          <w:u w:val="none"/>
        </w:rPr>
        <w:t>--</w:t>
      </w:r>
      <w:r>
        <w:rPr>
          <w:rFonts w:hint="eastAsia" w:ascii="宋体" w:hAnsi="宋体" w:cs="宋体"/>
          <w:b w:val="0"/>
          <w:bCs w:val="0"/>
          <w:sz w:val="28"/>
          <w:szCs w:val="28"/>
          <w:u w:val="none"/>
        </w:rPr>
        <w:t>农业加工企业完整的产业链，产业化前景广阔，经济、社会、生态效益显著。</w:t>
      </w:r>
    </w:p>
    <w:p>
      <w:pPr>
        <w:spacing w:line="560" w:lineRule="exact"/>
        <w:ind w:firstLine="560" w:firstLineChars="200"/>
        <w:rPr>
          <w:rFonts w:eastAsia="Times New Roman"/>
          <w:b w:val="0"/>
          <w:bCs w:val="0"/>
          <w:sz w:val="28"/>
          <w:szCs w:val="28"/>
          <w:u w:val="none"/>
        </w:rPr>
      </w:pPr>
      <w:r>
        <w:rPr>
          <w:rFonts w:eastAsia="黑体" w:cs="Times New Roman"/>
          <w:b w:val="0"/>
          <w:bCs w:val="0"/>
          <w:sz w:val="28"/>
          <w:szCs w:val="28"/>
          <w:u w:val="none"/>
        </w:rPr>
        <w:t>8.</w:t>
      </w:r>
      <w:r>
        <w:rPr>
          <w:rFonts w:hint="eastAsia" w:eastAsia="黑体" w:cs="Times New Roman"/>
          <w:b w:val="0"/>
          <w:bCs w:val="0"/>
          <w:sz w:val="28"/>
          <w:szCs w:val="28"/>
          <w:u w:val="none"/>
        </w:rPr>
        <w:t>其他应当说明的事项</w:t>
      </w:r>
      <w:r>
        <w:rPr>
          <w:rFonts w:eastAsia="黑体" w:cs="Times New Roman"/>
          <w:b w:val="0"/>
          <w:bCs w:val="0"/>
          <w:sz w:val="28"/>
          <w:szCs w:val="28"/>
          <w:u w:val="none"/>
        </w:rPr>
        <w:t xml:space="preserve">   </w:t>
      </w:r>
    </w:p>
    <w:p>
      <w:pPr>
        <w:ind w:firstLine="840" w:firstLineChars="300"/>
        <w:rPr>
          <w:b w:val="0"/>
          <w:bCs w:val="0"/>
          <w:u w:val="none"/>
        </w:rPr>
      </w:pPr>
      <w:r>
        <w:rPr>
          <w:rFonts w:hint="eastAsia" w:ascii="宋体" w:hAnsi="宋体" w:cs="宋体"/>
          <w:b w:val="0"/>
          <w:bCs w:val="0"/>
          <w:sz w:val="28"/>
          <w:szCs w:val="28"/>
          <w:u w:val="none"/>
        </w:rPr>
        <w:t>无。</w:t>
      </w:r>
    </w:p>
    <w:p>
      <w:pPr>
        <w:spacing w:line="360" w:lineRule="auto"/>
        <w:rPr>
          <w:rFonts w:ascii="宋体" w:cs="宋体"/>
          <w:b w:val="0"/>
          <w:bCs w:val="0"/>
          <w:sz w:val="28"/>
          <w:szCs w:val="28"/>
          <w:u w:val="none"/>
        </w:rPr>
      </w:pPr>
    </w:p>
    <w:p>
      <w:pPr>
        <w:spacing w:line="360" w:lineRule="auto"/>
        <w:rPr>
          <w:rFonts w:ascii="宋体" w:cs="宋体"/>
          <w:b w:val="0"/>
          <w:bCs w:val="0"/>
          <w:sz w:val="28"/>
          <w:szCs w:val="28"/>
          <w:u w:val="none"/>
        </w:rPr>
      </w:pPr>
    </w:p>
    <w:p>
      <w:pPr>
        <w:spacing w:line="360" w:lineRule="auto"/>
        <w:rPr>
          <w:rFonts w:ascii="宋体" w:cs="宋体"/>
          <w:b w:val="0"/>
          <w:bCs w:val="0"/>
          <w:sz w:val="28"/>
          <w:szCs w:val="28"/>
          <w:u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dobeHeitiStd-Regular">
    <w:altName w:val="宋体"/>
    <w:panose1 w:val="00000000000000000000"/>
    <w:charset w:val="86"/>
    <w:family w:val="auto"/>
    <w:pitch w:val="default"/>
    <w:sig w:usb0="00000000" w:usb1="00000000" w:usb2="00000010" w:usb3="00000000" w:csb0="00040000" w:csb1="00000000"/>
  </w:font>
  <w:font w:name="E-BZ+ZDNG3Q-1">
    <w:altName w:val="宋体"/>
    <w:panose1 w:val="00000000000000000000"/>
    <w:charset w:val="86"/>
    <w:family w:val="auto"/>
    <w:pitch w:val="default"/>
    <w:sig w:usb0="00000000" w:usb1="00000000" w:usb2="00000010" w:usb3="00000000" w:csb0="00040000" w:csb1="00000000"/>
  </w:font>
  <w:font w:name="SSJ0+ZDNG3Q-2">
    <w:altName w:val="宋体"/>
    <w:panose1 w:val="00000000000000000000"/>
    <w:charset w:val="86"/>
    <w:family w:val="auto"/>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6"/>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EwNTM5NzYwMDRjMzkwZTVkZjY2ODkwMGIxNGU0OTUifQ=="/>
  </w:docVars>
  <w:rsids>
    <w:rsidRoot w:val="00172A27"/>
    <w:rsid w:val="00172A27"/>
    <w:rsid w:val="001A4EB3"/>
    <w:rsid w:val="00297E7A"/>
    <w:rsid w:val="003E1332"/>
    <w:rsid w:val="004C6455"/>
    <w:rsid w:val="004E7436"/>
    <w:rsid w:val="005F524F"/>
    <w:rsid w:val="007050A7"/>
    <w:rsid w:val="00893464"/>
    <w:rsid w:val="008B02EC"/>
    <w:rsid w:val="00C11734"/>
    <w:rsid w:val="00CB08A8"/>
    <w:rsid w:val="00D96A7E"/>
    <w:rsid w:val="00E62AB3"/>
    <w:rsid w:val="00EC39E3"/>
    <w:rsid w:val="043141BC"/>
    <w:rsid w:val="0745368B"/>
    <w:rsid w:val="08973C24"/>
    <w:rsid w:val="0D1E517C"/>
    <w:rsid w:val="0E685C03"/>
    <w:rsid w:val="1F654838"/>
    <w:rsid w:val="21765921"/>
    <w:rsid w:val="218510BD"/>
    <w:rsid w:val="21D10FF3"/>
    <w:rsid w:val="22A65BB2"/>
    <w:rsid w:val="2330735C"/>
    <w:rsid w:val="23592DAB"/>
    <w:rsid w:val="23FF78EE"/>
    <w:rsid w:val="240B0593"/>
    <w:rsid w:val="276E2109"/>
    <w:rsid w:val="2B160C0A"/>
    <w:rsid w:val="2D0A5136"/>
    <w:rsid w:val="2ED71CA5"/>
    <w:rsid w:val="31043BF4"/>
    <w:rsid w:val="34B7375A"/>
    <w:rsid w:val="34EE4FB8"/>
    <w:rsid w:val="3D670D53"/>
    <w:rsid w:val="49CE2486"/>
    <w:rsid w:val="525249A7"/>
    <w:rsid w:val="5B566555"/>
    <w:rsid w:val="5D12170D"/>
    <w:rsid w:val="5D4D14EA"/>
    <w:rsid w:val="5EAF37B4"/>
    <w:rsid w:val="6916661E"/>
    <w:rsid w:val="7131050F"/>
    <w:rsid w:val="767B16F1"/>
    <w:rsid w:val="7E1B37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仿宋"/>
      <w:b/>
      <w:bCs/>
      <w:kern w:val="2"/>
      <w:sz w:val="24"/>
      <w:szCs w:val="24"/>
      <w:u w:val="single"/>
      <w:lang w:val="en-US" w:eastAsia="zh-CN" w:bidi="ar-SA"/>
    </w:rPr>
  </w:style>
  <w:style w:type="paragraph" w:styleId="2">
    <w:name w:val="heading 1"/>
    <w:basedOn w:val="1"/>
    <w:next w:val="1"/>
    <w:link w:val="5"/>
    <w:qFormat/>
    <w:uiPriority w:val="99"/>
    <w:pPr>
      <w:spacing w:before="100" w:beforeAutospacing="1" w:after="100" w:afterAutospacing="1"/>
      <w:jc w:val="left"/>
      <w:outlineLvl w:val="0"/>
    </w:pPr>
    <w:rPr>
      <w:rFonts w:ascii="宋体" w:hAnsi="宋体" w:cs="Times New Roman"/>
      <w:kern w:val="44"/>
      <w:sz w:val="48"/>
      <w:szCs w:val="48"/>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Heading 1 Char"/>
    <w:basedOn w:val="4"/>
    <w:link w:val="2"/>
    <w:qFormat/>
    <w:uiPriority w:val="9"/>
    <w:rPr>
      <w:rFonts w:cs="仿宋"/>
      <w:b/>
      <w:bCs/>
      <w:kern w:val="44"/>
      <w:sz w:val="44"/>
      <w:szCs w:val="44"/>
      <w:u w:val="single"/>
    </w:rPr>
  </w:style>
  <w:style w:type="paragraph" w:customStyle="1" w:styleId="6">
    <w:name w:val="章标题"/>
    <w:next w:val="1"/>
    <w:qFormat/>
    <w:uiPriority w:val="99"/>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 w:type="paragraph" w:styleId="7">
    <w:name w:val="List Paragraph"/>
    <w:basedOn w:val="1"/>
    <w:qFormat/>
    <w:uiPriority w:val="99"/>
    <w:pPr>
      <w:ind w:firstLine="420" w:firstLineChars="200"/>
    </w:pPr>
  </w:style>
  <w:style w:type="paragraph" w:customStyle="1" w:styleId="8">
    <w:name w:val="msonormalcxsplast"/>
    <w:qFormat/>
    <w:uiPriority w:val="99"/>
    <w:pPr>
      <w:spacing w:before="100" w:beforeAutospacing="1" w:after="100" w:afterAutospacing="1"/>
    </w:pPr>
    <w:rPr>
      <w:rFonts w:ascii="宋体" w:hAnsi="宋体" w:eastAsia="宋体" w:cs="宋体"/>
      <w:kern w:val="0"/>
      <w:sz w:val="24"/>
      <w:szCs w:val="24"/>
      <w:lang w:val="en-US" w:eastAsia="zh-CN" w:bidi="ar-SA"/>
    </w:rPr>
  </w:style>
  <w:style w:type="character" w:customStyle="1" w:styleId="9">
    <w:name w:val="font11"/>
    <w:basedOn w:val="4"/>
    <w:qFormat/>
    <w:uiPriority w:val="99"/>
    <w:rPr>
      <w:rFonts w:ascii="宋体" w:hAnsi="宋体" w:eastAsia="宋体" w:cs="宋体"/>
      <w:color w:val="000000"/>
      <w:sz w:val="24"/>
      <w:szCs w:val="24"/>
      <w:u w:val="none"/>
      <w:vertAlign w:val="superscript"/>
    </w:rPr>
  </w:style>
  <w:style w:type="paragraph" w:customStyle="1" w:styleId="10">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Kingsoft</Company>
  <Pages>15</Pages>
  <Words>6796</Words>
  <Characters>8432</Characters>
  <Lines>0</Lines>
  <Paragraphs>0</Paragraphs>
  <TotalTime>2</TotalTime>
  <ScaleCrop>false</ScaleCrop>
  <LinksUpToDate>false</LinksUpToDate>
  <CharactersWithSpaces>8722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Millie1387895463</dc:creator>
  <cp:lastModifiedBy>博瑞企业-吕珊</cp:lastModifiedBy>
  <dcterms:modified xsi:type="dcterms:W3CDTF">2024-07-01T03:37:55Z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E67AD60CB1474B9A8D032924DFAC88E4_12</vt:lpwstr>
  </property>
</Properties>
</file>